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B0DE7" w14:textId="77777777" w:rsidR="00A66AF4" w:rsidRPr="00B04590" w:rsidRDefault="00A66AF4">
      <w:pPr>
        <w:jc w:val="right"/>
      </w:pPr>
      <w:bookmarkStart w:id="0" w:name="_heading=h.gjdgxs" w:colFirst="0" w:colLast="0"/>
      <w:bookmarkEnd w:id="0"/>
    </w:p>
    <w:p w14:paraId="6AE12E48" w14:textId="77777777" w:rsidR="00A66AF4" w:rsidRPr="00B04590" w:rsidRDefault="00A66AF4">
      <w:pPr>
        <w:jc w:val="right"/>
      </w:pPr>
    </w:p>
    <w:p w14:paraId="5BB9786A" w14:textId="77777777" w:rsidR="00A66AF4" w:rsidRPr="00B04590" w:rsidRDefault="00A66AF4">
      <w:pPr>
        <w:jc w:val="right"/>
      </w:pPr>
    </w:p>
    <w:p w14:paraId="754D68E0" w14:textId="77777777" w:rsidR="00A66AF4" w:rsidRPr="00B04590" w:rsidRDefault="00A66AF4">
      <w:pPr>
        <w:jc w:val="right"/>
      </w:pPr>
    </w:p>
    <w:p w14:paraId="35BD4892" w14:textId="77777777" w:rsidR="00A66AF4" w:rsidRPr="00B04590" w:rsidRDefault="00A66AF4">
      <w:pPr>
        <w:jc w:val="right"/>
      </w:pPr>
    </w:p>
    <w:p w14:paraId="3995D1CC" w14:textId="77777777" w:rsidR="00A66AF4" w:rsidRPr="00B04590" w:rsidRDefault="00A66AF4">
      <w:pPr>
        <w:jc w:val="right"/>
      </w:pPr>
    </w:p>
    <w:p w14:paraId="439E40E6" w14:textId="77777777" w:rsidR="00A66AF4" w:rsidRPr="00B04590" w:rsidRDefault="00A66AF4">
      <w:pPr>
        <w:pStyle w:val="Nadpis2"/>
        <w:spacing w:line="264" w:lineRule="auto"/>
        <w:jc w:val="center"/>
        <w:rPr>
          <w:i w:val="0"/>
          <w:sz w:val="40"/>
          <w:szCs w:val="40"/>
        </w:rPr>
      </w:pPr>
    </w:p>
    <w:p w14:paraId="292C7D77" w14:textId="77777777" w:rsidR="00A66AF4" w:rsidRPr="00B04590" w:rsidRDefault="00A66AF4"/>
    <w:p w14:paraId="2AD603C4" w14:textId="77777777" w:rsidR="00A66AF4" w:rsidRPr="00B04590" w:rsidRDefault="00A66AF4">
      <w:pPr>
        <w:pStyle w:val="Nadpis2"/>
        <w:spacing w:line="264" w:lineRule="auto"/>
        <w:jc w:val="center"/>
        <w:rPr>
          <w:i w:val="0"/>
          <w:sz w:val="40"/>
          <w:szCs w:val="40"/>
        </w:rPr>
      </w:pPr>
    </w:p>
    <w:p w14:paraId="6F5B3F41" w14:textId="70BDD52D" w:rsidR="00A66AF4" w:rsidRPr="00B04590" w:rsidRDefault="00381213" w:rsidP="00F048AF">
      <w:pPr>
        <w:pStyle w:val="Nadpis1"/>
        <w:numPr>
          <w:ilvl w:val="0"/>
          <w:numId w:val="0"/>
        </w:numPr>
        <w:jc w:val="center"/>
        <w:rPr>
          <w:sz w:val="48"/>
          <w:szCs w:val="48"/>
        </w:rPr>
      </w:pPr>
      <w:bookmarkStart w:id="1" w:name="_heading=h.30j0zll" w:colFirst="0" w:colLast="0"/>
      <w:bookmarkStart w:id="2" w:name="_Toc104801908"/>
      <w:bookmarkEnd w:id="1"/>
      <w:r w:rsidRPr="00B04590">
        <w:rPr>
          <w:sz w:val="48"/>
          <w:szCs w:val="48"/>
        </w:rPr>
        <w:t>Rámcová z</w:t>
      </w:r>
      <w:sdt>
        <w:sdtPr>
          <w:tag w:val="goog_rdk_0"/>
          <w:id w:val="-1423169121"/>
        </w:sdtPr>
        <w:sdtEndPr/>
        <w:sdtContent/>
      </w:sdt>
      <w:r w:rsidR="005C582B" w:rsidRPr="00B04590">
        <w:rPr>
          <w:sz w:val="48"/>
          <w:szCs w:val="48"/>
        </w:rPr>
        <w:t> m l u v a</w:t>
      </w:r>
      <w:bookmarkEnd w:id="2"/>
    </w:p>
    <w:p w14:paraId="1A96A4A4" w14:textId="77777777" w:rsidR="00A66AF4" w:rsidRPr="00B04590" w:rsidRDefault="005C582B" w:rsidP="00F048AF">
      <w:pPr>
        <w:pStyle w:val="Nadpis1"/>
        <w:numPr>
          <w:ilvl w:val="0"/>
          <w:numId w:val="0"/>
        </w:numPr>
        <w:jc w:val="center"/>
        <w:rPr>
          <w:sz w:val="48"/>
          <w:szCs w:val="48"/>
        </w:rPr>
      </w:pPr>
      <w:bookmarkStart w:id="3" w:name="_heading=h.1fob9te" w:colFirst="0" w:colLast="0"/>
      <w:bookmarkStart w:id="4" w:name="_Toc104801909"/>
      <w:bookmarkEnd w:id="3"/>
      <w:r w:rsidRPr="00B04590">
        <w:rPr>
          <w:sz w:val="48"/>
          <w:szCs w:val="48"/>
        </w:rPr>
        <w:t>o dopravných službách vo verejnom záujme pri prevádzkovaní osobnej dopravy</w:t>
      </w:r>
      <w:bookmarkEnd w:id="4"/>
    </w:p>
    <w:p w14:paraId="2036DD27" w14:textId="77777777" w:rsidR="00A66AF4" w:rsidRPr="00B04590" w:rsidRDefault="005C582B" w:rsidP="00F048AF">
      <w:pPr>
        <w:pStyle w:val="Nadpis1"/>
        <w:numPr>
          <w:ilvl w:val="0"/>
          <w:numId w:val="0"/>
        </w:numPr>
        <w:jc w:val="center"/>
        <w:rPr>
          <w:sz w:val="48"/>
          <w:szCs w:val="48"/>
        </w:rPr>
      </w:pPr>
      <w:bookmarkStart w:id="5" w:name="_Toc104801910"/>
      <w:r w:rsidRPr="00B04590">
        <w:rPr>
          <w:sz w:val="48"/>
          <w:szCs w:val="48"/>
        </w:rPr>
        <w:t>na železničnej relácii</w:t>
      </w:r>
      <w:bookmarkEnd w:id="5"/>
    </w:p>
    <w:p w14:paraId="73CEF622" w14:textId="77777777" w:rsidR="00A66AF4" w:rsidRPr="00B04590" w:rsidRDefault="005C582B" w:rsidP="00F048AF">
      <w:pPr>
        <w:pStyle w:val="Nadpis1"/>
        <w:numPr>
          <w:ilvl w:val="0"/>
          <w:numId w:val="0"/>
        </w:numPr>
        <w:jc w:val="center"/>
        <w:rPr>
          <w:sz w:val="48"/>
          <w:szCs w:val="48"/>
        </w:rPr>
      </w:pPr>
      <w:bookmarkStart w:id="6" w:name="_heading=h.3znysh7" w:colFirst="0" w:colLast="0"/>
      <w:bookmarkStart w:id="7" w:name="_Toc104801911"/>
      <w:bookmarkEnd w:id="6"/>
      <w:r w:rsidRPr="00B04590">
        <w:rPr>
          <w:sz w:val="48"/>
          <w:szCs w:val="48"/>
        </w:rPr>
        <w:t>Bratislava – Dunajská Streda – Komárno</w:t>
      </w:r>
      <w:bookmarkEnd w:id="7"/>
    </w:p>
    <w:p w14:paraId="65C575CD" w14:textId="77777777" w:rsidR="00A66AF4" w:rsidRPr="00B04590" w:rsidRDefault="00A66AF4" w:rsidP="00F048AF">
      <w:pPr>
        <w:pStyle w:val="Nadpis1"/>
        <w:numPr>
          <w:ilvl w:val="0"/>
          <w:numId w:val="0"/>
        </w:numPr>
        <w:ind w:left="432"/>
        <w:jc w:val="center"/>
        <w:rPr>
          <w:sz w:val="40"/>
          <w:szCs w:val="40"/>
        </w:rPr>
      </w:pPr>
    </w:p>
    <w:p w14:paraId="634538A0" w14:textId="77777777" w:rsidR="00A66AF4" w:rsidRPr="00B04590" w:rsidRDefault="00A66AF4">
      <w:pPr>
        <w:rPr>
          <w:sz w:val="40"/>
          <w:szCs w:val="40"/>
        </w:rPr>
      </w:pPr>
    </w:p>
    <w:p w14:paraId="719A3554" w14:textId="77777777" w:rsidR="00A66AF4" w:rsidRPr="00B04590" w:rsidRDefault="00A66AF4">
      <w:pPr>
        <w:rPr>
          <w:sz w:val="40"/>
          <w:szCs w:val="40"/>
        </w:rPr>
      </w:pPr>
    </w:p>
    <w:p w14:paraId="43FCC43D" w14:textId="77777777" w:rsidR="00A66AF4" w:rsidRPr="00B04590" w:rsidRDefault="00A66AF4">
      <w:pPr>
        <w:rPr>
          <w:sz w:val="40"/>
          <w:szCs w:val="40"/>
        </w:rPr>
      </w:pPr>
    </w:p>
    <w:p w14:paraId="53012137" w14:textId="77777777" w:rsidR="00A66AF4" w:rsidRPr="00B04590" w:rsidRDefault="00A66AF4">
      <w:pPr>
        <w:rPr>
          <w:sz w:val="40"/>
          <w:szCs w:val="40"/>
        </w:rPr>
      </w:pPr>
    </w:p>
    <w:p w14:paraId="6D6418A3" w14:textId="77777777" w:rsidR="00A66AF4" w:rsidRPr="00B04590" w:rsidRDefault="00A66AF4">
      <w:pPr>
        <w:rPr>
          <w:sz w:val="40"/>
          <w:szCs w:val="40"/>
        </w:rPr>
      </w:pPr>
    </w:p>
    <w:p w14:paraId="3412275E" w14:textId="77777777" w:rsidR="00A66AF4" w:rsidRPr="00B04590" w:rsidRDefault="00A66AF4">
      <w:pPr>
        <w:rPr>
          <w:sz w:val="40"/>
          <w:szCs w:val="40"/>
        </w:rPr>
      </w:pPr>
    </w:p>
    <w:p w14:paraId="377D0842" w14:textId="77777777" w:rsidR="00A66AF4" w:rsidRPr="00B04590" w:rsidRDefault="00A66AF4">
      <w:pPr>
        <w:rPr>
          <w:sz w:val="40"/>
          <w:szCs w:val="40"/>
        </w:rPr>
      </w:pPr>
    </w:p>
    <w:p w14:paraId="52B28DEA" w14:textId="77777777" w:rsidR="00A66AF4" w:rsidRPr="00B04590" w:rsidRDefault="00A66AF4">
      <w:pPr>
        <w:rPr>
          <w:sz w:val="40"/>
          <w:szCs w:val="40"/>
        </w:rPr>
      </w:pPr>
    </w:p>
    <w:p w14:paraId="26FB1DDB" w14:textId="77777777" w:rsidR="00A66AF4" w:rsidRPr="00B04590" w:rsidRDefault="00A66AF4">
      <w:pPr>
        <w:rPr>
          <w:sz w:val="40"/>
          <w:szCs w:val="40"/>
        </w:rPr>
      </w:pPr>
    </w:p>
    <w:p w14:paraId="0AB517DB" w14:textId="77777777" w:rsidR="00A66AF4" w:rsidRPr="00B04590" w:rsidRDefault="00A66AF4">
      <w:pPr>
        <w:rPr>
          <w:sz w:val="40"/>
          <w:szCs w:val="40"/>
        </w:rPr>
      </w:pPr>
    </w:p>
    <w:p w14:paraId="6060CFFF" w14:textId="77777777" w:rsidR="00A66AF4" w:rsidRPr="00B04590" w:rsidRDefault="00A66AF4">
      <w:pPr>
        <w:rPr>
          <w:sz w:val="40"/>
          <w:szCs w:val="40"/>
        </w:rPr>
      </w:pPr>
    </w:p>
    <w:p w14:paraId="7D18669D" w14:textId="77777777" w:rsidR="00A66AF4" w:rsidRPr="00B04590" w:rsidRDefault="00A66AF4">
      <w:pPr>
        <w:rPr>
          <w:sz w:val="40"/>
          <w:szCs w:val="40"/>
        </w:rPr>
      </w:pPr>
    </w:p>
    <w:p w14:paraId="2C259457" w14:textId="77777777" w:rsidR="00A66AF4" w:rsidRPr="00B04590" w:rsidRDefault="00A66AF4">
      <w:pPr>
        <w:rPr>
          <w:sz w:val="40"/>
          <w:szCs w:val="40"/>
        </w:rPr>
      </w:pPr>
    </w:p>
    <w:p w14:paraId="38B89876" w14:textId="77777777" w:rsidR="00A66AF4" w:rsidRPr="00B04590" w:rsidRDefault="00A66AF4">
      <w:pPr>
        <w:rPr>
          <w:sz w:val="40"/>
          <w:szCs w:val="40"/>
        </w:rPr>
      </w:pPr>
    </w:p>
    <w:p w14:paraId="1CBDABF4" w14:textId="77777777" w:rsidR="00A66AF4" w:rsidRPr="00B04590" w:rsidRDefault="00A66AF4">
      <w:pPr>
        <w:rPr>
          <w:sz w:val="40"/>
          <w:szCs w:val="40"/>
        </w:rPr>
      </w:pPr>
    </w:p>
    <w:p w14:paraId="337A7540" w14:textId="77777777" w:rsidR="00A66AF4" w:rsidRPr="00B04590" w:rsidRDefault="00A66AF4">
      <w:pPr>
        <w:rPr>
          <w:sz w:val="40"/>
          <w:szCs w:val="40"/>
        </w:rPr>
      </w:pPr>
    </w:p>
    <w:p w14:paraId="7BF0E845" w14:textId="77777777" w:rsidR="00A66AF4" w:rsidRPr="00B04590" w:rsidRDefault="00A66AF4">
      <w:pPr>
        <w:rPr>
          <w:sz w:val="20"/>
          <w:szCs w:val="20"/>
        </w:rPr>
      </w:pPr>
    </w:p>
    <w:p w14:paraId="640B9EF8" w14:textId="77777777" w:rsidR="00A66AF4" w:rsidRPr="00B04590" w:rsidRDefault="005C582B">
      <w:r w:rsidRPr="00B04590">
        <w:lastRenderedPageBreak/>
        <w:t>OBSAH</w:t>
      </w:r>
    </w:p>
    <w:p w14:paraId="2CDE6C55" w14:textId="77777777" w:rsidR="00A66AF4" w:rsidRPr="00B04590" w:rsidRDefault="00A66AF4"/>
    <w:sdt>
      <w:sdtPr>
        <w:rPr>
          <w:b w:val="0"/>
          <w:caps w:val="0"/>
          <w:noProof w:val="0"/>
          <w:sz w:val="22"/>
          <w:szCs w:val="22"/>
        </w:rPr>
        <w:id w:val="-156683978"/>
        <w:docPartObj>
          <w:docPartGallery w:val="Table of Contents"/>
          <w:docPartUnique/>
        </w:docPartObj>
      </w:sdtPr>
      <w:sdtEndPr>
        <w:rPr>
          <w:sz w:val="24"/>
          <w:szCs w:val="24"/>
        </w:rPr>
      </w:sdtEndPr>
      <w:sdtContent>
        <w:p w14:paraId="2D99DF69" w14:textId="7FB10A4B" w:rsidR="00E822F7" w:rsidRDefault="005C582B">
          <w:pPr>
            <w:pStyle w:val="Obsah1"/>
            <w:rPr>
              <w:rFonts w:asciiTheme="minorHAnsi" w:eastAsiaTheme="minorEastAsia" w:hAnsiTheme="minorHAnsi" w:cstheme="minorBidi"/>
              <w:b w:val="0"/>
              <w:caps w:val="0"/>
              <w:sz w:val="22"/>
              <w:szCs w:val="22"/>
              <w:lang w:eastAsia="sk-SK"/>
            </w:rPr>
          </w:pPr>
          <w:r w:rsidRPr="00B04590">
            <w:rPr>
              <w:b w:val="0"/>
              <w:sz w:val="22"/>
              <w:szCs w:val="22"/>
            </w:rPr>
            <w:fldChar w:fldCharType="begin"/>
          </w:r>
          <w:r w:rsidRPr="00B04590">
            <w:rPr>
              <w:b w:val="0"/>
              <w:sz w:val="22"/>
              <w:szCs w:val="22"/>
            </w:rPr>
            <w:instrText xml:space="preserve"> TOC \h \u \z </w:instrText>
          </w:r>
          <w:r w:rsidRPr="00B04590">
            <w:rPr>
              <w:b w:val="0"/>
              <w:sz w:val="22"/>
              <w:szCs w:val="22"/>
            </w:rPr>
            <w:fldChar w:fldCharType="separate"/>
          </w:r>
          <w:hyperlink w:anchor="_Toc104801908" w:history="1">
            <w:r w:rsidR="00E822F7" w:rsidRPr="00B01FBB">
              <w:rPr>
                <w:rStyle w:val="Hypertextovprepojenie"/>
              </w:rPr>
              <w:t>Rámcová z m l u v a</w:t>
            </w:r>
            <w:r w:rsidR="00E822F7">
              <w:rPr>
                <w:webHidden/>
              </w:rPr>
              <w:tab/>
            </w:r>
            <w:r w:rsidR="00E822F7">
              <w:rPr>
                <w:webHidden/>
              </w:rPr>
              <w:fldChar w:fldCharType="begin"/>
            </w:r>
            <w:r w:rsidR="00E822F7">
              <w:rPr>
                <w:webHidden/>
              </w:rPr>
              <w:instrText xml:space="preserve"> PAGEREF _Toc104801908 \h </w:instrText>
            </w:r>
            <w:r w:rsidR="00E822F7">
              <w:rPr>
                <w:webHidden/>
              </w:rPr>
            </w:r>
            <w:r w:rsidR="00E822F7">
              <w:rPr>
                <w:webHidden/>
              </w:rPr>
              <w:fldChar w:fldCharType="separate"/>
            </w:r>
            <w:r w:rsidR="00F42E98">
              <w:rPr>
                <w:webHidden/>
              </w:rPr>
              <w:t>1</w:t>
            </w:r>
            <w:r w:rsidR="00E822F7">
              <w:rPr>
                <w:webHidden/>
              </w:rPr>
              <w:fldChar w:fldCharType="end"/>
            </w:r>
          </w:hyperlink>
        </w:p>
        <w:p w14:paraId="031C9278" w14:textId="7831751B" w:rsidR="00E822F7" w:rsidRDefault="00E20090">
          <w:pPr>
            <w:pStyle w:val="Obsah1"/>
            <w:rPr>
              <w:rFonts w:asciiTheme="minorHAnsi" w:eastAsiaTheme="minorEastAsia" w:hAnsiTheme="minorHAnsi" w:cstheme="minorBidi"/>
              <w:b w:val="0"/>
              <w:caps w:val="0"/>
              <w:sz w:val="22"/>
              <w:szCs w:val="22"/>
              <w:lang w:eastAsia="sk-SK"/>
            </w:rPr>
          </w:pPr>
          <w:hyperlink w:anchor="_Toc104801909" w:history="1">
            <w:r w:rsidR="00E822F7" w:rsidRPr="00B01FBB">
              <w:rPr>
                <w:rStyle w:val="Hypertextovprepojenie"/>
              </w:rPr>
              <w:t>o dopravných službách vo verejnom záujme pri prevádzkovaní osobnej dopravy</w:t>
            </w:r>
            <w:r w:rsidR="00E822F7">
              <w:rPr>
                <w:webHidden/>
              </w:rPr>
              <w:tab/>
            </w:r>
            <w:r w:rsidR="00E822F7">
              <w:rPr>
                <w:webHidden/>
              </w:rPr>
              <w:fldChar w:fldCharType="begin"/>
            </w:r>
            <w:r w:rsidR="00E822F7">
              <w:rPr>
                <w:webHidden/>
              </w:rPr>
              <w:instrText xml:space="preserve"> PAGEREF _Toc104801909 \h </w:instrText>
            </w:r>
            <w:r w:rsidR="00E822F7">
              <w:rPr>
                <w:webHidden/>
              </w:rPr>
            </w:r>
            <w:r w:rsidR="00E822F7">
              <w:rPr>
                <w:webHidden/>
              </w:rPr>
              <w:fldChar w:fldCharType="separate"/>
            </w:r>
            <w:r w:rsidR="00F42E98">
              <w:rPr>
                <w:webHidden/>
              </w:rPr>
              <w:t>1</w:t>
            </w:r>
            <w:r w:rsidR="00E822F7">
              <w:rPr>
                <w:webHidden/>
              </w:rPr>
              <w:fldChar w:fldCharType="end"/>
            </w:r>
          </w:hyperlink>
        </w:p>
        <w:p w14:paraId="7A2BB878" w14:textId="23CF6E30" w:rsidR="00E822F7" w:rsidRDefault="00E20090">
          <w:pPr>
            <w:pStyle w:val="Obsah1"/>
            <w:rPr>
              <w:rFonts w:asciiTheme="minorHAnsi" w:eastAsiaTheme="minorEastAsia" w:hAnsiTheme="minorHAnsi" w:cstheme="minorBidi"/>
              <w:b w:val="0"/>
              <w:caps w:val="0"/>
              <w:sz w:val="22"/>
              <w:szCs w:val="22"/>
              <w:lang w:eastAsia="sk-SK"/>
            </w:rPr>
          </w:pPr>
          <w:hyperlink w:anchor="_Toc104801910" w:history="1">
            <w:r w:rsidR="00E822F7" w:rsidRPr="00B01FBB">
              <w:rPr>
                <w:rStyle w:val="Hypertextovprepojenie"/>
              </w:rPr>
              <w:t>na železničnej relácii</w:t>
            </w:r>
            <w:r w:rsidR="00E822F7">
              <w:rPr>
                <w:webHidden/>
              </w:rPr>
              <w:tab/>
            </w:r>
            <w:r w:rsidR="00E822F7">
              <w:rPr>
                <w:webHidden/>
              </w:rPr>
              <w:fldChar w:fldCharType="begin"/>
            </w:r>
            <w:r w:rsidR="00E822F7">
              <w:rPr>
                <w:webHidden/>
              </w:rPr>
              <w:instrText xml:space="preserve"> PAGEREF _Toc104801910 \h </w:instrText>
            </w:r>
            <w:r w:rsidR="00E822F7">
              <w:rPr>
                <w:webHidden/>
              </w:rPr>
            </w:r>
            <w:r w:rsidR="00E822F7">
              <w:rPr>
                <w:webHidden/>
              </w:rPr>
              <w:fldChar w:fldCharType="separate"/>
            </w:r>
            <w:r w:rsidR="00F42E98">
              <w:rPr>
                <w:webHidden/>
              </w:rPr>
              <w:t>1</w:t>
            </w:r>
            <w:r w:rsidR="00E822F7">
              <w:rPr>
                <w:webHidden/>
              </w:rPr>
              <w:fldChar w:fldCharType="end"/>
            </w:r>
          </w:hyperlink>
        </w:p>
        <w:p w14:paraId="7A50BA3F" w14:textId="3CF58AE8" w:rsidR="00E822F7" w:rsidRDefault="00E20090">
          <w:pPr>
            <w:pStyle w:val="Obsah1"/>
            <w:rPr>
              <w:rFonts w:asciiTheme="minorHAnsi" w:eastAsiaTheme="minorEastAsia" w:hAnsiTheme="minorHAnsi" w:cstheme="minorBidi"/>
              <w:b w:val="0"/>
              <w:caps w:val="0"/>
              <w:sz w:val="22"/>
              <w:szCs w:val="22"/>
              <w:lang w:eastAsia="sk-SK"/>
            </w:rPr>
          </w:pPr>
          <w:hyperlink w:anchor="_Toc104801911" w:history="1">
            <w:r w:rsidR="00E822F7" w:rsidRPr="00B01FBB">
              <w:rPr>
                <w:rStyle w:val="Hypertextovprepojenie"/>
              </w:rPr>
              <w:t>Bratislava – Dunajská Streda – Komárno</w:t>
            </w:r>
            <w:r w:rsidR="00E822F7">
              <w:rPr>
                <w:webHidden/>
              </w:rPr>
              <w:tab/>
            </w:r>
            <w:r w:rsidR="00E822F7">
              <w:rPr>
                <w:webHidden/>
              </w:rPr>
              <w:fldChar w:fldCharType="begin"/>
            </w:r>
            <w:r w:rsidR="00E822F7">
              <w:rPr>
                <w:webHidden/>
              </w:rPr>
              <w:instrText xml:space="preserve"> PAGEREF _Toc104801911 \h </w:instrText>
            </w:r>
            <w:r w:rsidR="00E822F7">
              <w:rPr>
                <w:webHidden/>
              </w:rPr>
            </w:r>
            <w:r w:rsidR="00E822F7">
              <w:rPr>
                <w:webHidden/>
              </w:rPr>
              <w:fldChar w:fldCharType="separate"/>
            </w:r>
            <w:r w:rsidR="00F42E98">
              <w:rPr>
                <w:webHidden/>
              </w:rPr>
              <w:t>1</w:t>
            </w:r>
            <w:r w:rsidR="00E822F7">
              <w:rPr>
                <w:webHidden/>
              </w:rPr>
              <w:fldChar w:fldCharType="end"/>
            </w:r>
          </w:hyperlink>
        </w:p>
        <w:p w14:paraId="0605EDF7" w14:textId="282983AA" w:rsidR="00E822F7" w:rsidRDefault="00E20090">
          <w:pPr>
            <w:pStyle w:val="Obsah2"/>
            <w:rPr>
              <w:rFonts w:asciiTheme="minorHAnsi" w:eastAsiaTheme="minorEastAsia" w:hAnsiTheme="minorHAnsi" w:cstheme="minorBidi"/>
              <w:b w:val="0"/>
              <w:smallCaps w:val="0"/>
              <w:sz w:val="22"/>
              <w:szCs w:val="22"/>
              <w:lang w:eastAsia="sk-SK"/>
            </w:rPr>
          </w:pPr>
          <w:hyperlink w:anchor="_Toc104801912" w:history="1">
            <w:r w:rsidR="00E822F7" w:rsidRPr="00B01FBB">
              <w:rPr>
                <w:rStyle w:val="Hypertextovprepojenie"/>
              </w:rPr>
              <w:t>Čl. I ZMLUVNÉ STRANY</w:t>
            </w:r>
            <w:r w:rsidR="00E822F7">
              <w:rPr>
                <w:webHidden/>
              </w:rPr>
              <w:tab/>
            </w:r>
            <w:r w:rsidR="00E822F7">
              <w:rPr>
                <w:webHidden/>
              </w:rPr>
              <w:fldChar w:fldCharType="begin"/>
            </w:r>
            <w:r w:rsidR="00E822F7">
              <w:rPr>
                <w:webHidden/>
              </w:rPr>
              <w:instrText xml:space="preserve"> PAGEREF _Toc104801912 \h </w:instrText>
            </w:r>
            <w:r w:rsidR="00E822F7">
              <w:rPr>
                <w:webHidden/>
              </w:rPr>
            </w:r>
            <w:r w:rsidR="00E822F7">
              <w:rPr>
                <w:webHidden/>
              </w:rPr>
              <w:fldChar w:fldCharType="separate"/>
            </w:r>
            <w:r w:rsidR="00F42E98">
              <w:rPr>
                <w:webHidden/>
              </w:rPr>
              <w:t>3</w:t>
            </w:r>
            <w:r w:rsidR="00E822F7">
              <w:rPr>
                <w:webHidden/>
              </w:rPr>
              <w:fldChar w:fldCharType="end"/>
            </w:r>
          </w:hyperlink>
        </w:p>
        <w:p w14:paraId="2C86BF93" w14:textId="1396E26C" w:rsidR="00E822F7" w:rsidRDefault="00E20090">
          <w:pPr>
            <w:pStyle w:val="Obsah2"/>
            <w:rPr>
              <w:rFonts w:asciiTheme="minorHAnsi" w:eastAsiaTheme="minorEastAsia" w:hAnsiTheme="minorHAnsi" w:cstheme="minorBidi"/>
              <w:b w:val="0"/>
              <w:smallCaps w:val="0"/>
              <w:sz w:val="22"/>
              <w:szCs w:val="22"/>
              <w:lang w:eastAsia="sk-SK"/>
            </w:rPr>
          </w:pPr>
          <w:hyperlink w:anchor="_Toc104801913" w:history="1">
            <w:r w:rsidR="00E822F7" w:rsidRPr="00B01FBB">
              <w:rPr>
                <w:rStyle w:val="Hypertextovprepojenie"/>
              </w:rPr>
              <w:t>Čl. III VÝKLAD POJMOV A SKRATIEK ZMLUVY</w:t>
            </w:r>
            <w:r w:rsidR="00E822F7">
              <w:rPr>
                <w:webHidden/>
              </w:rPr>
              <w:tab/>
            </w:r>
            <w:r w:rsidR="00E822F7">
              <w:rPr>
                <w:webHidden/>
              </w:rPr>
              <w:fldChar w:fldCharType="begin"/>
            </w:r>
            <w:r w:rsidR="00E822F7">
              <w:rPr>
                <w:webHidden/>
              </w:rPr>
              <w:instrText xml:space="preserve"> PAGEREF _Toc104801913 \h </w:instrText>
            </w:r>
            <w:r w:rsidR="00E822F7">
              <w:rPr>
                <w:webHidden/>
              </w:rPr>
            </w:r>
            <w:r w:rsidR="00E822F7">
              <w:rPr>
                <w:webHidden/>
              </w:rPr>
              <w:fldChar w:fldCharType="separate"/>
            </w:r>
            <w:r w:rsidR="00F42E98">
              <w:rPr>
                <w:webHidden/>
              </w:rPr>
              <w:t>4</w:t>
            </w:r>
            <w:r w:rsidR="00E822F7">
              <w:rPr>
                <w:webHidden/>
              </w:rPr>
              <w:fldChar w:fldCharType="end"/>
            </w:r>
          </w:hyperlink>
        </w:p>
        <w:p w14:paraId="48702FA3" w14:textId="224186C4" w:rsidR="00E822F7" w:rsidRDefault="00E20090">
          <w:pPr>
            <w:pStyle w:val="Obsah2"/>
            <w:rPr>
              <w:rFonts w:asciiTheme="minorHAnsi" w:eastAsiaTheme="minorEastAsia" w:hAnsiTheme="minorHAnsi" w:cstheme="minorBidi"/>
              <w:b w:val="0"/>
              <w:smallCaps w:val="0"/>
              <w:sz w:val="22"/>
              <w:szCs w:val="22"/>
              <w:lang w:eastAsia="sk-SK"/>
            </w:rPr>
          </w:pPr>
          <w:hyperlink w:anchor="_Toc104801914" w:history="1">
            <w:r w:rsidR="00E822F7" w:rsidRPr="00B01FBB">
              <w:rPr>
                <w:rStyle w:val="Hypertextovprepojenie"/>
              </w:rPr>
              <w:t>Čl. IV PREDMET A ÚČEL ZMLUVY</w:t>
            </w:r>
            <w:r w:rsidR="00E822F7">
              <w:rPr>
                <w:webHidden/>
              </w:rPr>
              <w:tab/>
            </w:r>
            <w:r w:rsidR="00E822F7">
              <w:rPr>
                <w:webHidden/>
              </w:rPr>
              <w:fldChar w:fldCharType="begin"/>
            </w:r>
            <w:r w:rsidR="00E822F7">
              <w:rPr>
                <w:webHidden/>
              </w:rPr>
              <w:instrText xml:space="preserve"> PAGEREF _Toc104801914 \h </w:instrText>
            </w:r>
            <w:r w:rsidR="00E822F7">
              <w:rPr>
                <w:webHidden/>
              </w:rPr>
            </w:r>
            <w:r w:rsidR="00E822F7">
              <w:rPr>
                <w:webHidden/>
              </w:rPr>
              <w:fldChar w:fldCharType="separate"/>
            </w:r>
            <w:r w:rsidR="00F42E98">
              <w:rPr>
                <w:webHidden/>
              </w:rPr>
              <w:t>8</w:t>
            </w:r>
            <w:r w:rsidR="00E822F7">
              <w:rPr>
                <w:webHidden/>
              </w:rPr>
              <w:fldChar w:fldCharType="end"/>
            </w:r>
          </w:hyperlink>
        </w:p>
        <w:p w14:paraId="12E053C3" w14:textId="7A1F267D" w:rsidR="00E822F7" w:rsidRDefault="00E20090">
          <w:pPr>
            <w:pStyle w:val="Obsah2"/>
            <w:rPr>
              <w:rFonts w:asciiTheme="minorHAnsi" w:eastAsiaTheme="minorEastAsia" w:hAnsiTheme="minorHAnsi" w:cstheme="minorBidi"/>
              <w:b w:val="0"/>
              <w:smallCaps w:val="0"/>
              <w:sz w:val="22"/>
              <w:szCs w:val="22"/>
              <w:lang w:eastAsia="sk-SK"/>
            </w:rPr>
          </w:pPr>
          <w:hyperlink w:anchor="_Toc104801915" w:history="1">
            <w:r w:rsidR="00E822F7" w:rsidRPr="00B01FBB">
              <w:rPr>
                <w:rStyle w:val="Hypertextovprepojenie"/>
              </w:rPr>
              <w:t>Čl. V ZÁKLADNÉ POVINNOSTI DOPRAVCU A VYHLÁSENIA DOPRAVCU</w:t>
            </w:r>
            <w:r w:rsidR="00E822F7">
              <w:rPr>
                <w:webHidden/>
              </w:rPr>
              <w:tab/>
            </w:r>
            <w:r w:rsidR="00E822F7">
              <w:rPr>
                <w:webHidden/>
              </w:rPr>
              <w:fldChar w:fldCharType="begin"/>
            </w:r>
            <w:r w:rsidR="00E822F7">
              <w:rPr>
                <w:webHidden/>
              </w:rPr>
              <w:instrText xml:space="preserve"> PAGEREF _Toc104801915 \h </w:instrText>
            </w:r>
            <w:r w:rsidR="00E822F7">
              <w:rPr>
                <w:webHidden/>
              </w:rPr>
            </w:r>
            <w:r w:rsidR="00E822F7">
              <w:rPr>
                <w:webHidden/>
              </w:rPr>
              <w:fldChar w:fldCharType="separate"/>
            </w:r>
            <w:r w:rsidR="00F42E98">
              <w:rPr>
                <w:webHidden/>
              </w:rPr>
              <w:t>9</w:t>
            </w:r>
            <w:r w:rsidR="00E822F7">
              <w:rPr>
                <w:webHidden/>
              </w:rPr>
              <w:fldChar w:fldCharType="end"/>
            </w:r>
          </w:hyperlink>
        </w:p>
        <w:p w14:paraId="42FA279F" w14:textId="65778EA6" w:rsidR="00E822F7" w:rsidRDefault="00E20090">
          <w:pPr>
            <w:pStyle w:val="Obsah2"/>
            <w:rPr>
              <w:rFonts w:asciiTheme="minorHAnsi" w:eastAsiaTheme="minorEastAsia" w:hAnsiTheme="minorHAnsi" w:cstheme="minorBidi"/>
              <w:b w:val="0"/>
              <w:smallCaps w:val="0"/>
              <w:sz w:val="22"/>
              <w:szCs w:val="22"/>
              <w:lang w:eastAsia="sk-SK"/>
            </w:rPr>
          </w:pPr>
          <w:hyperlink w:anchor="_Toc104801916" w:history="1">
            <w:r w:rsidR="00E822F7" w:rsidRPr="00B01FBB">
              <w:rPr>
                <w:rStyle w:val="Hypertextovprepojenie"/>
              </w:rPr>
              <w:t>Čl. VI ZÁKLADNÉ POVINNOSTI OBJEDNÁVATEĽA</w:t>
            </w:r>
            <w:r w:rsidR="00E822F7">
              <w:rPr>
                <w:webHidden/>
              </w:rPr>
              <w:tab/>
            </w:r>
            <w:r w:rsidR="00E822F7">
              <w:rPr>
                <w:webHidden/>
              </w:rPr>
              <w:fldChar w:fldCharType="begin"/>
            </w:r>
            <w:r w:rsidR="00E822F7">
              <w:rPr>
                <w:webHidden/>
              </w:rPr>
              <w:instrText xml:space="preserve"> PAGEREF _Toc104801916 \h </w:instrText>
            </w:r>
            <w:r w:rsidR="00E822F7">
              <w:rPr>
                <w:webHidden/>
              </w:rPr>
            </w:r>
            <w:r w:rsidR="00E822F7">
              <w:rPr>
                <w:webHidden/>
              </w:rPr>
              <w:fldChar w:fldCharType="separate"/>
            </w:r>
            <w:r w:rsidR="00F42E98">
              <w:rPr>
                <w:webHidden/>
              </w:rPr>
              <w:t>10</w:t>
            </w:r>
            <w:r w:rsidR="00E822F7">
              <w:rPr>
                <w:webHidden/>
              </w:rPr>
              <w:fldChar w:fldCharType="end"/>
            </w:r>
          </w:hyperlink>
        </w:p>
        <w:p w14:paraId="11CED90E" w14:textId="7270891A" w:rsidR="00E822F7" w:rsidRDefault="00E20090">
          <w:pPr>
            <w:pStyle w:val="Obsah2"/>
            <w:rPr>
              <w:rFonts w:asciiTheme="minorHAnsi" w:eastAsiaTheme="minorEastAsia" w:hAnsiTheme="minorHAnsi" w:cstheme="minorBidi"/>
              <w:b w:val="0"/>
              <w:smallCaps w:val="0"/>
              <w:sz w:val="22"/>
              <w:szCs w:val="22"/>
              <w:lang w:eastAsia="sk-SK"/>
            </w:rPr>
          </w:pPr>
          <w:hyperlink w:anchor="_Toc104801917" w:history="1">
            <w:r w:rsidR="00E822F7" w:rsidRPr="00B01FBB">
              <w:rPr>
                <w:rStyle w:val="Hypertextovprepojenie"/>
              </w:rPr>
              <w:t>Čl. VII ROZSAH OBJEDNANÝCH DOPRAVNÝCH VÝKONOV</w:t>
            </w:r>
            <w:r w:rsidR="00E822F7">
              <w:rPr>
                <w:webHidden/>
              </w:rPr>
              <w:tab/>
            </w:r>
            <w:r w:rsidR="00E822F7">
              <w:rPr>
                <w:webHidden/>
              </w:rPr>
              <w:fldChar w:fldCharType="begin"/>
            </w:r>
            <w:r w:rsidR="00E822F7">
              <w:rPr>
                <w:webHidden/>
              </w:rPr>
              <w:instrText xml:space="preserve"> PAGEREF _Toc104801917 \h </w:instrText>
            </w:r>
            <w:r w:rsidR="00E822F7">
              <w:rPr>
                <w:webHidden/>
              </w:rPr>
            </w:r>
            <w:r w:rsidR="00E822F7">
              <w:rPr>
                <w:webHidden/>
              </w:rPr>
              <w:fldChar w:fldCharType="separate"/>
            </w:r>
            <w:r w:rsidR="00F42E98">
              <w:rPr>
                <w:webHidden/>
              </w:rPr>
              <w:t>10</w:t>
            </w:r>
            <w:r w:rsidR="00E822F7">
              <w:rPr>
                <w:webHidden/>
              </w:rPr>
              <w:fldChar w:fldCharType="end"/>
            </w:r>
          </w:hyperlink>
        </w:p>
        <w:p w14:paraId="47699CD7" w14:textId="16D06A9D" w:rsidR="00E822F7" w:rsidRDefault="00E20090">
          <w:pPr>
            <w:pStyle w:val="Obsah2"/>
            <w:rPr>
              <w:rFonts w:asciiTheme="minorHAnsi" w:eastAsiaTheme="minorEastAsia" w:hAnsiTheme="minorHAnsi" w:cstheme="minorBidi"/>
              <w:b w:val="0"/>
              <w:smallCaps w:val="0"/>
              <w:sz w:val="22"/>
              <w:szCs w:val="22"/>
              <w:lang w:eastAsia="sk-SK"/>
            </w:rPr>
          </w:pPr>
          <w:hyperlink w:anchor="_Toc104801918" w:history="1">
            <w:r w:rsidR="00E822F7" w:rsidRPr="00B01FBB">
              <w:rPr>
                <w:rStyle w:val="Hypertextovprepojenie"/>
              </w:rPr>
              <w:t>Čl. VIII ZMENA ROZSAHU OBJEDNANÝCH DOPRAVNÝCH VÝKONOV</w:t>
            </w:r>
            <w:r w:rsidR="00E822F7">
              <w:rPr>
                <w:webHidden/>
              </w:rPr>
              <w:tab/>
            </w:r>
            <w:r w:rsidR="00E822F7">
              <w:rPr>
                <w:webHidden/>
              </w:rPr>
              <w:fldChar w:fldCharType="begin"/>
            </w:r>
            <w:r w:rsidR="00E822F7">
              <w:rPr>
                <w:webHidden/>
              </w:rPr>
              <w:instrText xml:space="preserve"> PAGEREF _Toc104801918 \h </w:instrText>
            </w:r>
            <w:r w:rsidR="00E822F7">
              <w:rPr>
                <w:webHidden/>
              </w:rPr>
            </w:r>
            <w:r w:rsidR="00E822F7">
              <w:rPr>
                <w:webHidden/>
              </w:rPr>
              <w:fldChar w:fldCharType="separate"/>
            </w:r>
            <w:r w:rsidR="00F42E98">
              <w:rPr>
                <w:webHidden/>
              </w:rPr>
              <w:t>11</w:t>
            </w:r>
            <w:r w:rsidR="00E822F7">
              <w:rPr>
                <w:webHidden/>
              </w:rPr>
              <w:fldChar w:fldCharType="end"/>
            </w:r>
          </w:hyperlink>
        </w:p>
        <w:p w14:paraId="39B2CB22" w14:textId="34916D5C" w:rsidR="00E822F7" w:rsidRDefault="00E20090">
          <w:pPr>
            <w:pStyle w:val="Obsah2"/>
            <w:rPr>
              <w:rFonts w:asciiTheme="minorHAnsi" w:eastAsiaTheme="minorEastAsia" w:hAnsiTheme="minorHAnsi" w:cstheme="minorBidi"/>
              <w:b w:val="0"/>
              <w:smallCaps w:val="0"/>
              <w:sz w:val="22"/>
              <w:szCs w:val="22"/>
              <w:lang w:eastAsia="sk-SK"/>
            </w:rPr>
          </w:pPr>
          <w:hyperlink w:anchor="_Toc104801919" w:history="1">
            <w:r w:rsidR="00E822F7" w:rsidRPr="00B01FBB">
              <w:rPr>
                <w:rStyle w:val="Hypertextovprepojenie"/>
              </w:rPr>
              <w:t xml:space="preserve"> Čl. IX ÚHRADA ZA DOPRAVNÉ SLUŽBY VO VEREJNOM ZÁUJME</w:t>
            </w:r>
            <w:r w:rsidR="00E822F7">
              <w:rPr>
                <w:webHidden/>
              </w:rPr>
              <w:tab/>
            </w:r>
            <w:r w:rsidR="00E822F7">
              <w:rPr>
                <w:webHidden/>
              </w:rPr>
              <w:fldChar w:fldCharType="begin"/>
            </w:r>
            <w:r w:rsidR="00E822F7">
              <w:rPr>
                <w:webHidden/>
              </w:rPr>
              <w:instrText xml:space="preserve"> PAGEREF _Toc104801919 \h </w:instrText>
            </w:r>
            <w:r w:rsidR="00E822F7">
              <w:rPr>
                <w:webHidden/>
              </w:rPr>
            </w:r>
            <w:r w:rsidR="00E822F7">
              <w:rPr>
                <w:webHidden/>
              </w:rPr>
              <w:fldChar w:fldCharType="separate"/>
            </w:r>
            <w:r w:rsidR="00F42E98">
              <w:rPr>
                <w:webHidden/>
              </w:rPr>
              <w:t>12</w:t>
            </w:r>
            <w:r w:rsidR="00E822F7">
              <w:rPr>
                <w:webHidden/>
              </w:rPr>
              <w:fldChar w:fldCharType="end"/>
            </w:r>
          </w:hyperlink>
        </w:p>
        <w:p w14:paraId="1B27A7D4" w14:textId="5CE01C0E" w:rsidR="00E822F7" w:rsidRDefault="00E20090">
          <w:pPr>
            <w:pStyle w:val="Obsah2"/>
            <w:rPr>
              <w:rFonts w:asciiTheme="minorHAnsi" w:eastAsiaTheme="minorEastAsia" w:hAnsiTheme="minorHAnsi" w:cstheme="minorBidi"/>
              <w:b w:val="0"/>
              <w:smallCaps w:val="0"/>
              <w:sz w:val="22"/>
              <w:szCs w:val="22"/>
              <w:lang w:eastAsia="sk-SK"/>
            </w:rPr>
          </w:pPr>
          <w:hyperlink w:anchor="_Toc104801920" w:history="1">
            <w:r w:rsidR="00E822F7" w:rsidRPr="00B01FBB">
              <w:rPr>
                <w:rStyle w:val="Hypertextovprepojenie"/>
              </w:rPr>
              <w:t>Čl. X SPOLOČNÉ USTANOVENIA K ÚHRADÁM</w:t>
            </w:r>
            <w:r w:rsidR="00E822F7">
              <w:rPr>
                <w:webHidden/>
              </w:rPr>
              <w:tab/>
            </w:r>
            <w:r w:rsidR="00E822F7">
              <w:rPr>
                <w:webHidden/>
              </w:rPr>
              <w:fldChar w:fldCharType="begin"/>
            </w:r>
            <w:r w:rsidR="00E822F7">
              <w:rPr>
                <w:webHidden/>
              </w:rPr>
              <w:instrText xml:space="preserve"> PAGEREF _Toc104801920 \h </w:instrText>
            </w:r>
            <w:r w:rsidR="00E822F7">
              <w:rPr>
                <w:webHidden/>
              </w:rPr>
            </w:r>
            <w:r w:rsidR="00E822F7">
              <w:rPr>
                <w:webHidden/>
              </w:rPr>
              <w:fldChar w:fldCharType="separate"/>
            </w:r>
            <w:r w:rsidR="00F42E98">
              <w:rPr>
                <w:webHidden/>
              </w:rPr>
              <w:t>13</w:t>
            </w:r>
            <w:r w:rsidR="00E822F7">
              <w:rPr>
                <w:webHidden/>
              </w:rPr>
              <w:fldChar w:fldCharType="end"/>
            </w:r>
          </w:hyperlink>
        </w:p>
        <w:p w14:paraId="5B5E26A3" w14:textId="6FD8317A" w:rsidR="00E822F7" w:rsidRDefault="00E20090">
          <w:pPr>
            <w:pStyle w:val="Obsah2"/>
            <w:rPr>
              <w:rFonts w:asciiTheme="minorHAnsi" w:eastAsiaTheme="minorEastAsia" w:hAnsiTheme="minorHAnsi" w:cstheme="minorBidi"/>
              <w:b w:val="0"/>
              <w:smallCaps w:val="0"/>
              <w:sz w:val="22"/>
              <w:szCs w:val="22"/>
              <w:lang w:eastAsia="sk-SK"/>
            </w:rPr>
          </w:pPr>
          <w:hyperlink w:anchor="_Toc104801921" w:history="1">
            <w:r w:rsidR="00E822F7" w:rsidRPr="00B01FBB">
              <w:rPr>
                <w:rStyle w:val="Hypertextovprepojenie"/>
              </w:rPr>
              <w:t>Čl. XI ZMENA VÝŠKY ÚHRAD</w:t>
            </w:r>
            <w:r w:rsidR="00E822F7">
              <w:rPr>
                <w:webHidden/>
              </w:rPr>
              <w:tab/>
            </w:r>
            <w:r w:rsidR="00E822F7">
              <w:rPr>
                <w:webHidden/>
              </w:rPr>
              <w:fldChar w:fldCharType="begin"/>
            </w:r>
            <w:r w:rsidR="00E822F7">
              <w:rPr>
                <w:webHidden/>
              </w:rPr>
              <w:instrText xml:space="preserve"> PAGEREF _Toc104801921 \h </w:instrText>
            </w:r>
            <w:r w:rsidR="00E822F7">
              <w:rPr>
                <w:webHidden/>
              </w:rPr>
            </w:r>
            <w:r w:rsidR="00E822F7">
              <w:rPr>
                <w:webHidden/>
              </w:rPr>
              <w:fldChar w:fldCharType="separate"/>
            </w:r>
            <w:r w:rsidR="00F42E98">
              <w:rPr>
                <w:webHidden/>
              </w:rPr>
              <w:t>14</w:t>
            </w:r>
            <w:r w:rsidR="00E822F7">
              <w:rPr>
                <w:webHidden/>
              </w:rPr>
              <w:fldChar w:fldCharType="end"/>
            </w:r>
          </w:hyperlink>
        </w:p>
        <w:p w14:paraId="45FD2503" w14:textId="154D7089" w:rsidR="00E822F7" w:rsidRDefault="00E20090">
          <w:pPr>
            <w:pStyle w:val="Obsah2"/>
            <w:rPr>
              <w:rFonts w:asciiTheme="minorHAnsi" w:eastAsiaTheme="minorEastAsia" w:hAnsiTheme="minorHAnsi" w:cstheme="minorBidi"/>
              <w:b w:val="0"/>
              <w:smallCaps w:val="0"/>
              <w:sz w:val="22"/>
              <w:szCs w:val="22"/>
              <w:lang w:eastAsia="sk-SK"/>
            </w:rPr>
          </w:pPr>
          <w:hyperlink w:anchor="_Toc104801922" w:history="1">
            <w:r w:rsidR="00E822F7" w:rsidRPr="00B01FBB">
              <w:rPr>
                <w:rStyle w:val="Hypertextovprepojenie"/>
              </w:rPr>
              <w:t>Čl. XII POVINNOSTI DOPRAVCU SÚVISIACE SO ZABEZPEČENÍM REALIZÁCIE DOPRAVNÝCH VÝKONOV</w:t>
            </w:r>
            <w:r w:rsidR="00E822F7">
              <w:rPr>
                <w:webHidden/>
              </w:rPr>
              <w:tab/>
            </w:r>
            <w:r w:rsidR="00E822F7">
              <w:rPr>
                <w:webHidden/>
              </w:rPr>
              <w:fldChar w:fldCharType="begin"/>
            </w:r>
            <w:r w:rsidR="00E822F7">
              <w:rPr>
                <w:webHidden/>
              </w:rPr>
              <w:instrText xml:space="preserve"> PAGEREF _Toc104801922 \h </w:instrText>
            </w:r>
            <w:r w:rsidR="00E822F7">
              <w:rPr>
                <w:webHidden/>
              </w:rPr>
            </w:r>
            <w:r w:rsidR="00E822F7">
              <w:rPr>
                <w:webHidden/>
              </w:rPr>
              <w:fldChar w:fldCharType="separate"/>
            </w:r>
            <w:r w:rsidR="00F42E98">
              <w:rPr>
                <w:webHidden/>
              </w:rPr>
              <w:t>14</w:t>
            </w:r>
            <w:r w:rsidR="00E822F7">
              <w:rPr>
                <w:webHidden/>
              </w:rPr>
              <w:fldChar w:fldCharType="end"/>
            </w:r>
          </w:hyperlink>
        </w:p>
        <w:p w14:paraId="1B81D037" w14:textId="5DF118D2" w:rsidR="00E822F7" w:rsidRDefault="00E20090">
          <w:pPr>
            <w:pStyle w:val="Obsah2"/>
            <w:rPr>
              <w:rFonts w:asciiTheme="minorHAnsi" w:eastAsiaTheme="minorEastAsia" w:hAnsiTheme="minorHAnsi" w:cstheme="minorBidi"/>
              <w:b w:val="0"/>
              <w:smallCaps w:val="0"/>
              <w:sz w:val="22"/>
              <w:szCs w:val="22"/>
              <w:lang w:eastAsia="sk-SK"/>
            </w:rPr>
          </w:pPr>
          <w:hyperlink w:anchor="_Toc104801923" w:history="1">
            <w:r w:rsidR="00E822F7" w:rsidRPr="00B01FBB">
              <w:rPr>
                <w:rStyle w:val="Hypertextovprepojenie"/>
              </w:rPr>
              <w:t>Čl. XIII TECHNICKÉ POŽIADAVKY, KVALITA A VYBAVENIE VOZIDIEL</w:t>
            </w:r>
            <w:r w:rsidR="00E822F7">
              <w:rPr>
                <w:webHidden/>
              </w:rPr>
              <w:tab/>
            </w:r>
            <w:r w:rsidR="00E822F7">
              <w:rPr>
                <w:webHidden/>
              </w:rPr>
              <w:fldChar w:fldCharType="begin"/>
            </w:r>
            <w:r w:rsidR="00E822F7">
              <w:rPr>
                <w:webHidden/>
              </w:rPr>
              <w:instrText xml:space="preserve"> PAGEREF _Toc104801923 \h </w:instrText>
            </w:r>
            <w:r w:rsidR="00E822F7">
              <w:rPr>
                <w:webHidden/>
              </w:rPr>
            </w:r>
            <w:r w:rsidR="00E822F7">
              <w:rPr>
                <w:webHidden/>
              </w:rPr>
              <w:fldChar w:fldCharType="separate"/>
            </w:r>
            <w:r w:rsidR="00F42E98">
              <w:rPr>
                <w:webHidden/>
              </w:rPr>
              <w:t>15</w:t>
            </w:r>
            <w:r w:rsidR="00E822F7">
              <w:rPr>
                <w:webHidden/>
              </w:rPr>
              <w:fldChar w:fldCharType="end"/>
            </w:r>
          </w:hyperlink>
        </w:p>
        <w:p w14:paraId="5E1D8593" w14:textId="3838BBB4" w:rsidR="00E822F7" w:rsidRDefault="00E20090">
          <w:pPr>
            <w:pStyle w:val="Obsah2"/>
            <w:rPr>
              <w:rFonts w:asciiTheme="minorHAnsi" w:eastAsiaTheme="minorEastAsia" w:hAnsiTheme="minorHAnsi" w:cstheme="minorBidi"/>
              <w:b w:val="0"/>
              <w:smallCaps w:val="0"/>
              <w:sz w:val="22"/>
              <w:szCs w:val="22"/>
              <w:lang w:eastAsia="sk-SK"/>
            </w:rPr>
          </w:pPr>
          <w:hyperlink w:anchor="_Toc104801924" w:history="1">
            <w:r w:rsidR="00E822F7" w:rsidRPr="00B01FBB">
              <w:rPr>
                <w:rStyle w:val="Hypertextovprepojenie"/>
              </w:rPr>
              <w:t>Čl. XIV INFORMAČNÉ POVINNOSTI DOPRAVCU</w:t>
            </w:r>
            <w:r w:rsidR="00E822F7">
              <w:rPr>
                <w:webHidden/>
              </w:rPr>
              <w:tab/>
            </w:r>
            <w:r w:rsidR="00E822F7">
              <w:rPr>
                <w:webHidden/>
              </w:rPr>
              <w:fldChar w:fldCharType="begin"/>
            </w:r>
            <w:r w:rsidR="00E822F7">
              <w:rPr>
                <w:webHidden/>
              </w:rPr>
              <w:instrText xml:space="preserve"> PAGEREF _Toc104801924 \h </w:instrText>
            </w:r>
            <w:r w:rsidR="00E822F7">
              <w:rPr>
                <w:webHidden/>
              </w:rPr>
            </w:r>
            <w:r w:rsidR="00E822F7">
              <w:rPr>
                <w:webHidden/>
              </w:rPr>
              <w:fldChar w:fldCharType="separate"/>
            </w:r>
            <w:r w:rsidR="00F42E98">
              <w:rPr>
                <w:webHidden/>
              </w:rPr>
              <w:t>16</w:t>
            </w:r>
            <w:r w:rsidR="00E822F7">
              <w:rPr>
                <w:webHidden/>
              </w:rPr>
              <w:fldChar w:fldCharType="end"/>
            </w:r>
          </w:hyperlink>
        </w:p>
        <w:p w14:paraId="2D9A5010" w14:textId="6BD855DB" w:rsidR="00E822F7" w:rsidRDefault="00E20090">
          <w:pPr>
            <w:pStyle w:val="Obsah2"/>
            <w:rPr>
              <w:rFonts w:asciiTheme="minorHAnsi" w:eastAsiaTheme="minorEastAsia" w:hAnsiTheme="minorHAnsi" w:cstheme="minorBidi"/>
              <w:b w:val="0"/>
              <w:smallCaps w:val="0"/>
              <w:sz w:val="22"/>
              <w:szCs w:val="22"/>
              <w:lang w:eastAsia="sk-SK"/>
            </w:rPr>
          </w:pPr>
          <w:hyperlink w:anchor="_Toc104801925" w:history="1">
            <w:r w:rsidR="00E822F7" w:rsidRPr="00B01FBB">
              <w:rPr>
                <w:rStyle w:val="Hypertextovprepojenie"/>
              </w:rPr>
              <w:t>Čl. XV TARIFY CESTOVNÉHO A VYBAVOVANIE CESTUJÚCICH</w:t>
            </w:r>
            <w:r w:rsidR="00E822F7">
              <w:rPr>
                <w:webHidden/>
              </w:rPr>
              <w:tab/>
            </w:r>
            <w:r w:rsidR="00E822F7">
              <w:rPr>
                <w:webHidden/>
              </w:rPr>
              <w:fldChar w:fldCharType="begin"/>
            </w:r>
            <w:r w:rsidR="00E822F7">
              <w:rPr>
                <w:webHidden/>
              </w:rPr>
              <w:instrText xml:space="preserve"> PAGEREF _Toc104801925 \h </w:instrText>
            </w:r>
            <w:r w:rsidR="00E822F7">
              <w:rPr>
                <w:webHidden/>
              </w:rPr>
            </w:r>
            <w:r w:rsidR="00E822F7">
              <w:rPr>
                <w:webHidden/>
              </w:rPr>
              <w:fldChar w:fldCharType="separate"/>
            </w:r>
            <w:r w:rsidR="00F42E98">
              <w:rPr>
                <w:webHidden/>
              </w:rPr>
              <w:t>18</w:t>
            </w:r>
            <w:r w:rsidR="00E822F7">
              <w:rPr>
                <w:webHidden/>
              </w:rPr>
              <w:fldChar w:fldCharType="end"/>
            </w:r>
          </w:hyperlink>
        </w:p>
        <w:p w14:paraId="13FE52BA" w14:textId="13F2914D" w:rsidR="00E822F7" w:rsidRDefault="00E20090">
          <w:pPr>
            <w:pStyle w:val="Obsah2"/>
            <w:rPr>
              <w:rFonts w:asciiTheme="minorHAnsi" w:eastAsiaTheme="minorEastAsia" w:hAnsiTheme="minorHAnsi" w:cstheme="minorBidi"/>
              <w:b w:val="0"/>
              <w:smallCaps w:val="0"/>
              <w:sz w:val="22"/>
              <w:szCs w:val="22"/>
              <w:lang w:eastAsia="sk-SK"/>
            </w:rPr>
          </w:pPr>
          <w:hyperlink w:anchor="_Toc104801926" w:history="1">
            <w:r w:rsidR="00E822F7" w:rsidRPr="00B01FBB">
              <w:rPr>
                <w:rStyle w:val="Hypertextovprepojenie"/>
              </w:rPr>
              <w:t>Čl. XVI VÝNOSY A ROZÚČTOVANIE VÝNOSOV</w:t>
            </w:r>
            <w:r w:rsidR="00E822F7">
              <w:rPr>
                <w:webHidden/>
              </w:rPr>
              <w:tab/>
            </w:r>
            <w:r w:rsidR="00E822F7">
              <w:rPr>
                <w:webHidden/>
              </w:rPr>
              <w:fldChar w:fldCharType="begin"/>
            </w:r>
            <w:r w:rsidR="00E822F7">
              <w:rPr>
                <w:webHidden/>
              </w:rPr>
              <w:instrText xml:space="preserve"> PAGEREF _Toc104801926 \h </w:instrText>
            </w:r>
            <w:r w:rsidR="00E822F7">
              <w:rPr>
                <w:webHidden/>
              </w:rPr>
            </w:r>
            <w:r w:rsidR="00E822F7">
              <w:rPr>
                <w:webHidden/>
              </w:rPr>
              <w:fldChar w:fldCharType="separate"/>
            </w:r>
            <w:r w:rsidR="00F42E98">
              <w:rPr>
                <w:webHidden/>
              </w:rPr>
              <w:t>19</w:t>
            </w:r>
            <w:r w:rsidR="00E822F7">
              <w:rPr>
                <w:webHidden/>
              </w:rPr>
              <w:fldChar w:fldCharType="end"/>
            </w:r>
          </w:hyperlink>
        </w:p>
        <w:p w14:paraId="1EB8660A" w14:textId="7994EE48" w:rsidR="00E822F7" w:rsidRDefault="00E20090">
          <w:pPr>
            <w:pStyle w:val="Obsah2"/>
            <w:rPr>
              <w:rFonts w:asciiTheme="minorHAnsi" w:eastAsiaTheme="minorEastAsia" w:hAnsiTheme="minorHAnsi" w:cstheme="minorBidi"/>
              <w:b w:val="0"/>
              <w:smallCaps w:val="0"/>
              <w:sz w:val="22"/>
              <w:szCs w:val="22"/>
              <w:lang w:eastAsia="sk-SK"/>
            </w:rPr>
          </w:pPr>
          <w:hyperlink w:anchor="_Toc104801927" w:history="1">
            <w:r w:rsidR="00E822F7" w:rsidRPr="00B01FBB">
              <w:rPr>
                <w:rStyle w:val="Hypertextovprepojenie"/>
              </w:rPr>
              <w:t>Čl. XVII PRIDELENIE KAPACITY ŽELEZNIČNEJ INFRAŠTRUKTÚRY, POUŽITIE INFRAŠTRUKTÚRY</w:t>
            </w:r>
            <w:r w:rsidR="00E822F7">
              <w:rPr>
                <w:webHidden/>
              </w:rPr>
              <w:tab/>
            </w:r>
            <w:r w:rsidR="00E822F7">
              <w:rPr>
                <w:webHidden/>
              </w:rPr>
              <w:fldChar w:fldCharType="begin"/>
            </w:r>
            <w:r w:rsidR="00E822F7">
              <w:rPr>
                <w:webHidden/>
              </w:rPr>
              <w:instrText xml:space="preserve"> PAGEREF _Toc104801927 \h </w:instrText>
            </w:r>
            <w:r w:rsidR="00E822F7">
              <w:rPr>
                <w:webHidden/>
              </w:rPr>
            </w:r>
            <w:r w:rsidR="00E822F7">
              <w:rPr>
                <w:webHidden/>
              </w:rPr>
              <w:fldChar w:fldCharType="separate"/>
            </w:r>
            <w:r w:rsidR="00F42E98">
              <w:rPr>
                <w:webHidden/>
              </w:rPr>
              <w:t>20</w:t>
            </w:r>
            <w:r w:rsidR="00E822F7">
              <w:rPr>
                <w:webHidden/>
              </w:rPr>
              <w:fldChar w:fldCharType="end"/>
            </w:r>
          </w:hyperlink>
        </w:p>
        <w:p w14:paraId="232F5784" w14:textId="767F79D1" w:rsidR="00E822F7" w:rsidRDefault="00E20090">
          <w:pPr>
            <w:pStyle w:val="Obsah2"/>
            <w:rPr>
              <w:rFonts w:asciiTheme="minorHAnsi" w:eastAsiaTheme="minorEastAsia" w:hAnsiTheme="minorHAnsi" w:cstheme="minorBidi"/>
              <w:b w:val="0"/>
              <w:smallCaps w:val="0"/>
              <w:sz w:val="22"/>
              <w:szCs w:val="22"/>
              <w:lang w:eastAsia="sk-SK"/>
            </w:rPr>
          </w:pPr>
          <w:hyperlink w:anchor="_Toc104801928" w:history="1">
            <w:r w:rsidR="00E822F7" w:rsidRPr="00B01FBB">
              <w:rPr>
                <w:rStyle w:val="Hypertextovprepojenie"/>
              </w:rPr>
              <w:t>Čl. XVIII PREUKÁZANIE SKUTOČNE REALIZOVANÉHO ROZSAHU DOPRAVY, NEUSKUTOČNENÉ VLAKY</w:t>
            </w:r>
            <w:r w:rsidR="00E822F7">
              <w:rPr>
                <w:webHidden/>
              </w:rPr>
              <w:tab/>
            </w:r>
            <w:r w:rsidR="00E822F7">
              <w:rPr>
                <w:webHidden/>
              </w:rPr>
              <w:fldChar w:fldCharType="begin"/>
            </w:r>
            <w:r w:rsidR="00E822F7">
              <w:rPr>
                <w:webHidden/>
              </w:rPr>
              <w:instrText xml:space="preserve"> PAGEREF _Toc104801928 \h </w:instrText>
            </w:r>
            <w:r w:rsidR="00E822F7">
              <w:rPr>
                <w:webHidden/>
              </w:rPr>
            </w:r>
            <w:r w:rsidR="00E822F7">
              <w:rPr>
                <w:webHidden/>
              </w:rPr>
              <w:fldChar w:fldCharType="separate"/>
            </w:r>
            <w:r w:rsidR="00F42E98">
              <w:rPr>
                <w:webHidden/>
              </w:rPr>
              <w:t>20</w:t>
            </w:r>
            <w:r w:rsidR="00E822F7">
              <w:rPr>
                <w:webHidden/>
              </w:rPr>
              <w:fldChar w:fldCharType="end"/>
            </w:r>
          </w:hyperlink>
        </w:p>
        <w:p w14:paraId="6A3D1A2C" w14:textId="7CBCA38E" w:rsidR="00E822F7" w:rsidRDefault="00E20090">
          <w:pPr>
            <w:pStyle w:val="Obsah2"/>
            <w:rPr>
              <w:rFonts w:asciiTheme="minorHAnsi" w:eastAsiaTheme="minorEastAsia" w:hAnsiTheme="minorHAnsi" w:cstheme="minorBidi"/>
              <w:b w:val="0"/>
              <w:smallCaps w:val="0"/>
              <w:sz w:val="22"/>
              <w:szCs w:val="22"/>
              <w:lang w:eastAsia="sk-SK"/>
            </w:rPr>
          </w:pPr>
          <w:hyperlink w:anchor="_Toc104801929" w:history="1">
            <w:r w:rsidR="00E822F7" w:rsidRPr="00B01FBB">
              <w:rPr>
                <w:rStyle w:val="Hypertextovprepojenie"/>
              </w:rPr>
              <w:t>Čl. XIX ODCHÝLKY OD RIADNEJ PREVÁDZKY, OPATRENIA PRI PLÁNOVANÝCH VÝLUKÁCH, SLEDOVANIE PREVÁDZKOVÝCH NEPRAVIDELNOSTÍ</w:t>
            </w:r>
            <w:r w:rsidR="00E822F7">
              <w:rPr>
                <w:webHidden/>
              </w:rPr>
              <w:tab/>
            </w:r>
            <w:r w:rsidR="00E822F7">
              <w:rPr>
                <w:webHidden/>
              </w:rPr>
              <w:fldChar w:fldCharType="begin"/>
            </w:r>
            <w:r w:rsidR="00E822F7">
              <w:rPr>
                <w:webHidden/>
              </w:rPr>
              <w:instrText xml:space="preserve"> PAGEREF _Toc104801929 \h </w:instrText>
            </w:r>
            <w:r w:rsidR="00E822F7">
              <w:rPr>
                <w:webHidden/>
              </w:rPr>
            </w:r>
            <w:r w:rsidR="00E822F7">
              <w:rPr>
                <w:webHidden/>
              </w:rPr>
              <w:fldChar w:fldCharType="separate"/>
            </w:r>
            <w:r w:rsidR="00F42E98">
              <w:rPr>
                <w:webHidden/>
              </w:rPr>
              <w:t>21</w:t>
            </w:r>
            <w:r w:rsidR="00E822F7">
              <w:rPr>
                <w:webHidden/>
              </w:rPr>
              <w:fldChar w:fldCharType="end"/>
            </w:r>
          </w:hyperlink>
        </w:p>
        <w:p w14:paraId="4522052B" w14:textId="5EA47CD1" w:rsidR="00E822F7" w:rsidRDefault="00E20090">
          <w:pPr>
            <w:pStyle w:val="Obsah2"/>
            <w:rPr>
              <w:rFonts w:asciiTheme="minorHAnsi" w:eastAsiaTheme="minorEastAsia" w:hAnsiTheme="minorHAnsi" w:cstheme="minorBidi"/>
              <w:b w:val="0"/>
              <w:smallCaps w:val="0"/>
              <w:sz w:val="22"/>
              <w:szCs w:val="22"/>
              <w:lang w:eastAsia="sk-SK"/>
            </w:rPr>
          </w:pPr>
          <w:hyperlink w:anchor="_Toc104801930" w:history="1">
            <w:r w:rsidR="00E822F7" w:rsidRPr="00B01FBB">
              <w:rPr>
                <w:rStyle w:val="Hypertextovprepojenie"/>
              </w:rPr>
              <w:t xml:space="preserve">Čl. XX </w:t>
            </w:r>
            <w:r w:rsidR="00E822F7" w:rsidRPr="00B01FBB">
              <w:rPr>
                <w:rStyle w:val="Hypertextovprepojenie"/>
                <w:caps/>
              </w:rPr>
              <w:t>Verifikácia štandardov kvality plnenia služby na základe plánu radenia vlakov</w:t>
            </w:r>
            <w:r w:rsidR="00E822F7">
              <w:rPr>
                <w:webHidden/>
              </w:rPr>
              <w:tab/>
            </w:r>
            <w:r w:rsidR="00E822F7">
              <w:rPr>
                <w:webHidden/>
              </w:rPr>
              <w:fldChar w:fldCharType="begin"/>
            </w:r>
            <w:r w:rsidR="00E822F7">
              <w:rPr>
                <w:webHidden/>
              </w:rPr>
              <w:instrText xml:space="preserve"> PAGEREF _Toc104801930 \h </w:instrText>
            </w:r>
            <w:r w:rsidR="00E822F7">
              <w:rPr>
                <w:webHidden/>
              </w:rPr>
            </w:r>
            <w:r w:rsidR="00E822F7">
              <w:rPr>
                <w:webHidden/>
              </w:rPr>
              <w:fldChar w:fldCharType="separate"/>
            </w:r>
            <w:r w:rsidR="00F42E98">
              <w:rPr>
                <w:webHidden/>
              </w:rPr>
              <w:t>23</w:t>
            </w:r>
            <w:r w:rsidR="00E822F7">
              <w:rPr>
                <w:webHidden/>
              </w:rPr>
              <w:fldChar w:fldCharType="end"/>
            </w:r>
          </w:hyperlink>
        </w:p>
        <w:p w14:paraId="452D0DC6" w14:textId="4B7729CE" w:rsidR="00E822F7" w:rsidRDefault="00E20090">
          <w:pPr>
            <w:pStyle w:val="Obsah2"/>
            <w:rPr>
              <w:rFonts w:asciiTheme="minorHAnsi" w:eastAsiaTheme="minorEastAsia" w:hAnsiTheme="minorHAnsi" w:cstheme="minorBidi"/>
              <w:b w:val="0"/>
              <w:smallCaps w:val="0"/>
              <w:sz w:val="22"/>
              <w:szCs w:val="22"/>
              <w:lang w:eastAsia="sk-SK"/>
            </w:rPr>
          </w:pPr>
          <w:hyperlink w:anchor="_Toc104801931" w:history="1">
            <w:r w:rsidR="00E822F7" w:rsidRPr="00B01FBB">
              <w:rPr>
                <w:rStyle w:val="Hypertextovprepojenie"/>
              </w:rPr>
              <w:t>Čl. XXI PRESNOSŤ POSKYTOVANÝCH DOPRAVNÝCH SLUŽIEB – PLNENIE GVD</w:t>
            </w:r>
            <w:r w:rsidR="00E822F7">
              <w:rPr>
                <w:webHidden/>
              </w:rPr>
              <w:tab/>
            </w:r>
            <w:r w:rsidR="00E822F7">
              <w:rPr>
                <w:webHidden/>
              </w:rPr>
              <w:fldChar w:fldCharType="begin"/>
            </w:r>
            <w:r w:rsidR="00E822F7">
              <w:rPr>
                <w:webHidden/>
              </w:rPr>
              <w:instrText xml:space="preserve"> PAGEREF _Toc104801931 \h </w:instrText>
            </w:r>
            <w:r w:rsidR="00E822F7">
              <w:rPr>
                <w:webHidden/>
              </w:rPr>
            </w:r>
            <w:r w:rsidR="00E822F7">
              <w:rPr>
                <w:webHidden/>
              </w:rPr>
              <w:fldChar w:fldCharType="separate"/>
            </w:r>
            <w:r w:rsidR="00F42E98">
              <w:rPr>
                <w:webHidden/>
              </w:rPr>
              <w:t>24</w:t>
            </w:r>
            <w:r w:rsidR="00E822F7">
              <w:rPr>
                <w:webHidden/>
              </w:rPr>
              <w:fldChar w:fldCharType="end"/>
            </w:r>
          </w:hyperlink>
        </w:p>
        <w:p w14:paraId="6C7645E2" w14:textId="49B975AC" w:rsidR="00E822F7" w:rsidRDefault="00E20090">
          <w:pPr>
            <w:pStyle w:val="Obsah2"/>
            <w:rPr>
              <w:rFonts w:asciiTheme="minorHAnsi" w:eastAsiaTheme="minorEastAsia" w:hAnsiTheme="minorHAnsi" w:cstheme="minorBidi"/>
              <w:b w:val="0"/>
              <w:smallCaps w:val="0"/>
              <w:sz w:val="22"/>
              <w:szCs w:val="22"/>
              <w:lang w:eastAsia="sk-SK"/>
            </w:rPr>
          </w:pPr>
          <w:hyperlink w:anchor="_Toc104801932" w:history="1">
            <w:r w:rsidR="00E822F7" w:rsidRPr="00B01FBB">
              <w:rPr>
                <w:rStyle w:val="Hypertextovprepojenie"/>
              </w:rPr>
              <w:t>Čl. XXII KONTROLNÁ ČINNOSŤ OBJEDNÁVATEĽA</w:t>
            </w:r>
            <w:r w:rsidR="00E822F7">
              <w:rPr>
                <w:webHidden/>
              </w:rPr>
              <w:tab/>
            </w:r>
            <w:r w:rsidR="00E822F7">
              <w:rPr>
                <w:webHidden/>
              </w:rPr>
              <w:fldChar w:fldCharType="begin"/>
            </w:r>
            <w:r w:rsidR="00E822F7">
              <w:rPr>
                <w:webHidden/>
              </w:rPr>
              <w:instrText xml:space="preserve"> PAGEREF _Toc104801932 \h </w:instrText>
            </w:r>
            <w:r w:rsidR="00E822F7">
              <w:rPr>
                <w:webHidden/>
              </w:rPr>
            </w:r>
            <w:r w:rsidR="00E822F7">
              <w:rPr>
                <w:webHidden/>
              </w:rPr>
              <w:fldChar w:fldCharType="separate"/>
            </w:r>
            <w:r w:rsidR="00F42E98">
              <w:rPr>
                <w:webHidden/>
              </w:rPr>
              <w:t>24</w:t>
            </w:r>
            <w:r w:rsidR="00E822F7">
              <w:rPr>
                <w:webHidden/>
              </w:rPr>
              <w:fldChar w:fldCharType="end"/>
            </w:r>
          </w:hyperlink>
        </w:p>
        <w:p w14:paraId="1063F0F5" w14:textId="4DD0B3F6" w:rsidR="00E822F7" w:rsidRDefault="00E20090">
          <w:pPr>
            <w:pStyle w:val="Obsah2"/>
            <w:rPr>
              <w:rFonts w:asciiTheme="minorHAnsi" w:eastAsiaTheme="minorEastAsia" w:hAnsiTheme="minorHAnsi" w:cstheme="minorBidi"/>
              <w:b w:val="0"/>
              <w:smallCaps w:val="0"/>
              <w:sz w:val="22"/>
              <w:szCs w:val="22"/>
              <w:lang w:eastAsia="sk-SK"/>
            </w:rPr>
          </w:pPr>
          <w:hyperlink w:anchor="_Toc104801933" w:history="1">
            <w:r w:rsidR="00E822F7" w:rsidRPr="00B01FBB">
              <w:rPr>
                <w:rStyle w:val="Hypertextovprepojenie"/>
              </w:rPr>
              <w:t>Čl. XXIII SUBDODÁVATELIA</w:t>
            </w:r>
            <w:r w:rsidR="00E822F7">
              <w:rPr>
                <w:webHidden/>
              </w:rPr>
              <w:tab/>
            </w:r>
            <w:r w:rsidR="00E822F7">
              <w:rPr>
                <w:webHidden/>
              </w:rPr>
              <w:fldChar w:fldCharType="begin"/>
            </w:r>
            <w:r w:rsidR="00E822F7">
              <w:rPr>
                <w:webHidden/>
              </w:rPr>
              <w:instrText xml:space="preserve"> PAGEREF _Toc104801933 \h </w:instrText>
            </w:r>
            <w:r w:rsidR="00E822F7">
              <w:rPr>
                <w:webHidden/>
              </w:rPr>
            </w:r>
            <w:r w:rsidR="00E822F7">
              <w:rPr>
                <w:webHidden/>
              </w:rPr>
              <w:fldChar w:fldCharType="separate"/>
            </w:r>
            <w:r w:rsidR="00F42E98">
              <w:rPr>
                <w:webHidden/>
              </w:rPr>
              <w:t>25</w:t>
            </w:r>
            <w:r w:rsidR="00E822F7">
              <w:rPr>
                <w:webHidden/>
              </w:rPr>
              <w:fldChar w:fldCharType="end"/>
            </w:r>
          </w:hyperlink>
        </w:p>
        <w:p w14:paraId="651F923C" w14:textId="1723CAFF" w:rsidR="00E822F7" w:rsidRDefault="00E20090">
          <w:pPr>
            <w:pStyle w:val="Obsah2"/>
            <w:rPr>
              <w:rFonts w:asciiTheme="minorHAnsi" w:eastAsiaTheme="minorEastAsia" w:hAnsiTheme="minorHAnsi" w:cstheme="minorBidi"/>
              <w:b w:val="0"/>
              <w:smallCaps w:val="0"/>
              <w:sz w:val="22"/>
              <w:szCs w:val="22"/>
              <w:lang w:eastAsia="sk-SK"/>
            </w:rPr>
          </w:pPr>
          <w:hyperlink w:anchor="_Toc104801934" w:history="1">
            <w:r w:rsidR="00E822F7" w:rsidRPr="00B01FBB">
              <w:rPr>
                <w:rStyle w:val="Hypertextovprepojenie"/>
              </w:rPr>
              <w:t>Čl. XXIV POISTNÁ OCHRANA A BANKOVÁ ZÁRUKA</w:t>
            </w:r>
            <w:r w:rsidR="00E822F7">
              <w:rPr>
                <w:webHidden/>
              </w:rPr>
              <w:tab/>
            </w:r>
            <w:r w:rsidR="00E822F7">
              <w:rPr>
                <w:webHidden/>
              </w:rPr>
              <w:fldChar w:fldCharType="begin"/>
            </w:r>
            <w:r w:rsidR="00E822F7">
              <w:rPr>
                <w:webHidden/>
              </w:rPr>
              <w:instrText xml:space="preserve"> PAGEREF _Toc104801934 \h </w:instrText>
            </w:r>
            <w:r w:rsidR="00E822F7">
              <w:rPr>
                <w:webHidden/>
              </w:rPr>
            </w:r>
            <w:r w:rsidR="00E822F7">
              <w:rPr>
                <w:webHidden/>
              </w:rPr>
              <w:fldChar w:fldCharType="separate"/>
            </w:r>
            <w:r w:rsidR="00F42E98">
              <w:rPr>
                <w:webHidden/>
              </w:rPr>
              <w:t>26</w:t>
            </w:r>
            <w:r w:rsidR="00E822F7">
              <w:rPr>
                <w:webHidden/>
              </w:rPr>
              <w:fldChar w:fldCharType="end"/>
            </w:r>
          </w:hyperlink>
        </w:p>
        <w:p w14:paraId="073A0096" w14:textId="5C985764" w:rsidR="00E822F7" w:rsidRDefault="00E20090">
          <w:pPr>
            <w:pStyle w:val="Obsah2"/>
            <w:rPr>
              <w:rFonts w:asciiTheme="minorHAnsi" w:eastAsiaTheme="minorEastAsia" w:hAnsiTheme="minorHAnsi" w:cstheme="minorBidi"/>
              <w:b w:val="0"/>
              <w:smallCaps w:val="0"/>
              <w:sz w:val="22"/>
              <w:szCs w:val="22"/>
              <w:lang w:eastAsia="sk-SK"/>
            </w:rPr>
          </w:pPr>
          <w:hyperlink w:anchor="_Toc104801935" w:history="1">
            <w:r w:rsidR="00E822F7" w:rsidRPr="00B01FBB">
              <w:rPr>
                <w:rStyle w:val="Hypertextovprepojenie"/>
              </w:rPr>
              <w:t xml:space="preserve">Čl. XXV </w:t>
            </w:r>
            <w:r w:rsidR="00E822F7" w:rsidRPr="00B01FBB">
              <w:rPr>
                <w:rStyle w:val="Hypertextovprepojenie"/>
                <w:caps/>
              </w:rPr>
              <w:t>Kompenzácia cestovného v prípadoch hodných osobitného zreteľa</w:t>
            </w:r>
            <w:r w:rsidR="00E822F7">
              <w:rPr>
                <w:webHidden/>
              </w:rPr>
              <w:tab/>
            </w:r>
            <w:r w:rsidR="00E822F7">
              <w:rPr>
                <w:webHidden/>
              </w:rPr>
              <w:fldChar w:fldCharType="begin"/>
            </w:r>
            <w:r w:rsidR="00E822F7">
              <w:rPr>
                <w:webHidden/>
              </w:rPr>
              <w:instrText xml:space="preserve"> PAGEREF _Toc104801935 \h </w:instrText>
            </w:r>
            <w:r w:rsidR="00E822F7">
              <w:rPr>
                <w:webHidden/>
              </w:rPr>
            </w:r>
            <w:r w:rsidR="00E822F7">
              <w:rPr>
                <w:webHidden/>
              </w:rPr>
              <w:fldChar w:fldCharType="separate"/>
            </w:r>
            <w:r w:rsidR="00F42E98">
              <w:rPr>
                <w:webHidden/>
              </w:rPr>
              <w:t>28</w:t>
            </w:r>
            <w:r w:rsidR="00E822F7">
              <w:rPr>
                <w:webHidden/>
              </w:rPr>
              <w:fldChar w:fldCharType="end"/>
            </w:r>
          </w:hyperlink>
        </w:p>
        <w:p w14:paraId="57352679" w14:textId="2B60C992" w:rsidR="00E822F7" w:rsidRDefault="00E20090">
          <w:pPr>
            <w:pStyle w:val="Obsah2"/>
            <w:rPr>
              <w:rFonts w:asciiTheme="minorHAnsi" w:eastAsiaTheme="minorEastAsia" w:hAnsiTheme="minorHAnsi" w:cstheme="minorBidi"/>
              <w:b w:val="0"/>
              <w:smallCaps w:val="0"/>
              <w:sz w:val="22"/>
              <w:szCs w:val="22"/>
              <w:lang w:eastAsia="sk-SK"/>
            </w:rPr>
          </w:pPr>
          <w:hyperlink w:anchor="_Toc104801936" w:history="1">
            <w:r w:rsidR="00E822F7" w:rsidRPr="00B01FBB">
              <w:rPr>
                <w:rStyle w:val="Hypertextovprepojenie"/>
              </w:rPr>
              <w:t>Čl. XXVI ZMLUVNÉ POKUTY</w:t>
            </w:r>
            <w:r w:rsidR="00E822F7">
              <w:rPr>
                <w:webHidden/>
              </w:rPr>
              <w:tab/>
            </w:r>
            <w:r w:rsidR="00E822F7">
              <w:rPr>
                <w:webHidden/>
              </w:rPr>
              <w:fldChar w:fldCharType="begin"/>
            </w:r>
            <w:r w:rsidR="00E822F7">
              <w:rPr>
                <w:webHidden/>
              </w:rPr>
              <w:instrText xml:space="preserve"> PAGEREF _Toc104801936 \h </w:instrText>
            </w:r>
            <w:r w:rsidR="00E822F7">
              <w:rPr>
                <w:webHidden/>
              </w:rPr>
            </w:r>
            <w:r w:rsidR="00E822F7">
              <w:rPr>
                <w:webHidden/>
              </w:rPr>
              <w:fldChar w:fldCharType="separate"/>
            </w:r>
            <w:r w:rsidR="00F42E98">
              <w:rPr>
                <w:webHidden/>
              </w:rPr>
              <w:t>28</w:t>
            </w:r>
            <w:r w:rsidR="00E822F7">
              <w:rPr>
                <w:webHidden/>
              </w:rPr>
              <w:fldChar w:fldCharType="end"/>
            </w:r>
          </w:hyperlink>
        </w:p>
        <w:p w14:paraId="2D11E1B3" w14:textId="155B53FD" w:rsidR="00E822F7" w:rsidRDefault="00E20090">
          <w:pPr>
            <w:pStyle w:val="Obsah2"/>
            <w:rPr>
              <w:rFonts w:asciiTheme="minorHAnsi" w:eastAsiaTheme="minorEastAsia" w:hAnsiTheme="minorHAnsi" w:cstheme="minorBidi"/>
              <w:b w:val="0"/>
              <w:smallCaps w:val="0"/>
              <w:sz w:val="22"/>
              <w:szCs w:val="22"/>
              <w:lang w:eastAsia="sk-SK"/>
            </w:rPr>
          </w:pPr>
          <w:hyperlink w:anchor="_Toc104801937" w:history="1">
            <w:r w:rsidR="00E822F7" w:rsidRPr="00B01FBB">
              <w:rPr>
                <w:rStyle w:val="Hypertextovprepojenie"/>
              </w:rPr>
              <w:t>Čl. XXVII ZMLUVNÉ POKUTY VIAZANÉ NA CHOD VLAKU</w:t>
            </w:r>
            <w:r w:rsidR="00E822F7">
              <w:rPr>
                <w:webHidden/>
              </w:rPr>
              <w:tab/>
            </w:r>
            <w:r w:rsidR="00E822F7">
              <w:rPr>
                <w:webHidden/>
              </w:rPr>
              <w:fldChar w:fldCharType="begin"/>
            </w:r>
            <w:r w:rsidR="00E822F7">
              <w:rPr>
                <w:webHidden/>
              </w:rPr>
              <w:instrText xml:space="preserve"> PAGEREF _Toc104801937 \h </w:instrText>
            </w:r>
            <w:r w:rsidR="00E822F7">
              <w:rPr>
                <w:webHidden/>
              </w:rPr>
            </w:r>
            <w:r w:rsidR="00E822F7">
              <w:rPr>
                <w:webHidden/>
              </w:rPr>
              <w:fldChar w:fldCharType="separate"/>
            </w:r>
            <w:r w:rsidR="00F42E98">
              <w:rPr>
                <w:webHidden/>
              </w:rPr>
              <w:t>30</w:t>
            </w:r>
            <w:r w:rsidR="00E822F7">
              <w:rPr>
                <w:webHidden/>
              </w:rPr>
              <w:fldChar w:fldCharType="end"/>
            </w:r>
          </w:hyperlink>
        </w:p>
        <w:p w14:paraId="220C5F87" w14:textId="1CF8E4F3" w:rsidR="00E822F7" w:rsidRDefault="00E20090">
          <w:pPr>
            <w:pStyle w:val="Obsah2"/>
            <w:rPr>
              <w:rFonts w:asciiTheme="minorHAnsi" w:eastAsiaTheme="minorEastAsia" w:hAnsiTheme="minorHAnsi" w:cstheme="minorBidi"/>
              <w:b w:val="0"/>
              <w:smallCaps w:val="0"/>
              <w:sz w:val="22"/>
              <w:szCs w:val="22"/>
              <w:lang w:eastAsia="sk-SK"/>
            </w:rPr>
          </w:pPr>
          <w:hyperlink w:anchor="_Toc104801938" w:history="1">
            <w:r w:rsidR="00E822F7" w:rsidRPr="00B01FBB">
              <w:rPr>
                <w:rStyle w:val="Hypertextovprepojenie"/>
              </w:rPr>
              <w:t>Čl. XXVIII SPOLOČNÉ USTANOVENIA K ZMLUVNÝM POKUTÁM</w:t>
            </w:r>
            <w:r w:rsidR="00E822F7">
              <w:rPr>
                <w:webHidden/>
              </w:rPr>
              <w:tab/>
            </w:r>
            <w:r w:rsidR="00E822F7">
              <w:rPr>
                <w:webHidden/>
              </w:rPr>
              <w:fldChar w:fldCharType="begin"/>
            </w:r>
            <w:r w:rsidR="00E822F7">
              <w:rPr>
                <w:webHidden/>
              </w:rPr>
              <w:instrText xml:space="preserve"> PAGEREF _Toc104801938 \h </w:instrText>
            </w:r>
            <w:r w:rsidR="00E822F7">
              <w:rPr>
                <w:webHidden/>
              </w:rPr>
            </w:r>
            <w:r w:rsidR="00E822F7">
              <w:rPr>
                <w:webHidden/>
              </w:rPr>
              <w:fldChar w:fldCharType="separate"/>
            </w:r>
            <w:r w:rsidR="00F42E98">
              <w:rPr>
                <w:webHidden/>
              </w:rPr>
              <w:t>30</w:t>
            </w:r>
            <w:r w:rsidR="00E822F7">
              <w:rPr>
                <w:webHidden/>
              </w:rPr>
              <w:fldChar w:fldCharType="end"/>
            </w:r>
          </w:hyperlink>
        </w:p>
        <w:p w14:paraId="4FB98D2B" w14:textId="663B9AAD" w:rsidR="00E822F7" w:rsidRDefault="00E20090">
          <w:pPr>
            <w:pStyle w:val="Obsah2"/>
            <w:rPr>
              <w:rFonts w:asciiTheme="minorHAnsi" w:eastAsiaTheme="minorEastAsia" w:hAnsiTheme="minorHAnsi" w:cstheme="minorBidi"/>
              <w:b w:val="0"/>
              <w:smallCaps w:val="0"/>
              <w:sz w:val="22"/>
              <w:szCs w:val="22"/>
              <w:lang w:eastAsia="sk-SK"/>
            </w:rPr>
          </w:pPr>
          <w:hyperlink w:anchor="_Toc104801939" w:history="1">
            <w:r w:rsidR="00E822F7" w:rsidRPr="00B01FBB">
              <w:rPr>
                <w:rStyle w:val="Hypertextovprepojenie"/>
              </w:rPr>
              <w:t>Čl. XXIX DOBA TRVANIA A UKONČENIE ZMLUVY</w:t>
            </w:r>
            <w:r w:rsidR="00E822F7">
              <w:rPr>
                <w:webHidden/>
              </w:rPr>
              <w:tab/>
            </w:r>
            <w:r w:rsidR="00E822F7">
              <w:rPr>
                <w:webHidden/>
              </w:rPr>
              <w:fldChar w:fldCharType="begin"/>
            </w:r>
            <w:r w:rsidR="00E822F7">
              <w:rPr>
                <w:webHidden/>
              </w:rPr>
              <w:instrText xml:space="preserve"> PAGEREF _Toc104801939 \h </w:instrText>
            </w:r>
            <w:r w:rsidR="00E822F7">
              <w:rPr>
                <w:webHidden/>
              </w:rPr>
            </w:r>
            <w:r w:rsidR="00E822F7">
              <w:rPr>
                <w:webHidden/>
              </w:rPr>
              <w:fldChar w:fldCharType="separate"/>
            </w:r>
            <w:r w:rsidR="00F42E98">
              <w:rPr>
                <w:webHidden/>
              </w:rPr>
              <w:t>31</w:t>
            </w:r>
            <w:r w:rsidR="00E822F7">
              <w:rPr>
                <w:webHidden/>
              </w:rPr>
              <w:fldChar w:fldCharType="end"/>
            </w:r>
          </w:hyperlink>
        </w:p>
        <w:p w14:paraId="1C697D45" w14:textId="654747CC" w:rsidR="00E822F7" w:rsidRDefault="00E20090">
          <w:pPr>
            <w:pStyle w:val="Obsah2"/>
            <w:rPr>
              <w:rFonts w:asciiTheme="minorHAnsi" w:eastAsiaTheme="minorEastAsia" w:hAnsiTheme="minorHAnsi" w:cstheme="minorBidi"/>
              <w:b w:val="0"/>
              <w:smallCaps w:val="0"/>
              <w:sz w:val="22"/>
              <w:szCs w:val="22"/>
              <w:lang w:eastAsia="sk-SK"/>
            </w:rPr>
          </w:pPr>
          <w:hyperlink w:anchor="_Toc104801940" w:history="1">
            <w:r w:rsidR="00E822F7" w:rsidRPr="00B01FBB">
              <w:rPr>
                <w:rStyle w:val="Hypertextovprepojenie"/>
              </w:rPr>
              <w:t>Čl. XXX KOMUNIKÁCIA ZMLUVNÝCH STRÁN A DORUČOVANIE PÍSOMNOSTÍ</w:t>
            </w:r>
            <w:r w:rsidR="00E822F7">
              <w:rPr>
                <w:webHidden/>
              </w:rPr>
              <w:tab/>
            </w:r>
            <w:r w:rsidR="00E822F7">
              <w:rPr>
                <w:webHidden/>
              </w:rPr>
              <w:fldChar w:fldCharType="begin"/>
            </w:r>
            <w:r w:rsidR="00E822F7">
              <w:rPr>
                <w:webHidden/>
              </w:rPr>
              <w:instrText xml:space="preserve"> PAGEREF _Toc104801940 \h </w:instrText>
            </w:r>
            <w:r w:rsidR="00E822F7">
              <w:rPr>
                <w:webHidden/>
              </w:rPr>
            </w:r>
            <w:r w:rsidR="00E822F7">
              <w:rPr>
                <w:webHidden/>
              </w:rPr>
              <w:fldChar w:fldCharType="separate"/>
            </w:r>
            <w:r w:rsidR="00F42E98">
              <w:rPr>
                <w:webHidden/>
              </w:rPr>
              <w:t>33</w:t>
            </w:r>
            <w:r w:rsidR="00E822F7">
              <w:rPr>
                <w:webHidden/>
              </w:rPr>
              <w:fldChar w:fldCharType="end"/>
            </w:r>
          </w:hyperlink>
        </w:p>
        <w:p w14:paraId="15F780F5" w14:textId="0C03B9E1" w:rsidR="00E822F7" w:rsidRDefault="00E20090">
          <w:pPr>
            <w:pStyle w:val="Obsah2"/>
            <w:rPr>
              <w:rFonts w:asciiTheme="minorHAnsi" w:eastAsiaTheme="minorEastAsia" w:hAnsiTheme="minorHAnsi" w:cstheme="minorBidi"/>
              <w:b w:val="0"/>
              <w:smallCaps w:val="0"/>
              <w:sz w:val="22"/>
              <w:szCs w:val="22"/>
              <w:lang w:eastAsia="sk-SK"/>
            </w:rPr>
          </w:pPr>
          <w:hyperlink w:anchor="_Toc104801941" w:history="1">
            <w:r w:rsidR="00E822F7" w:rsidRPr="00B01FBB">
              <w:rPr>
                <w:rStyle w:val="Hypertextovprepojenie"/>
              </w:rPr>
              <w:t>Čl. XXXI OSOBITNÉ USTANOVENIA</w:t>
            </w:r>
            <w:r w:rsidR="00E822F7">
              <w:rPr>
                <w:webHidden/>
              </w:rPr>
              <w:tab/>
            </w:r>
            <w:r w:rsidR="00E822F7">
              <w:rPr>
                <w:webHidden/>
              </w:rPr>
              <w:fldChar w:fldCharType="begin"/>
            </w:r>
            <w:r w:rsidR="00E822F7">
              <w:rPr>
                <w:webHidden/>
              </w:rPr>
              <w:instrText xml:space="preserve"> PAGEREF _Toc104801941 \h </w:instrText>
            </w:r>
            <w:r w:rsidR="00E822F7">
              <w:rPr>
                <w:webHidden/>
              </w:rPr>
            </w:r>
            <w:r w:rsidR="00E822F7">
              <w:rPr>
                <w:webHidden/>
              </w:rPr>
              <w:fldChar w:fldCharType="separate"/>
            </w:r>
            <w:r w:rsidR="00F42E98">
              <w:rPr>
                <w:webHidden/>
              </w:rPr>
              <w:t>34</w:t>
            </w:r>
            <w:r w:rsidR="00E822F7">
              <w:rPr>
                <w:webHidden/>
              </w:rPr>
              <w:fldChar w:fldCharType="end"/>
            </w:r>
          </w:hyperlink>
        </w:p>
        <w:p w14:paraId="531AF605" w14:textId="165A9860" w:rsidR="00E822F7" w:rsidRDefault="00E20090">
          <w:pPr>
            <w:pStyle w:val="Obsah2"/>
            <w:rPr>
              <w:rFonts w:asciiTheme="minorHAnsi" w:eastAsiaTheme="minorEastAsia" w:hAnsiTheme="minorHAnsi" w:cstheme="minorBidi"/>
              <w:b w:val="0"/>
              <w:smallCaps w:val="0"/>
              <w:sz w:val="22"/>
              <w:szCs w:val="22"/>
              <w:lang w:eastAsia="sk-SK"/>
            </w:rPr>
          </w:pPr>
          <w:hyperlink w:anchor="_Toc104801942" w:history="1">
            <w:r w:rsidR="00E822F7" w:rsidRPr="00B01FBB">
              <w:rPr>
                <w:rStyle w:val="Hypertextovprepojenie"/>
              </w:rPr>
              <w:t>Čl. XXXII RIEŠENIE SPOROV, PRÁVOMOC SÚDOV A ROZHODNÉ PRÁVO</w:t>
            </w:r>
            <w:r w:rsidR="00E822F7">
              <w:rPr>
                <w:webHidden/>
              </w:rPr>
              <w:tab/>
            </w:r>
            <w:r w:rsidR="00E822F7">
              <w:rPr>
                <w:webHidden/>
              </w:rPr>
              <w:fldChar w:fldCharType="begin"/>
            </w:r>
            <w:r w:rsidR="00E822F7">
              <w:rPr>
                <w:webHidden/>
              </w:rPr>
              <w:instrText xml:space="preserve"> PAGEREF _Toc104801942 \h </w:instrText>
            </w:r>
            <w:r w:rsidR="00E822F7">
              <w:rPr>
                <w:webHidden/>
              </w:rPr>
            </w:r>
            <w:r w:rsidR="00E822F7">
              <w:rPr>
                <w:webHidden/>
              </w:rPr>
              <w:fldChar w:fldCharType="separate"/>
            </w:r>
            <w:r w:rsidR="00F42E98">
              <w:rPr>
                <w:webHidden/>
              </w:rPr>
              <w:t>34</w:t>
            </w:r>
            <w:r w:rsidR="00E822F7">
              <w:rPr>
                <w:webHidden/>
              </w:rPr>
              <w:fldChar w:fldCharType="end"/>
            </w:r>
          </w:hyperlink>
        </w:p>
        <w:p w14:paraId="4C5CEE70" w14:textId="544EB92C" w:rsidR="00E822F7" w:rsidRDefault="00E20090">
          <w:pPr>
            <w:pStyle w:val="Obsah2"/>
            <w:rPr>
              <w:rFonts w:asciiTheme="minorHAnsi" w:eastAsiaTheme="minorEastAsia" w:hAnsiTheme="minorHAnsi" w:cstheme="minorBidi"/>
              <w:b w:val="0"/>
              <w:smallCaps w:val="0"/>
              <w:sz w:val="22"/>
              <w:szCs w:val="22"/>
              <w:lang w:eastAsia="sk-SK"/>
            </w:rPr>
          </w:pPr>
          <w:hyperlink w:anchor="_Toc104801943" w:history="1">
            <w:r w:rsidR="00E822F7" w:rsidRPr="00B01FBB">
              <w:rPr>
                <w:rStyle w:val="Hypertextovprepojenie"/>
              </w:rPr>
              <w:t>Čl. XXXIV ZÁVEREČNÉ USTANOVENIA</w:t>
            </w:r>
            <w:r w:rsidR="00E822F7">
              <w:rPr>
                <w:webHidden/>
              </w:rPr>
              <w:tab/>
            </w:r>
            <w:r w:rsidR="00E822F7">
              <w:rPr>
                <w:webHidden/>
              </w:rPr>
              <w:fldChar w:fldCharType="begin"/>
            </w:r>
            <w:r w:rsidR="00E822F7">
              <w:rPr>
                <w:webHidden/>
              </w:rPr>
              <w:instrText xml:space="preserve"> PAGEREF _Toc104801943 \h </w:instrText>
            </w:r>
            <w:r w:rsidR="00E822F7">
              <w:rPr>
                <w:webHidden/>
              </w:rPr>
            </w:r>
            <w:r w:rsidR="00E822F7">
              <w:rPr>
                <w:webHidden/>
              </w:rPr>
              <w:fldChar w:fldCharType="separate"/>
            </w:r>
            <w:r w:rsidR="00F42E98">
              <w:rPr>
                <w:webHidden/>
              </w:rPr>
              <w:t>36</w:t>
            </w:r>
            <w:r w:rsidR="00E822F7">
              <w:rPr>
                <w:webHidden/>
              </w:rPr>
              <w:fldChar w:fldCharType="end"/>
            </w:r>
          </w:hyperlink>
        </w:p>
        <w:p w14:paraId="54654ACC" w14:textId="3FB21344" w:rsidR="004D0CB0" w:rsidRPr="00C47F2E" w:rsidRDefault="005C582B" w:rsidP="00C47F2E">
          <w:pPr>
            <w:spacing w:before="60" w:after="40"/>
          </w:pPr>
          <w:r w:rsidRPr="00B04590">
            <w:rPr>
              <w:b/>
              <w:sz w:val="22"/>
              <w:szCs w:val="22"/>
            </w:rPr>
            <w:fldChar w:fldCharType="end"/>
          </w:r>
          <w:r w:rsidR="00344CE3" w:rsidRPr="00B04590">
            <w:rPr>
              <w:b/>
              <w:sz w:val="22"/>
              <w:szCs w:val="22"/>
            </w:rPr>
            <w:t>Čl. XXXIV ZÁVEREČNÉ USTANOVENIA</w:t>
          </w:r>
          <w:r w:rsidR="00344CE3" w:rsidRPr="00B04590">
            <w:rPr>
              <w:b/>
              <w:sz w:val="22"/>
              <w:szCs w:val="22"/>
            </w:rPr>
            <w:tab/>
          </w:r>
          <w:r w:rsidR="00344CE3" w:rsidRPr="00B04590">
            <w:rPr>
              <w:b/>
              <w:sz w:val="22"/>
              <w:szCs w:val="22"/>
            </w:rPr>
            <w:tab/>
          </w:r>
          <w:r w:rsidR="00344CE3" w:rsidRPr="00B04590">
            <w:rPr>
              <w:b/>
              <w:sz w:val="22"/>
              <w:szCs w:val="22"/>
            </w:rPr>
            <w:tab/>
          </w:r>
          <w:r w:rsidR="00344CE3" w:rsidRPr="00B04590">
            <w:rPr>
              <w:b/>
              <w:sz w:val="22"/>
              <w:szCs w:val="22"/>
            </w:rPr>
            <w:tab/>
          </w:r>
          <w:r w:rsidR="00344CE3" w:rsidRPr="00B04590">
            <w:rPr>
              <w:b/>
              <w:sz w:val="22"/>
              <w:szCs w:val="22"/>
            </w:rPr>
            <w:tab/>
          </w:r>
          <w:r w:rsidR="00B04590" w:rsidRPr="00B04590">
            <w:rPr>
              <w:b/>
              <w:sz w:val="22"/>
              <w:szCs w:val="22"/>
            </w:rPr>
            <w:tab/>
          </w:r>
          <w:r w:rsidR="00B04590" w:rsidRPr="00B04590">
            <w:rPr>
              <w:b/>
              <w:sz w:val="22"/>
              <w:szCs w:val="22"/>
            </w:rPr>
            <w:tab/>
            <w:t xml:space="preserve">         </w:t>
          </w:r>
          <w:r w:rsidR="00344CE3" w:rsidRPr="00B04590">
            <w:rPr>
              <w:b/>
              <w:sz w:val="22"/>
              <w:szCs w:val="22"/>
            </w:rPr>
            <w:t>34</w:t>
          </w:r>
        </w:p>
      </w:sdtContent>
    </w:sdt>
    <w:bookmarkStart w:id="8" w:name="_heading=h.tyjcwt" w:colFirst="0" w:colLast="0" w:displacedByCustomXml="prev"/>
    <w:bookmarkEnd w:id="8" w:displacedByCustomXml="prev"/>
    <w:p w14:paraId="5DD45FDC" w14:textId="77777777" w:rsidR="00703A45" w:rsidRDefault="00703A45">
      <w:pPr>
        <w:rPr>
          <w:b/>
          <w:bCs/>
          <w:iCs/>
        </w:rPr>
      </w:pPr>
      <w:r>
        <w:rPr>
          <w:i/>
        </w:rPr>
        <w:br w:type="page"/>
      </w:r>
    </w:p>
    <w:p w14:paraId="30EA5A09" w14:textId="5479C055" w:rsidR="00A66AF4" w:rsidRPr="00B04590" w:rsidRDefault="005C582B">
      <w:pPr>
        <w:pStyle w:val="Nadpis2"/>
        <w:rPr>
          <w:rFonts w:ascii="Times New Roman" w:hAnsi="Times New Roman" w:cs="Times New Roman"/>
          <w:i w:val="0"/>
          <w:sz w:val="24"/>
          <w:szCs w:val="24"/>
        </w:rPr>
      </w:pPr>
      <w:bookmarkStart w:id="9" w:name="_Toc104801912"/>
      <w:r w:rsidRPr="00B04590">
        <w:rPr>
          <w:rFonts w:ascii="Times New Roman" w:hAnsi="Times New Roman" w:cs="Times New Roman"/>
          <w:i w:val="0"/>
          <w:sz w:val="24"/>
          <w:szCs w:val="24"/>
        </w:rPr>
        <w:lastRenderedPageBreak/>
        <w:t>Čl. I ZMLUVNÉ STRANY</w:t>
      </w:r>
      <w:bookmarkEnd w:id="9"/>
    </w:p>
    <w:p w14:paraId="298CD4DA" w14:textId="77777777" w:rsidR="00A66AF4" w:rsidRPr="00B04590" w:rsidRDefault="00A66AF4" w:rsidP="00CC16BC">
      <w:pPr>
        <w:numPr>
          <w:ilvl w:val="1"/>
          <w:numId w:val="29"/>
        </w:numPr>
        <w:spacing w:before="240"/>
        <w:ind w:left="1078" w:hanging="936"/>
        <w:rPr>
          <w:sz w:val="16"/>
          <w:szCs w:val="16"/>
        </w:rPr>
      </w:pPr>
    </w:p>
    <w:p w14:paraId="1ACE70E9" w14:textId="77777777" w:rsidR="00A66AF4" w:rsidRPr="00B04590" w:rsidRDefault="00A66AF4">
      <w:pPr>
        <w:rPr>
          <w:sz w:val="16"/>
          <w:szCs w:val="16"/>
        </w:rPr>
      </w:pPr>
    </w:p>
    <w:tbl>
      <w:tblPr>
        <w:tblStyle w:val="31"/>
        <w:tblW w:w="9119" w:type="dxa"/>
        <w:tblLayout w:type="fixed"/>
        <w:tblLook w:val="0000" w:firstRow="0" w:lastRow="0" w:firstColumn="0" w:lastColumn="0" w:noHBand="0" w:noVBand="0"/>
      </w:tblPr>
      <w:tblGrid>
        <w:gridCol w:w="2735"/>
        <w:gridCol w:w="6384"/>
      </w:tblGrid>
      <w:tr w:rsidR="00A66AF4" w:rsidRPr="00B04590" w14:paraId="6FB30F8F" w14:textId="77777777">
        <w:trPr>
          <w:trHeight w:val="423"/>
        </w:trPr>
        <w:tc>
          <w:tcPr>
            <w:tcW w:w="2735" w:type="dxa"/>
            <w:tcBorders>
              <w:top w:val="nil"/>
              <w:left w:val="nil"/>
              <w:bottom w:val="nil"/>
              <w:right w:val="nil"/>
            </w:tcBorders>
          </w:tcPr>
          <w:p w14:paraId="7CCE5995" w14:textId="77777777" w:rsidR="00A66AF4" w:rsidRPr="00B04590" w:rsidRDefault="005C582B">
            <w:pPr>
              <w:spacing w:before="120"/>
              <w:rPr>
                <w:b/>
              </w:rPr>
            </w:pPr>
            <w:proofErr w:type="spellStart"/>
            <w:r w:rsidRPr="00B04590">
              <w:rPr>
                <w:b/>
              </w:rPr>
              <w:t>Objednávateľ</w:t>
            </w:r>
            <w:proofErr w:type="spellEnd"/>
            <w:r w:rsidRPr="00B04590">
              <w:rPr>
                <w:b/>
              </w:rPr>
              <w:t xml:space="preserve">: </w:t>
            </w:r>
          </w:p>
        </w:tc>
        <w:tc>
          <w:tcPr>
            <w:tcW w:w="6384" w:type="dxa"/>
            <w:tcBorders>
              <w:top w:val="nil"/>
              <w:left w:val="nil"/>
              <w:bottom w:val="nil"/>
              <w:right w:val="nil"/>
            </w:tcBorders>
          </w:tcPr>
          <w:p w14:paraId="134F9926" w14:textId="781A5A84" w:rsidR="00A66AF4" w:rsidRPr="00B04590" w:rsidRDefault="005C582B" w:rsidP="00CE5C4A">
            <w:pPr>
              <w:spacing w:before="120"/>
              <w:jc w:val="both"/>
            </w:pPr>
            <w:proofErr w:type="spellStart"/>
            <w:r w:rsidRPr="00B04590">
              <w:t>Slovenská</w:t>
            </w:r>
            <w:proofErr w:type="spellEnd"/>
            <w:r w:rsidRPr="00B04590">
              <w:t xml:space="preserve"> </w:t>
            </w:r>
            <w:proofErr w:type="spellStart"/>
            <w:r w:rsidRPr="00B04590">
              <w:t>republika</w:t>
            </w:r>
            <w:proofErr w:type="spellEnd"/>
            <w:r w:rsidRPr="00B04590">
              <w:t xml:space="preserve"> </w:t>
            </w:r>
            <w:proofErr w:type="spellStart"/>
            <w:r w:rsidRPr="00B04590">
              <w:t>zastúpená</w:t>
            </w:r>
            <w:proofErr w:type="spellEnd"/>
            <w:r w:rsidRPr="00B04590">
              <w:t xml:space="preserve"> </w:t>
            </w:r>
            <w:proofErr w:type="spellStart"/>
            <w:r w:rsidRPr="00B04590">
              <w:t>Ministerstvom</w:t>
            </w:r>
            <w:proofErr w:type="spellEnd"/>
            <w:r w:rsidRPr="00B04590">
              <w:t xml:space="preserve"> </w:t>
            </w:r>
            <w:proofErr w:type="spellStart"/>
            <w:r w:rsidRPr="00B04590">
              <w:t>dopravy</w:t>
            </w:r>
            <w:proofErr w:type="spellEnd"/>
            <w:r w:rsidRPr="00B04590">
              <w:t xml:space="preserve"> a</w:t>
            </w:r>
            <w:r w:rsidR="00F508FE" w:rsidRPr="00B04590">
              <w:t> </w:t>
            </w:r>
            <w:r w:rsidRPr="00B04590">
              <w:t>výstavby Slovenskej republiky</w:t>
            </w:r>
          </w:p>
        </w:tc>
      </w:tr>
      <w:tr w:rsidR="00A66AF4" w:rsidRPr="00B04590" w14:paraId="2A3B1856" w14:textId="77777777">
        <w:trPr>
          <w:trHeight w:val="409"/>
        </w:trPr>
        <w:tc>
          <w:tcPr>
            <w:tcW w:w="2735" w:type="dxa"/>
            <w:tcBorders>
              <w:top w:val="nil"/>
              <w:left w:val="nil"/>
              <w:bottom w:val="nil"/>
              <w:right w:val="nil"/>
            </w:tcBorders>
          </w:tcPr>
          <w:p w14:paraId="4368C91A" w14:textId="77777777" w:rsidR="00A66AF4" w:rsidRPr="00B04590" w:rsidRDefault="00A66AF4">
            <w:pPr>
              <w:spacing w:before="120"/>
            </w:pPr>
          </w:p>
        </w:tc>
        <w:tc>
          <w:tcPr>
            <w:tcW w:w="6384" w:type="dxa"/>
            <w:tcBorders>
              <w:top w:val="nil"/>
              <w:left w:val="nil"/>
              <w:bottom w:val="nil"/>
              <w:right w:val="nil"/>
            </w:tcBorders>
          </w:tcPr>
          <w:p w14:paraId="25F7B081" w14:textId="77777777" w:rsidR="00A66AF4" w:rsidRPr="00B04590" w:rsidRDefault="005C582B">
            <w:pPr>
              <w:spacing w:before="120"/>
            </w:pPr>
            <w:r w:rsidRPr="00B04590">
              <w:t xml:space="preserve">Námestie slobody č. 6, 810 05 Bratislava </w:t>
            </w:r>
          </w:p>
        </w:tc>
      </w:tr>
      <w:tr w:rsidR="00A66AF4" w:rsidRPr="00B04590" w14:paraId="410B495D" w14:textId="77777777">
        <w:trPr>
          <w:trHeight w:val="324"/>
        </w:trPr>
        <w:tc>
          <w:tcPr>
            <w:tcW w:w="2735" w:type="dxa"/>
            <w:tcBorders>
              <w:top w:val="nil"/>
              <w:left w:val="nil"/>
              <w:bottom w:val="nil"/>
              <w:right w:val="nil"/>
            </w:tcBorders>
          </w:tcPr>
          <w:p w14:paraId="38215C0E" w14:textId="77777777" w:rsidR="00A66AF4" w:rsidRPr="00B04590" w:rsidRDefault="00A66AF4"/>
          <w:p w14:paraId="72D5637E" w14:textId="260F6541" w:rsidR="00A66AF4" w:rsidRPr="00B04590" w:rsidRDefault="005C582B" w:rsidP="00414398">
            <w:r w:rsidRPr="00B04590">
              <w:t xml:space="preserve">Štatutárny orgán: </w:t>
            </w:r>
          </w:p>
        </w:tc>
        <w:tc>
          <w:tcPr>
            <w:tcW w:w="6384" w:type="dxa"/>
            <w:tcBorders>
              <w:top w:val="nil"/>
              <w:left w:val="nil"/>
              <w:right w:val="nil"/>
            </w:tcBorders>
          </w:tcPr>
          <w:p w14:paraId="7F56D3E1" w14:textId="77777777" w:rsidR="00A66AF4" w:rsidRPr="00B04590" w:rsidRDefault="005C582B">
            <w:pPr>
              <w:spacing w:before="240"/>
            </w:pPr>
            <w:r w:rsidRPr="00B04590">
              <w:t>Ing. Andrej Doležal</w:t>
            </w:r>
          </w:p>
        </w:tc>
      </w:tr>
      <w:tr w:rsidR="00A66AF4" w:rsidRPr="00B04590" w14:paraId="42A18DCD" w14:textId="77777777">
        <w:trPr>
          <w:trHeight w:val="231"/>
        </w:trPr>
        <w:tc>
          <w:tcPr>
            <w:tcW w:w="2735" w:type="dxa"/>
            <w:tcBorders>
              <w:top w:val="nil"/>
              <w:left w:val="nil"/>
              <w:bottom w:val="nil"/>
            </w:tcBorders>
          </w:tcPr>
          <w:p w14:paraId="690A3A8B" w14:textId="77777777" w:rsidR="00A66AF4" w:rsidRPr="00B04590" w:rsidRDefault="00A66AF4">
            <w:pPr>
              <w:spacing w:before="120"/>
              <w:ind w:left="284"/>
            </w:pPr>
          </w:p>
        </w:tc>
        <w:tc>
          <w:tcPr>
            <w:tcW w:w="6384" w:type="dxa"/>
            <w:tcBorders>
              <w:top w:val="nil"/>
              <w:bottom w:val="nil"/>
              <w:right w:val="nil"/>
            </w:tcBorders>
          </w:tcPr>
          <w:p w14:paraId="4874C475" w14:textId="77777777" w:rsidR="00A66AF4" w:rsidRPr="00B04590" w:rsidRDefault="005C582B">
            <w:r w:rsidRPr="00B04590">
              <w:t>minister dopravy a výstavby Slovenskej republiky</w:t>
            </w:r>
          </w:p>
        </w:tc>
      </w:tr>
      <w:tr w:rsidR="00A66AF4" w:rsidRPr="00B04590" w14:paraId="73563433" w14:textId="77777777">
        <w:trPr>
          <w:trHeight w:val="80"/>
        </w:trPr>
        <w:tc>
          <w:tcPr>
            <w:tcW w:w="2735" w:type="dxa"/>
            <w:tcBorders>
              <w:top w:val="nil"/>
              <w:left w:val="nil"/>
            </w:tcBorders>
          </w:tcPr>
          <w:p w14:paraId="4AC9CE62" w14:textId="77777777" w:rsidR="00A66AF4" w:rsidRPr="00B04590" w:rsidRDefault="00A66AF4"/>
        </w:tc>
        <w:tc>
          <w:tcPr>
            <w:tcW w:w="6384" w:type="dxa"/>
            <w:tcBorders>
              <w:top w:val="nil"/>
              <w:right w:val="nil"/>
            </w:tcBorders>
          </w:tcPr>
          <w:p w14:paraId="3AFF686F" w14:textId="77777777" w:rsidR="00A66AF4" w:rsidRPr="00B04590" w:rsidRDefault="00A66AF4"/>
        </w:tc>
      </w:tr>
      <w:tr w:rsidR="00A66AF4" w:rsidRPr="00B04590" w14:paraId="73E21348" w14:textId="77777777">
        <w:trPr>
          <w:trHeight w:val="357"/>
        </w:trPr>
        <w:tc>
          <w:tcPr>
            <w:tcW w:w="2735" w:type="dxa"/>
            <w:tcBorders>
              <w:top w:val="nil"/>
              <w:bottom w:val="nil"/>
            </w:tcBorders>
          </w:tcPr>
          <w:p w14:paraId="4D1D8C7A" w14:textId="37AC2649" w:rsidR="00A66AF4" w:rsidRPr="00B04590" w:rsidRDefault="005C582B" w:rsidP="00414398">
            <w:r w:rsidRPr="00B04590">
              <w:t xml:space="preserve">Zástupca pre vecné rokovania: </w:t>
            </w:r>
          </w:p>
        </w:tc>
        <w:tc>
          <w:tcPr>
            <w:tcW w:w="6384" w:type="dxa"/>
            <w:tcBorders>
              <w:top w:val="nil"/>
              <w:bottom w:val="nil"/>
              <w:right w:val="nil"/>
            </w:tcBorders>
          </w:tcPr>
          <w:p w14:paraId="01A2F938" w14:textId="77777777" w:rsidR="00A66AF4" w:rsidRPr="00B04590" w:rsidRDefault="005C582B">
            <w:r w:rsidRPr="00B04590">
              <w:t>Ing. Ján Farkaš</w:t>
            </w:r>
          </w:p>
          <w:p w14:paraId="643F851A" w14:textId="77777777" w:rsidR="00A66AF4" w:rsidRPr="00B04590" w:rsidRDefault="005C582B">
            <w:r w:rsidRPr="00B04590">
              <w:t>generálny riaditeľ sekcie železničnej dopravy a dráh</w:t>
            </w:r>
          </w:p>
        </w:tc>
      </w:tr>
      <w:tr w:rsidR="00A66AF4" w:rsidRPr="00B04590" w14:paraId="7A804647" w14:textId="77777777">
        <w:trPr>
          <w:trHeight w:val="324"/>
        </w:trPr>
        <w:tc>
          <w:tcPr>
            <w:tcW w:w="2735" w:type="dxa"/>
            <w:tcBorders>
              <w:top w:val="nil"/>
              <w:bottom w:val="nil"/>
            </w:tcBorders>
          </w:tcPr>
          <w:p w14:paraId="430A987C" w14:textId="77777777" w:rsidR="00A66AF4" w:rsidRPr="00B04590" w:rsidRDefault="005C582B">
            <w:pPr>
              <w:spacing w:before="120"/>
            </w:pPr>
            <w:r w:rsidRPr="00B04590">
              <w:t>Identifikačné číslo:</w:t>
            </w:r>
          </w:p>
        </w:tc>
        <w:tc>
          <w:tcPr>
            <w:tcW w:w="6384" w:type="dxa"/>
            <w:tcBorders>
              <w:top w:val="nil"/>
              <w:bottom w:val="nil"/>
              <w:right w:val="nil"/>
            </w:tcBorders>
          </w:tcPr>
          <w:p w14:paraId="0888931C" w14:textId="77777777" w:rsidR="00A66AF4" w:rsidRPr="00B04590" w:rsidRDefault="005C582B">
            <w:pPr>
              <w:spacing w:before="120"/>
            </w:pPr>
            <w:r w:rsidRPr="00B04590">
              <w:t>304 16 094</w:t>
            </w:r>
          </w:p>
        </w:tc>
      </w:tr>
      <w:tr w:rsidR="00A66AF4" w:rsidRPr="00B04590" w14:paraId="036EEBAB" w14:textId="77777777">
        <w:trPr>
          <w:trHeight w:val="257"/>
        </w:trPr>
        <w:tc>
          <w:tcPr>
            <w:tcW w:w="2735" w:type="dxa"/>
            <w:tcBorders>
              <w:top w:val="nil"/>
              <w:bottom w:val="nil"/>
            </w:tcBorders>
          </w:tcPr>
          <w:p w14:paraId="2614F8F9" w14:textId="77777777" w:rsidR="00A66AF4" w:rsidRPr="00B04590" w:rsidRDefault="005C582B">
            <w:r w:rsidRPr="00B04590">
              <w:t>Bankové spojenie:</w:t>
            </w:r>
          </w:p>
          <w:p w14:paraId="0DA02095" w14:textId="77777777" w:rsidR="00A66AF4" w:rsidRPr="00B04590" w:rsidRDefault="005C582B">
            <w:r w:rsidRPr="00B04590">
              <w:t>Výdavkový účet:</w:t>
            </w:r>
          </w:p>
          <w:p w14:paraId="530EA97A" w14:textId="77777777" w:rsidR="00A66AF4" w:rsidRPr="00B04590" w:rsidRDefault="005C582B">
            <w:r w:rsidRPr="00B04590">
              <w:t>IBAN:</w:t>
            </w:r>
          </w:p>
          <w:p w14:paraId="748893BF" w14:textId="77777777" w:rsidR="00A66AF4" w:rsidRPr="00B04590" w:rsidRDefault="005C582B">
            <w:r w:rsidRPr="00B04590">
              <w:t>Príjmový účet:</w:t>
            </w:r>
          </w:p>
          <w:p w14:paraId="3698EBD7" w14:textId="77777777" w:rsidR="00A66AF4" w:rsidRPr="00B04590" w:rsidRDefault="005C582B">
            <w:r w:rsidRPr="00B04590">
              <w:t>IBAN:</w:t>
            </w:r>
          </w:p>
        </w:tc>
        <w:tc>
          <w:tcPr>
            <w:tcW w:w="6384" w:type="dxa"/>
            <w:tcBorders>
              <w:top w:val="nil"/>
              <w:bottom w:val="nil"/>
              <w:right w:val="nil"/>
            </w:tcBorders>
          </w:tcPr>
          <w:p w14:paraId="239C6ED9" w14:textId="77777777" w:rsidR="00A66AF4" w:rsidRPr="00B04590" w:rsidRDefault="005C582B">
            <w:r w:rsidRPr="00B04590">
              <w:t>Štátna pokladnica</w:t>
            </w:r>
          </w:p>
          <w:p w14:paraId="43554935" w14:textId="77777777" w:rsidR="00A66AF4" w:rsidRPr="00B04590" w:rsidRDefault="005C582B">
            <w:r w:rsidRPr="00B04590">
              <w:t>7000117681/8180</w:t>
            </w:r>
          </w:p>
          <w:p w14:paraId="39E64FF2" w14:textId="77777777" w:rsidR="00A66AF4" w:rsidRPr="00B04590" w:rsidRDefault="005C582B">
            <w:r w:rsidRPr="00B04590">
              <w:t>SK71 8180 0000 0070 0011 7681</w:t>
            </w:r>
          </w:p>
          <w:p w14:paraId="5395BAA6" w14:textId="77777777" w:rsidR="00A66AF4" w:rsidRPr="00B04590" w:rsidRDefault="005C582B">
            <w:r w:rsidRPr="00B04590">
              <w:t>7000117622/8180</w:t>
            </w:r>
          </w:p>
          <w:p w14:paraId="322653F0" w14:textId="77777777" w:rsidR="00A66AF4" w:rsidRPr="00B04590" w:rsidRDefault="005C582B">
            <w:r w:rsidRPr="00B04590">
              <w:t>SK15 8180 0000 0070 0011 7622</w:t>
            </w:r>
          </w:p>
        </w:tc>
      </w:tr>
      <w:tr w:rsidR="00A66AF4" w:rsidRPr="00B04590" w14:paraId="7A6CCD86" w14:textId="77777777">
        <w:trPr>
          <w:trHeight w:val="257"/>
        </w:trPr>
        <w:tc>
          <w:tcPr>
            <w:tcW w:w="9119" w:type="dxa"/>
            <w:gridSpan w:val="2"/>
            <w:tcBorders>
              <w:top w:val="nil"/>
              <w:bottom w:val="nil"/>
              <w:right w:val="nil"/>
            </w:tcBorders>
          </w:tcPr>
          <w:p w14:paraId="5153AB8E" w14:textId="77777777" w:rsidR="00A66AF4" w:rsidRPr="00B04590" w:rsidRDefault="005C582B">
            <w:pPr>
              <w:spacing w:before="120"/>
            </w:pPr>
            <w:r w:rsidRPr="00B04590">
              <w:t>(ďalej len “</w:t>
            </w:r>
            <w:r w:rsidRPr="00B04590">
              <w:rPr>
                <w:b/>
                <w:i/>
              </w:rPr>
              <w:t>Objednávateľ</w:t>
            </w:r>
            <w:r w:rsidRPr="00B04590">
              <w:t>”)</w:t>
            </w:r>
          </w:p>
          <w:p w14:paraId="11E9356A" w14:textId="77777777" w:rsidR="00A66AF4" w:rsidRPr="00B04590" w:rsidRDefault="00A66AF4">
            <w:pPr>
              <w:spacing w:before="120"/>
            </w:pPr>
          </w:p>
          <w:p w14:paraId="3AB2DA48" w14:textId="77777777" w:rsidR="00A66AF4" w:rsidRPr="00B04590" w:rsidRDefault="00A66AF4">
            <w:pPr>
              <w:numPr>
                <w:ilvl w:val="1"/>
                <w:numId w:val="29"/>
              </w:numPr>
              <w:spacing w:before="120"/>
              <w:ind w:hanging="1080"/>
            </w:pPr>
          </w:p>
        </w:tc>
      </w:tr>
      <w:tr w:rsidR="00A66AF4" w:rsidRPr="00B04590" w14:paraId="21FD1A8A" w14:textId="77777777">
        <w:trPr>
          <w:trHeight w:val="564"/>
        </w:trPr>
        <w:tc>
          <w:tcPr>
            <w:tcW w:w="2735" w:type="dxa"/>
            <w:tcBorders>
              <w:top w:val="nil"/>
              <w:left w:val="nil"/>
              <w:bottom w:val="nil"/>
              <w:right w:val="nil"/>
            </w:tcBorders>
          </w:tcPr>
          <w:p w14:paraId="3B1597EC" w14:textId="77777777" w:rsidR="00A66AF4" w:rsidRPr="00B04590" w:rsidRDefault="005C582B">
            <w:pPr>
              <w:spacing w:before="240"/>
              <w:rPr>
                <w:b/>
              </w:rPr>
            </w:pPr>
            <w:r w:rsidRPr="00B04590">
              <w:rPr>
                <w:b/>
              </w:rPr>
              <w:t xml:space="preserve">Dopravca: </w:t>
            </w:r>
          </w:p>
        </w:tc>
        <w:tc>
          <w:tcPr>
            <w:tcW w:w="6384" w:type="dxa"/>
            <w:tcBorders>
              <w:top w:val="nil"/>
              <w:left w:val="nil"/>
              <w:bottom w:val="nil"/>
              <w:right w:val="nil"/>
            </w:tcBorders>
          </w:tcPr>
          <w:p w14:paraId="46721785" w14:textId="77777777" w:rsidR="00A66AF4" w:rsidRPr="00B04590" w:rsidRDefault="005C582B">
            <w:pPr>
              <w:spacing w:before="240"/>
            </w:pPr>
            <w:r w:rsidRPr="00B04590">
              <w:rPr>
                <w:b/>
              </w:rPr>
              <w:t>[</w:t>
            </w:r>
            <w:r w:rsidRPr="00B04590">
              <w:t>doplní sa</w:t>
            </w:r>
            <w:r w:rsidRPr="00B04590">
              <w:rPr>
                <w:b/>
              </w:rPr>
              <w:t>]</w:t>
            </w:r>
          </w:p>
        </w:tc>
      </w:tr>
      <w:tr w:rsidR="00A66AF4" w:rsidRPr="00B04590" w14:paraId="22462411" w14:textId="77777777">
        <w:trPr>
          <w:trHeight w:val="564"/>
        </w:trPr>
        <w:tc>
          <w:tcPr>
            <w:tcW w:w="2735" w:type="dxa"/>
            <w:tcBorders>
              <w:top w:val="nil"/>
              <w:left w:val="nil"/>
              <w:bottom w:val="nil"/>
              <w:right w:val="nil"/>
            </w:tcBorders>
          </w:tcPr>
          <w:p w14:paraId="05EFF614" w14:textId="77777777" w:rsidR="00A66AF4" w:rsidRPr="00B04590" w:rsidRDefault="005C582B">
            <w:pPr>
              <w:tabs>
                <w:tab w:val="left" w:pos="2520"/>
              </w:tabs>
              <w:spacing w:after="60" w:line="264" w:lineRule="auto"/>
              <w:jc w:val="both"/>
            </w:pPr>
            <w:r w:rsidRPr="00B04590">
              <w:t>Sídlo:</w:t>
            </w:r>
          </w:p>
        </w:tc>
        <w:tc>
          <w:tcPr>
            <w:tcW w:w="6384" w:type="dxa"/>
            <w:tcBorders>
              <w:top w:val="nil"/>
              <w:left w:val="nil"/>
              <w:bottom w:val="nil"/>
              <w:right w:val="nil"/>
            </w:tcBorders>
          </w:tcPr>
          <w:p w14:paraId="61C01DDA" w14:textId="77777777" w:rsidR="00A66AF4" w:rsidRPr="00B04590" w:rsidRDefault="005C582B">
            <w:pPr>
              <w:tabs>
                <w:tab w:val="left" w:pos="2700"/>
              </w:tabs>
              <w:spacing w:after="60" w:line="264" w:lineRule="auto"/>
            </w:pPr>
            <w:r w:rsidRPr="00B04590">
              <w:rPr>
                <w:b/>
              </w:rPr>
              <w:t>[</w:t>
            </w:r>
            <w:r w:rsidRPr="00B04590">
              <w:t>doplní sa</w:t>
            </w:r>
            <w:r w:rsidRPr="00B04590">
              <w:rPr>
                <w:b/>
              </w:rPr>
              <w:t>]</w:t>
            </w:r>
          </w:p>
        </w:tc>
      </w:tr>
      <w:tr w:rsidR="00A66AF4" w:rsidRPr="00B04590" w14:paraId="0391A578" w14:textId="77777777">
        <w:trPr>
          <w:trHeight w:val="564"/>
        </w:trPr>
        <w:tc>
          <w:tcPr>
            <w:tcW w:w="2735" w:type="dxa"/>
            <w:tcBorders>
              <w:top w:val="nil"/>
              <w:left w:val="nil"/>
              <w:bottom w:val="nil"/>
              <w:right w:val="nil"/>
            </w:tcBorders>
          </w:tcPr>
          <w:p w14:paraId="77E25AEB" w14:textId="77777777" w:rsidR="00A66AF4" w:rsidRPr="00B04590" w:rsidRDefault="00A66AF4">
            <w:pPr>
              <w:tabs>
                <w:tab w:val="left" w:pos="2520"/>
              </w:tabs>
              <w:spacing w:after="60" w:line="264" w:lineRule="auto"/>
              <w:jc w:val="both"/>
            </w:pPr>
          </w:p>
        </w:tc>
        <w:tc>
          <w:tcPr>
            <w:tcW w:w="6384" w:type="dxa"/>
            <w:tcBorders>
              <w:top w:val="nil"/>
              <w:left w:val="nil"/>
              <w:bottom w:val="nil"/>
              <w:right w:val="nil"/>
            </w:tcBorders>
          </w:tcPr>
          <w:p w14:paraId="41C6D2CC" w14:textId="77777777" w:rsidR="00A66AF4" w:rsidRPr="00B04590" w:rsidRDefault="005C582B">
            <w:pPr>
              <w:tabs>
                <w:tab w:val="left" w:pos="2700"/>
              </w:tabs>
              <w:spacing w:after="60" w:line="264" w:lineRule="auto"/>
            </w:pPr>
            <w:r w:rsidRPr="00B04590">
              <w:t xml:space="preserve">zapísaná v Obchodnom registri Okresného súdu </w:t>
            </w:r>
            <w:r w:rsidRPr="00B04590">
              <w:rPr>
                <w:b/>
              </w:rPr>
              <w:t>[</w:t>
            </w:r>
            <w:r w:rsidRPr="00B04590">
              <w:t>doplní sa</w:t>
            </w:r>
            <w:r w:rsidRPr="00B04590">
              <w:rPr>
                <w:b/>
              </w:rPr>
              <w:t>]</w:t>
            </w:r>
            <w:r w:rsidRPr="00B04590">
              <w:t xml:space="preserve">, oddiel: </w:t>
            </w:r>
            <w:r w:rsidRPr="00B04590">
              <w:rPr>
                <w:b/>
              </w:rPr>
              <w:t>[</w:t>
            </w:r>
            <w:r w:rsidRPr="00B04590">
              <w:t>doplní sa</w:t>
            </w:r>
            <w:r w:rsidRPr="00B04590">
              <w:rPr>
                <w:b/>
              </w:rPr>
              <w:t>]</w:t>
            </w:r>
          </w:p>
        </w:tc>
      </w:tr>
      <w:tr w:rsidR="00A66AF4" w:rsidRPr="00B04590" w14:paraId="782589E7" w14:textId="77777777">
        <w:trPr>
          <w:trHeight w:val="564"/>
        </w:trPr>
        <w:tc>
          <w:tcPr>
            <w:tcW w:w="2735" w:type="dxa"/>
            <w:tcBorders>
              <w:top w:val="nil"/>
              <w:left w:val="nil"/>
              <w:bottom w:val="nil"/>
              <w:right w:val="nil"/>
            </w:tcBorders>
          </w:tcPr>
          <w:p w14:paraId="05859968" w14:textId="77777777" w:rsidR="00A66AF4" w:rsidRPr="00B04590" w:rsidRDefault="005C582B">
            <w:pPr>
              <w:tabs>
                <w:tab w:val="left" w:pos="2520"/>
              </w:tabs>
              <w:spacing w:after="60" w:line="264" w:lineRule="auto"/>
              <w:jc w:val="both"/>
            </w:pPr>
            <w:r w:rsidRPr="00B04590">
              <w:t>Štatutárny orgán:</w:t>
            </w:r>
          </w:p>
        </w:tc>
        <w:tc>
          <w:tcPr>
            <w:tcW w:w="6384" w:type="dxa"/>
            <w:tcBorders>
              <w:top w:val="nil"/>
              <w:left w:val="nil"/>
              <w:bottom w:val="nil"/>
              <w:right w:val="nil"/>
            </w:tcBorders>
          </w:tcPr>
          <w:p w14:paraId="715ACFB8" w14:textId="77777777" w:rsidR="00A66AF4" w:rsidRPr="00B04590" w:rsidRDefault="005C582B">
            <w:pPr>
              <w:spacing w:after="60" w:line="264" w:lineRule="auto"/>
              <w:jc w:val="both"/>
              <w:rPr>
                <w:b/>
              </w:rPr>
            </w:pPr>
            <w:r w:rsidRPr="00B04590">
              <w:rPr>
                <w:b/>
              </w:rPr>
              <w:t>[</w:t>
            </w:r>
            <w:r w:rsidRPr="00B04590">
              <w:t>doplní sa</w:t>
            </w:r>
            <w:r w:rsidRPr="00B04590">
              <w:rPr>
                <w:b/>
              </w:rPr>
              <w:t>]</w:t>
            </w:r>
          </w:p>
          <w:p w14:paraId="43DFB4BD" w14:textId="77777777" w:rsidR="00A66AF4" w:rsidRPr="00B04590" w:rsidRDefault="005C582B">
            <w:pPr>
              <w:tabs>
                <w:tab w:val="left" w:pos="2700"/>
              </w:tabs>
              <w:spacing w:after="60" w:line="264" w:lineRule="auto"/>
            </w:pPr>
            <w:r w:rsidRPr="00B04590">
              <w:rPr>
                <w:b/>
              </w:rPr>
              <w:t>[</w:t>
            </w:r>
            <w:r w:rsidRPr="00B04590">
              <w:t>doplní sa</w:t>
            </w:r>
            <w:r w:rsidRPr="00B04590">
              <w:rPr>
                <w:b/>
              </w:rPr>
              <w:t>]</w:t>
            </w:r>
          </w:p>
        </w:tc>
      </w:tr>
      <w:tr w:rsidR="00A66AF4" w:rsidRPr="00B04590" w14:paraId="7F173BFF" w14:textId="77777777">
        <w:trPr>
          <w:trHeight w:val="564"/>
        </w:trPr>
        <w:tc>
          <w:tcPr>
            <w:tcW w:w="2735" w:type="dxa"/>
            <w:tcBorders>
              <w:top w:val="nil"/>
              <w:left w:val="nil"/>
              <w:bottom w:val="nil"/>
              <w:right w:val="nil"/>
            </w:tcBorders>
          </w:tcPr>
          <w:p w14:paraId="53285B8D" w14:textId="77777777" w:rsidR="00A66AF4" w:rsidRPr="00B04590" w:rsidRDefault="005C582B">
            <w:pPr>
              <w:tabs>
                <w:tab w:val="left" w:pos="2520"/>
              </w:tabs>
              <w:spacing w:after="60" w:line="264" w:lineRule="auto"/>
            </w:pPr>
            <w:r w:rsidRPr="00B04590">
              <w:t>Zástupca pre vecné rokovania:</w:t>
            </w:r>
          </w:p>
        </w:tc>
        <w:tc>
          <w:tcPr>
            <w:tcW w:w="6384" w:type="dxa"/>
            <w:tcBorders>
              <w:top w:val="nil"/>
              <w:left w:val="nil"/>
              <w:bottom w:val="nil"/>
              <w:right w:val="nil"/>
            </w:tcBorders>
          </w:tcPr>
          <w:p w14:paraId="4E4D1B25" w14:textId="624596C9" w:rsidR="00A66AF4" w:rsidRPr="00B04590" w:rsidRDefault="005C582B" w:rsidP="00684E78">
            <w:pPr>
              <w:spacing w:after="60" w:line="264" w:lineRule="auto"/>
              <w:jc w:val="both"/>
            </w:pPr>
            <w:r w:rsidRPr="00B04590">
              <w:rPr>
                <w:b/>
              </w:rPr>
              <w:t>[</w:t>
            </w:r>
            <w:r w:rsidRPr="00B04590">
              <w:t>doplní sa</w:t>
            </w:r>
            <w:r w:rsidRPr="00B04590">
              <w:rPr>
                <w:b/>
              </w:rPr>
              <w:t>]</w:t>
            </w:r>
          </w:p>
        </w:tc>
      </w:tr>
      <w:tr w:rsidR="00A66AF4" w:rsidRPr="00B04590" w14:paraId="059D773B" w14:textId="77777777">
        <w:trPr>
          <w:trHeight w:val="564"/>
        </w:trPr>
        <w:tc>
          <w:tcPr>
            <w:tcW w:w="2735" w:type="dxa"/>
            <w:tcBorders>
              <w:top w:val="nil"/>
              <w:left w:val="nil"/>
              <w:bottom w:val="nil"/>
              <w:right w:val="nil"/>
            </w:tcBorders>
          </w:tcPr>
          <w:p w14:paraId="39659282" w14:textId="77777777" w:rsidR="00A66AF4" w:rsidRPr="00B04590" w:rsidRDefault="005C582B">
            <w:pPr>
              <w:tabs>
                <w:tab w:val="left" w:pos="2520"/>
              </w:tabs>
              <w:spacing w:after="60" w:line="264" w:lineRule="auto"/>
              <w:jc w:val="both"/>
            </w:pPr>
            <w:r w:rsidRPr="00B04590">
              <w:t>IČO:</w:t>
            </w:r>
          </w:p>
          <w:p w14:paraId="08B25C39" w14:textId="77777777" w:rsidR="00A66AF4" w:rsidRPr="00B04590" w:rsidRDefault="005C582B">
            <w:pPr>
              <w:tabs>
                <w:tab w:val="left" w:pos="2520"/>
              </w:tabs>
              <w:spacing w:after="60" w:line="264" w:lineRule="auto"/>
              <w:jc w:val="both"/>
            </w:pPr>
            <w:r w:rsidRPr="00B04590">
              <w:t>IČ DPH:</w:t>
            </w:r>
          </w:p>
        </w:tc>
        <w:tc>
          <w:tcPr>
            <w:tcW w:w="6384" w:type="dxa"/>
            <w:tcBorders>
              <w:top w:val="nil"/>
              <w:left w:val="nil"/>
              <w:bottom w:val="nil"/>
              <w:right w:val="nil"/>
            </w:tcBorders>
          </w:tcPr>
          <w:p w14:paraId="3D88A5C3" w14:textId="77777777" w:rsidR="00A66AF4" w:rsidRPr="00B04590" w:rsidRDefault="005C582B">
            <w:pPr>
              <w:spacing w:after="60" w:line="264" w:lineRule="auto"/>
              <w:jc w:val="both"/>
              <w:rPr>
                <w:b/>
              </w:rPr>
            </w:pPr>
            <w:r w:rsidRPr="00B04590">
              <w:rPr>
                <w:b/>
              </w:rPr>
              <w:t>[</w:t>
            </w:r>
            <w:r w:rsidRPr="00B04590">
              <w:t>doplní sa</w:t>
            </w:r>
            <w:r w:rsidRPr="00B04590">
              <w:rPr>
                <w:b/>
              </w:rPr>
              <w:t>]</w:t>
            </w:r>
          </w:p>
          <w:p w14:paraId="3E4C0660" w14:textId="22B675D0" w:rsidR="00A66AF4" w:rsidRPr="00B04590" w:rsidRDefault="005C582B" w:rsidP="00684E78">
            <w:pPr>
              <w:spacing w:after="60" w:line="264" w:lineRule="auto"/>
              <w:jc w:val="both"/>
            </w:pPr>
            <w:r w:rsidRPr="00B04590">
              <w:rPr>
                <w:b/>
              </w:rPr>
              <w:t>[</w:t>
            </w:r>
            <w:r w:rsidRPr="00B04590">
              <w:t>doplní sa</w:t>
            </w:r>
            <w:r w:rsidRPr="00B04590">
              <w:rPr>
                <w:b/>
              </w:rPr>
              <w:t>]</w:t>
            </w:r>
          </w:p>
        </w:tc>
      </w:tr>
      <w:tr w:rsidR="00A66AF4" w:rsidRPr="00B04590" w14:paraId="1D3C9B0A" w14:textId="77777777">
        <w:trPr>
          <w:trHeight w:val="564"/>
        </w:trPr>
        <w:tc>
          <w:tcPr>
            <w:tcW w:w="2735" w:type="dxa"/>
            <w:tcBorders>
              <w:top w:val="nil"/>
              <w:left w:val="nil"/>
              <w:bottom w:val="nil"/>
              <w:right w:val="nil"/>
            </w:tcBorders>
          </w:tcPr>
          <w:p w14:paraId="04F3CA8F" w14:textId="77777777" w:rsidR="00A66AF4" w:rsidRPr="00B04590" w:rsidRDefault="005C582B">
            <w:pPr>
              <w:tabs>
                <w:tab w:val="left" w:pos="2520"/>
              </w:tabs>
              <w:spacing w:after="60" w:line="264" w:lineRule="auto"/>
              <w:jc w:val="both"/>
            </w:pPr>
            <w:r w:rsidRPr="00B04590">
              <w:t>Bankové spojenie:</w:t>
            </w:r>
          </w:p>
        </w:tc>
        <w:tc>
          <w:tcPr>
            <w:tcW w:w="6384" w:type="dxa"/>
            <w:tcBorders>
              <w:top w:val="nil"/>
              <w:left w:val="nil"/>
              <w:bottom w:val="nil"/>
              <w:right w:val="nil"/>
            </w:tcBorders>
          </w:tcPr>
          <w:p w14:paraId="17AE854D" w14:textId="77777777" w:rsidR="00A66AF4" w:rsidRPr="00B04590" w:rsidRDefault="005C582B">
            <w:pPr>
              <w:spacing w:after="60" w:line="264" w:lineRule="auto"/>
            </w:pPr>
            <w:r w:rsidRPr="00B04590">
              <w:rPr>
                <w:b/>
              </w:rPr>
              <w:t>[</w:t>
            </w:r>
            <w:r w:rsidRPr="00B04590">
              <w:t>doplní sa</w:t>
            </w:r>
            <w:r w:rsidRPr="00B04590">
              <w:rPr>
                <w:b/>
              </w:rPr>
              <w:t>]</w:t>
            </w:r>
          </w:p>
        </w:tc>
      </w:tr>
      <w:tr w:rsidR="00A66AF4" w:rsidRPr="00B04590" w14:paraId="2E837DEA" w14:textId="77777777">
        <w:trPr>
          <w:trHeight w:val="564"/>
        </w:trPr>
        <w:tc>
          <w:tcPr>
            <w:tcW w:w="2735" w:type="dxa"/>
            <w:tcBorders>
              <w:top w:val="nil"/>
              <w:left w:val="nil"/>
              <w:bottom w:val="nil"/>
              <w:right w:val="nil"/>
            </w:tcBorders>
          </w:tcPr>
          <w:p w14:paraId="39148DB9" w14:textId="77777777" w:rsidR="00A66AF4" w:rsidRPr="00B04590" w:rsidRDefault="005C582B">
            <w:pPr>
              <w:tabs>
                <w:tab w:val="left" w:pos="2520"/>
              </w:tabs>
              <w:spacing w:after="60" w:line="264" w:lineRule="auto"/>
              <w:jc w:val="both"/>
            </w:pPr>
            <w:r w:rsidRPr="00B04590">
              <w:t>Číslo účtu:</w:t>
            </w:r>
          </w:p>
        </w:tc>
        <w:tc>
          <w:tcPr>
            <w:tcW w:w="6384" w:type="dxa"/>
            <w:tcBorders>
              <w:top w:val="nil"/>
              <w:left w:val="nil"/>
              <w:bottom w:val="nil"/>
              <w:right w:val="nil"/>
            </w:tcBorders>
          </w:tcPr>
          <w:p w14:paraId="648DC9CC" w14:textId="77777777" w:rsidR="00A66AF4" w:rsidRPr="00B04590" w:rsidRDefault="005C582B">
            <w:pPr>
              <w:spacing w:after="60" w:line="264" w:lineRule="auto"/>
            </w:pPr>
            <w:r w:rsidRPr="00B04590">
              <w:rPr>
                <w:b/>
              </w:rPr>
              <w:t>[</w:t>
            </w:r>
            <w:r w:rsidRPr="00B04590">
              <w:t>doplní sa</w:t>
            </w:r>
            <w:r w:rsidRPr="00B04590">
              <w:rPr>
                <w:b/>
              </w:rPr>
              <w:t>]</w:t>
            </w:r>
          </w:p>
        </w:tc>
      </w:tr>
      <w:tr w:rsidR="00A66AF4" w:rsidRPr="00B04590" w14:paraId="25D77B6D" w14:textId="77777777">
        <w:trPr>
          <w:trHeight w:val="564"/>
        </w:trPr>
        <w:tc>
          <w:tcPr>
            <w:tcW w:w="2735" w:type="dxa"/>
            <w:tcBorders>
              <w:top w:val="nil"/>
              <w:left w:val="nil"/>
              <w:bottom w:val="nil"/>
              <w:right w:val="nil"/>
            </w:tcBorders>
          </w:tcPr>
          <w:p w14:paraId="05823594" w14:textId="77777777" w:rsidR="00A66AF4" w:rsidRPr="00B04590" w:rsidRDefault="005C582B">
            <w:pPr>
              <w:tabs>
                <w:tab w:val="left" w:pos="2520"/>
              </w:tabs>
              <w:spacing w:after="60" w:line="264" w:lineRule="auto"/>
              <w:jc w:val="both"/>
            </w:pPr>
            <w:r w:rsidRPr="00B04590">
              <w:t>(ďalej len „</w:t>
            </w:r>
            <w:r w:rsidRPr="00B04590">
              <w:rPr>
                <w:b/>
                <w:i/>
              </w:rPr>
              <w:t>Dopravca</w:t>
            </w:r>
            <w:r w:rsidRPr="00B04590">
              <w:t>“)</w:t>
            </w:r>
          </w:p>
        </w:tc>
        <w:tc>
          <w:tcPr>
            <w:tcW w:w="6384" w:type="dxa"/>
            <w:tcBorders>
              <w:top w:val="nil"/>
              <w:left w:val="nil"/>
              <w:bottom w:val="nil"/>
              <w:right w:val="nil"/>
            </w:tcBorders>
          </w:tcPr>
          <w:p w14:paraId="6F4E31C0" w14:textId="77777777" w:rsidR="00A66AF4" w:rsidRPr="00B04590" w:rsidRDefault="00A66AF4">
            <w:pPr>
              <w:spacing w:after="60" w:line="264" w:lineRule="auto"/>
            </w:pPr>
          </w:p>
        </w:tc>
      </w:tr>
    </w:tbl>
    <w:p w14:paraId="56A6D4FF" w14:textId="1C7BE25C" w:rsidR="00A66AF4" w:rsidRPr="00B04590" w:rsidRDefault="005C582B">
      <w:pPr>
        <w:spacing w:after="60" w:line="264" w:lineRule="auto"/>
        <w:jc w:val="both"/>
      </w:pPr>
      <w:r w:rsidRPr="00B04590">
        <w:t>(Objednávateľ a Dopravca spoločne ďalej len „</w:t>
      </w:r>
      <w:r w:rsidRPr="00B04590">
        <w:rPr>
          <w:b/>
          <w:i/>
        </w:rPr>
        <w:t>Zmluvné strany</w:t>
      </w:r>
      <w:r w:rsidRPr="00B04590">
        <w:t>“</w:t>
      </w:r>
      <w:r w:rsidR="00935990" w:rsidRPr="00B04590">
        <w:t xml:space="preserve"> alebo samostatne „</w:t>
      </w:r>
      <w:r w:rsidR="00935990" w:rsidRPr="00B04590">
        <w:rPr>
          <w:b/>
          <w:i/>
        </w:rPr>
        <w:t>Zmluvná strana</w:t>
      </w:r>
      <w:r w:rsidR="00935990" w:rsidRPr="00B04590">
        <w:t>“</w:t>
      </w:r>
      <w:r w:rsidRPr="00B04590">
        <w:t>)</w:t>
      </w:r>
    </w:p>
    <w:p w14:paraId="44E4F7CB" w14:textId="7824AE3A" w:rsidR="00A66AF4" w:rsidRPr="005F4120" w:rsidRDefault="002E5140" w:rsidP="005F4120">
      <w:pPr>
        <w:pStyle w:val="Nadpis2"/>
        <w:rPr>
          <w:rFonts w:ascii="Times New Roman" w:hAnsi="Times New Roman" w:cs="Times New Roman"/>
          <w:i w:val="0"/>
          <w:sz w:val="24"/>
          <w:szCs w:val="24"/>
        </w:rPr>
      </w:pPr>
      <w:ins w:id="10" w:author="Moravčíková, Jana" w:date="2022-05-21T09:30:00Z">
        <w:r>
          <w:br w:type="page"/>
        </w:r>
      </w:ins>
      <w:bookmarkStart w:id="11" w:name="_heading=h.1t3h5sf" w:colFirst="0" w:colLast="0"/>
      <w:bookmarkEnd w:id="11"/>
      <w:r w:rsidR="005C582B" w:rsidRPr="005F4120">
        <w:rPr>
          <w:rFonts w:ascii="Times New Roman" w:hAnsi="Times New Roman" w:cs="Times New Roman"/>
          <w:i w:val="0"/>
          <w:sz w:val="24"/>
          <w:szCs w:val="24"/>
        </w:rPr>
        <w:lastRenderedPageBreak/>
        <w:t xml:space="preserve">Čl. II </w:t>
      </w:r>
      <w:r w:rsidR="004605EC" w:rsidRPr="005F4120">
        <w:rPr>
          <w:rFonts w:ascii="Times New Roman" w:hAnsi="Times New Roman" w:cs="Times New Roman"/>
          <w:i w:val="0"/>
          <w:sz w:val="24"/>
          <w:szCs w:val="24"/>
        </w:rPr>
        <w:t>ÚVODNÉ USTANOVENIA</w:t>
      </w:r>
    </w:p>
    <w:p w14:paraId="1F02F439" w14:textId="77777777" w:rsidR="00A66AF4" w:rsidRPr="00B04590" w:rsidRDefault="00A66AF4" w:rsidP="002F3D11"/>
    <w:p w14:paraId="4F600181" w14:textId="5A1150BB" w:rsidR="00A66AF4" w:rsidRPr="00B04590" w:rsidRDefault="005C582B" w:rsidP="002F3D11">
      <w:pPr>
        <w:numPr>
          <w:ilvl w:val="1"/>
          <w:numId w:val="8"/>
        </w:numPr>
        <w:pBdr>
          <w:top w:val="nil"/>
          <w:left w:val="nil"/>
          <w:bottom w:val="nil"/>
          <w:right w:val="nil"/>
          <w:between w:val="nil"/>
        </w:pBdr>
        <w:ind w:left="567" w:hanging="567"/>
        <w:jc w:val="both"/>
        <w:rPr>
          <w:color w:val="000000"/>
        </w:rPr>
      </w:pPr>
      <w:r w:rsidRPr="00B04590">
        <w:rPr>
          <w:color w:val="000000"/>
        </w:rPr>
        <w:t>Objednávateľ</w:t>
      </w:r>
      <w:r w:rsidR="003765C7" w:rsidRPr="00B04590">
        <w:rPr>
          <w:color w:val="000000"/>
        </w:rPr>
        <w:t xml:space="preserve">, </w:t>
      </w:r>
      <w:r w:rsidR="00154695" w:rsidRPr="00B04590">
        <w:rPr>
          <w:color w:val="000000"/>
        </w:rPr>
        <w:t>p</w:t>
      </w:r>
      <w:r w:rsidR="003765C7" w:rsidRPr="00B04590">
        <w:rPr>
          <w:color w:val="000000"/>
        </w:rPr>
        <w:t>redbežným oznámením o zmluvách o službách vo verejnom záujme zverejnenom v Úradnom vestníku Európskej únie dňa 05.</w:t>
      </w:r>
      <w:r w:rsidR="00FB24C1" w:rsidRPr="00B04590">
        <w:rPr>
          <w:color w:val="000000"/>
        </w:rPr>
        <w:t xml:space="preserve"> </w:t>
      </w:r>
      <w:r w:rsidR="003765C7" w:rsidRPr="00B04590">
        <w:rPr>
          <w:color w:val="000000"/>
        </w:rPr>
        <w:t>07.</w:t>
      </w:r>
      <w:r w:rsidR="00FB24C1" w:rsidRPr="00B04590">
        <w:rPr>
          <w:color w:val="000000"/>
        </w:rPr>
        <w:t xml:space="preserve"> </w:t>
      </w:r>
      <w:r w:rsidR="003765C7" w:rsidRPr="00B04590">
        <w:rPr>
          <w:color w:val="000000"/>
        </w:rPr>
        <w:t xml:space="preserve">2021, </w:t>
      </w:r>
      <w:r w:rsidRPr="00B04590">
        <w:rPr>
          <w:color w:val="000000"/>
        </w:rPr>
        <w:t xml:space="preserve">vyhlásil </w:t>
      </w:r>
      <w:r w:rsidR="00356D99" w:rsidRPr="00B04590">
        <w:rPr>
          <w:color w:val="000000"/>
        </w:rPr>
        <w:t xml:space="preserve">priame zadanie </w:t>
      </w:r>
      <w:r w:rsidRPr="00B04590">
        <w:rPr>
          <w:color w:val="000000"/>
        </w:rPr>
        <w:t xml:space="preserve">na predmet plnenia </w:t>
      </w:r>
      <w:r w:rsidR="00FB24C1" w:rsidRPr="00B04590">
        <w:rPr>
          <w:color w:val="000000"/>
        </w:rPr>
        <w:t>–</w:t>
      </w:r>
      <w:r w:rsidR="003765C7" w:rsidRPr="00B04590">
        <w:rPr>
          <w:color w:val="000000"/>
        </w:rPr>
        <w:t xml:space="preserve"> </w:t>
      </w:r>
      <w:r w:rsidRPr="00B04590">
        <w:rPr>
          <w:color w:val="000000"/>
        </w:rPr>
        <w:t xml:space="preserve">Výber železničného dopravcu na zabezpečenie </w:t>
      </w:r>
      <w:r w:rsidR="00311F51" w:rsidRPr="00B04590">
        <w:rPr>
          <w:color w:val="000000"/>
        </w:rPr>
        <w:t xml:space="preserve">dopravných </w:t>
      </w:r>
      <w:r w:rsidRPr="00B04590">
        <w:rPr>
          <w:color w:val="000000"/>
        </w:rPr>
        <w:t xml:space="preserve">služieb </w:t>
      </w:r>
      <w:r w:rsidR="00C47F2E">
        <w:rPr>
          <w:color w:val="000000"/>
        </w:rPr>
        <w:br/>
      </w:r>
      <w:r w:rsidRPr="00B04590">
        <w:rPr>
          <w:color w:val="000000"/>
        </w:rPr>
        <w:t>vo</w:t>
      </w:r>
      <w:r w:rsidR="00C47F2E">
        <w:rPr>
          <w:color w:val="000000"/>
        </w:rPr>
        <w:t xml:space="preserve"> </w:t>
      </w:r>
      <w:r w:rsidRPr="00B04590">
        <w:rPr>
          <w:color w:val="000000"/>
        </w:rPr>
        <w:t xml:space="preserve">verejnom záujme v osobnej železničnej doprave vlakmi regionálnej dopravy na </w:t>
      </w:r>
      <w:r w:rsidR="00154695" w:rsidRPr="00B04590">
        <w:rPr>
          <w:color w:val="000000"/>
        </w:rPr>
        <w:t xml:space="preserve">relácii </w:t>
      </w:r>
      <w:r w:rsidRPr="00B04590">
        <w:rPr>
          <w:color w:val="000000"/>
        </w:rPr>
        <w:t xml:space="preserve"> Bratislava – Dunajská Streda – Komárno</w:t>
      </w:r>
      <w:r w:rsidR="00CD3B7C" w:rsidRPr="00B04590">
        <w:rPr>
          <w:color w:val="000000"/>
        </w:rPr>
        <w:t>.</w:t>
      </w:r>
      <w:r w:rsidRPr="00B04590">
        <w:rPr>
          <w:color w:val="000000"/>
        </w:rPr>
        <w:t xml:space="preserve"> Na základe záväznej ponuky predloženej Dopravcom vybral Objednávateľ</w:t>
      </w:r>
      <w:r w:rsidR="00CD3B7C" w:rsidRPr="00B04590">
        <w:rPr>
          <w:color w:val="000000"/>
        </w:rPr>
        <w:t>,</w:t>
      </w:r>
      <w:r w:rsidRPr="00B04590">
        <w:rPr>
          <w:color w:val="000000"/>
        </w:rPr>
        <w:t xml:space="preserve"> v súlade s podmienkami priameho zadania</w:t>
      </w:r>
      <w:r w:rsidR="00CD3B7C" w:rsidRPr="00B04590">
        <w:rPr>
          <w:color w:val="000000"/>
        </w:rPr>
        <w:t>,</w:t>
      </w:r>
      <w:r w:rsidRPr="00B04590">
        <w:rPr>
          <w:color w:val="000000"/>
        </w:rPr>
        <w:t xml:space="preserve"> Dopravcu </w:t>
      </w:r>
      <w:r w:rsidR="00C47F2E">
        <w:rPr>
          <w:color w:val="000000"/>
        </w:rPr>
        <w:br/>
      </w:r>
      <w:r w:rsidRPr="00B04590">
        <w:rPr>
          <w:color w:val="000000"/>
        </w:rPr>
        <w:t xml:space="preserve">za účelom realizácie predmetu plnenia </w:t>
      </w:r>
      <w:r w:rsidR="00DC112A" w:rsidRPr="00B04590">
        <w:rPr>
          <w:color w:val="000000"/>
        </w:rPr>
        <w:t>zmluvy</w:t>
      </w:r>
      <w:r w:rsidRPr="00B04590">
        <w:rPr>
          <w:color w:val="000000"/>
        </w:rPr>
        <w:t>.</w:t>
      </w:r>
    </w:p>
    <w:p w14:paraId="312680B0" w14:textId="2E00D4A8" w:rsidR="00A66AF4" w:rsidRPr="00B04590" w:rsidRDefault="005C582B" w:rsidP="002F3D11">
      <w:pPr>
        <w:numPr>
          <w:ilvl w:val="1"/>
          <w:numId w:val="8"/>
        </w:numPr>
        <w:pBdr>
          <w:top w:val="nil"/>
          <w:left w:val="nil"/>
          <w:bottom w:val="nil"/>
          <w:right w:val="nil"/>
          <w:between w:val="nil"/>
        </w:pBdr>
        <w:ind w:left="567" w:hanging="567"/>
        <w:jc w:val="both"/>
        <w:rPr>
          <w:color w:val="000000"/>
        </w:rPr>
      </w:pPr>
      <w:r w:rsidRPr="00B04590">
        <w:rPr>
          <w:color w:val="000000"/>
        </w:rPr>
        <w:t>Objednávateľ a Dopravca uzatvárajú Zmluvu o dopravných službách vo verejnom záujme pri prevádzkovaní osobnej dopravy na železničnej relácii Bratislava – Dunajská Streda – Komárno (ďalej len „</w:t>
      </w:r>
      <w:r w:rsidRPr="00B04590">
        <w:rPr>
          <w:b/>
          <w:i/>
          <w:color w:val="000000"/>
        </w:rPr>
        <w:t>Zmluva</w:t>
      </w:r>
      <w:r w:rsidRPr="00B04590">
        <w:rPr>
          <w:color w:val="000000"/>
        </w:rPr>
        <w:t>“)</w:t>
      </w:r>
      <w:r w:rsidR="00CD3B7C" w:rsidRPr="00B04590">
        <w:rPr>
          <w:color w:val="000000"/>
        </w:rPr>
        <w:t>,</w:t>
      </w:r>
      <w:r w:rsidRPr="00B04590">
        <w:rPr>
          <w:color w:val="000000"/>
        </w:rPr>
        <w:t xml:space="preserve"> za účelom zabezpečenia dopravných služieb súvisiacich s prevádzkovaním verejnej osobnej železničnej dopravy Dopravcom na železničnej relácii Bratislava – Dunajská Streda – Komárno. Cieľom Zmluvných strán je zaručiť bezpečné, efektívne a kvalitné dopravné služby za určené cestovné, ich primeranú výkonnosť podľa potrieb dopravnej obslužnosti územia železničnou osobnou dopravou na železničnej relácii Bratislava – Dunajská Streda – Komárno.</w:t>
      </w:r>
    </w:p>
    <w:p w14:paraId="2D23BD13" w14:textId="7C57279B" w:rsidR="00A66AF4" w:rsidRPr="00B04590" w:rsidRDefault="005C582B" w:rsidP="002F3D11">
      <w:pPr>
        <w:numPr>
          <w:ilvl w:val="1"/>
          <w:numId w:val="8"/>
        </w:numPr>
        <w:pBdr>
          <w:top w:val="nil"/>
          <w:left w:val="nil"/>
          <w:bottom w:val="nil"/>
          <w:right w:val="nil"/>
          <w:between w:val="nil"/>
        </w:pBdr>
        <w:ind w:left="567" w:hanging="567"/>
        <w:jc w:val="both"/>
        <w:rPr>
          <w:color w:val="000000"/>
        </w:rPr>
      </w:pPr>
      <w:r w:rsidRPr="00B04590">
        <w:rPr>
          <w:color w:val="000000"/>
        </w:rPr>
        <w:t>Na základe skutočností uvedených v bodoch 2.1 a 2.2 tejto Zmluvy</w:t>
      </w:r>
      <w:r w:rsidR="00CD3B7C" w:rsidRPr="00B04590">
        <w:rPr>
          <w:color w:val="000000"/>
        </w:rPr>
        <w:t>,</w:t>
      </w:r>
      <w:r w:rsidR="00A15925" w:rsidRPr="00B04590">
        <w:rPr>
          <w:color w:val="000000"/>
        </w:rPr>
        <w:t xml:space="preserve"> </w:t>
      </w:r>
      <w:r w:rsidR="00095A0B" w:rsidRPr="00B04590">
        <w:rPr>
          <w:color w:val="000000"/>
        </w:rPr>
        <w:t>Z</w:t>
      </w:r>
      <w:r w:rsidRPr="00B04590">
        <w:rPr>
          <w:color w:val="000000"/>
        </w:rPr>
        <w:t xml:space="preserve">mluvné strany podľa článku 93 </w:t>
      </w:r>
      <w:r w:rsidR="00B12A6E" w:rsidRPr="00B04590">
        <w:rPr>
          <w:color w:val="000000"/>
        </w:rPr>
        <w:t xml:space="preserve">Zmluvy </w:t>
      </w:r>
      <w:r w:rsidRPr="00B04590">
        <w:rPr>
          <w:color w:val="000000"/>
        </w:rPr>
        <w:t>o fungovaní EÚ, nariadenia Európskeho parlamentu a Rady (ES) č.</w:t>
      </w:r>
      <w:r w:rsidR="00480EBF">
        <w:rPr>
          <w:color w:val="000000"/>
        </w:rPr>
        <w:t> </w:t>
      </w:r>
      <w:r w:rsidRPr="00B04590">
        <w:rPr>
          <w:color w:val="000000"/>
        </w:rPr>
        <w:t>1370/2007 z 23. októbra 2007 o službách vo verejnom záujme v železničnej a cestnej osobnej doprave, ktorým sa zrušujú nariadenia Rady (EHS) č. 1191/69 a (EHS) č. 1107/70, nariadenia Európskeho parlamentu a Rady (EÚ) č. 2338/2016 zo 14. decembra 2016, ktorým sa mení nariadenie (ES) č. 1370/2007, nariadenia Európskeho parlamentu a Rady (ES)</w:t>
      </w:r>
      <w:r w:rsidRPr="00CB7531">
        <w:rPr>
          <w:color w:val="000000"/>
        </w:rPr>
        <w:t xml:space="preserve"> </w:t>
      </w:r>
      <w:r w:rsidR="00C47F2E">
        <w:rPr>
          <w:color w:val="000000"/>
        </w:rPr>
        <w:br/>
      </w:r>
      <w:r w:rsidRPr="00CB7531">
        <w:rPr>
          <w:color w:val="000000"/>
        </w:rPr>
        <w:t>č. 1371/2007 z 23. októbra 2007 o právach a povinnostiach cestujúcich v železničnej doprave a § 21 zákona č. 514/2009 Z. z. o doprave na dráhach v znení neskorších predpisov, uzatvárajú túto Zmluvu.</w:t>
      </w:r>
    </w:p>
    <w:p w14:paraId="4F195346" w14:textId="130DFEFC" w:rsidR="00A66AF4" w:rsidRPr="00B04590" w:rsidRDefault="00A66AF4" w:rsidP="002F3D11">
      <w:pPr>
        <w:pBdr>
          <w:top w:val="nil"/>
          <w:left w:val="nil"/>
          <w:bottom w:val="nil"/>
          <w:right w:val="nil"/>
          <w:between w:val="nil"/>
        </w:pBdr>
        <w:jc w:val="both"/>
        <w:rPr>
          <w:color w:val="000000"/>
        </w:rPr>
      </w:pPr>
    </w:p>
    <w:p w14:paraId="1AFBBD53" w14:textId="77777777" w:rsidR="00550A3C" w:rsidRPr="00B04590" w:rsidRDefault="00550A3C" w:rsidP="002F3D11">
      <w:pPr>
        <w:pBdr>
          <w:top w:val="nil"/>
          <w:left w:val="nil"/>
          <w:bottom w:val="nil"/>
          <w:right w:val="nil"/>
          <w:between w:val="nil"/>
        </w:pBdr>
        <w:jc w:val="both"/>
        <w:rPr>
          <w:color w:val="000000"/>
        </w:rPr>
      </w:pPr>
    </w:p>
    <w:p w14:paraId="25261D69" w14:textId="77777777" w:rsidR="00A66AF4" w:rsidRPr="00B04590" w:rsidRDefault="005C582B" w:rsidP="002F3D11">
      <w:pPr>
        <w:pStyle w:val="Nadpis2"/>
        <w:spacing w:before="0" w:after="0"/>
        <w:rPr>
          <w:rFonts w:ascii="Times New Roman" w:hAnsi="Times New Roman" w:cs="Times New Roman"/>
          <w:i w:val="0"/>
          <w:sz w:val="24"/>
          <w:szCs w:val="24"/>
        </w:rPr>
      </w:pPr>
      <w:bookmarkStart w:id="12" w:name="_heading=h.4d34og8" w:colFirst="0" w:colLast="0"/>
      <w:bookmarkStart w:id="13" w:name="_Toc104801913"/>
      <w:bookmarkEnd w:id="12"/>
      <w:r w:rsidRPr="00B04590">
        <w:rPr>
          <w:rFonts w:ascii="Times New Roman" w:hAnsi="Times New Roman" w:cs="Times New Roman"/>
          <w:i w:val="0"/>
          <w:sz w:val="24"/>
          <w:szCs w:val="24"/>
        </w:rPr>
        <w:t>Čl. III VÝKLAD POJMOV A SKRATIEK ZMLUVY</w:t>
      </w:r>
      <w:bookmarkEnd w:id="13"/>
      <w:r w:rsidRPr="00B04590">
        <w:rPr>
          <w:rFonts w:ascii="Times New Roman" w:hAnsi="Times New Roman" w:cs="Times New Roman"/>
          <w:i w:val="0"/>
          <w:sz w:val="24"/>
          <w:szCs w:val="24"/>
        </w:rPr>
        <w:t xml:space="preserve"> </w:t>
      </w:r>
    </w:p>
    <w:p w14:paraId="42430F66" w14:textId="77777777" w:rsidR="00A66AF4" w:rsidRPr="00B04590" w:rsidRDefault="00A66AF4" w:rsidP="002F3D11"/>
    <w:p w14:paraId="21B2961F" w14:textId="587C939D" w:rsidR="00A66AF4" w:rsidRPr="00B04590" w:rsidRDefault="005C582B" w:rsidP="002F3D11">
      <w:pPr>
        <w:numPr>
          <w:ilvl w:val="1"/>
          <w:numId w:val="30"/>
        </w:numPr>
        <w:pBdr>
          <w:top w:val="nil"/>
          <w:left w:val="nil"/>
          <w:bottom w:val="nil"/>
          <w:right w:val="nil"/>
          <w:between w:val="nil"/>
        </w:pBdr>
        <w:ind w:left="709" w:hanging="709"/>
        <w:jc w:val="both"/>
        <w:rPr>
          <w:color w:val="000000"/>
          <w:highlight w:val="white"/>
        </w:rPr>
      </w:pPr>
      <w:r w:rsidRPr="00B04590">
        <w:rPr>
          <w:color w:val="000000"/>
          <w:highlight w:val="white"/>
        </w:rPr>
        <w:t xml:space="preserve">Pre účely Zmluvy, s výnimkou prípadu, keď je to </w:t>
      </w:r>
      <w:r w:rsidR="00F508FE" w:rsidRPr="00B04590">
        <w:rPr>
          <w:color w:val="000000"/>
          <w:highlight w:val="white"/>
        </w:rPr>
        <w:t xml:space="preserve">v Zmluve </w:t>
      </w:r>
      <w:r w:rsidRPr="00B04590">
        <w:rPr>
          <w:color w:val="000000"/>
          <w:highlight w:val="white"/>
        </w:rPr>
        <w:t xml:space="preserve">výslovne uvedené inak alebo </w:t>
      </w:r>
      <w:r w:rsidR="00F508FE" w:rsidRPr="00B04590">
        <w:rPr>
          <w:color w:val="000000"/>
          <w:highlight w:val="white"/>
        </w:rPr>
        <w:t xml:space="preserve">ak </w:t>
      </w:r>
      <w:r w:rsidRPr="00B04590">
        <w:rPr>
          <w:color w:val="000000"/>
          <w:highlight w:val="white"/>
        </w:rPr>
        <w:t>kontext</w:t>
      </w:r>
      <w:r w:rsidR="00F508FE" w:rsidRPr="00B04590">
        <w:rPr>
          <w:color w:val="000000"/>
          <w:highlight w:val="white"/>
        </w:rPr>
        <w:t xml:space="preserve"> jednoznačne </w:t>
      </w:r>
      <w:r w:rsidRPr="00B04590">
        <w:rPr>
          <w:color w:val="000000"/>
          <w:highlight w:val="white"/>
        </w:rPr>
        <w:t xml:space="preserve"> vyžaduje niečo iné, tak:</w:t>
      </w:r>
    </w:p>
    <w:p w14:paraId="5B35E379" w14:textId="77777777" w:rsidR="00A66AF4" w:rsidRPr="00B04590" w:rsidRDefault="005C582B" w:rsidP="002F3D11">
      <w:pPr>
        <w:numPr>
          <w:ilvl w:val="0"/>
          <w:numId w:val="33"/>
        </w:numPr>
        <w:pBdr>
          <w:top w:val="nil"/>
          <w:left w:val="nil"/>
          <w:bottom w:val="nil"/>
          <w:right w:val="nil"/>
          <w:between w:val="nil"/>
        </w:pBdr>
        <w:ind w:left="1134" w:hanging="425"/>
        <w:jc w:val="both"/>
        <w:rPr>
          <w:color w:val="000000"/>
        </w:rPr>
      </w:pPr>
      <w:r w:rsidRPr="00B04590">
        <w:rPr>
          <w:color w:val="000000"/>
        </w:rPr>
        <w:t>pojmy definované v Zmluve majú význam im pripísaný v Zmluve a zahŕňajú jednotné a množné číslo a použitie akéhokoľvek rodu v Zmluve bude zahŕňať aj ďalšie rody;</w:t>
      </w:r>
    </w:p>
    <w:p w14:paraId="3D648C59" w14:textId="77777777" w:rsidR="00A66AF4" w:rsidRPr="00B04590" w:rsidRDefault="005C582B" w:rsidP="002F3D11">
      <w:pPr>
        <w:numPr>
          <w:ilvl w:val="0"/>
          <w:numId w:val="33"/>
        </w:numPr>
        <w:pBdr>
          <w:top w:val="nil"/>
          <w:left w:val="nil"/>
          <w:bottom w:val="nil"/>
          <w:right w:val="nil"/>
          <w:between w:val="nil"/>
        </w:pBdr>
        <w:ind w:left="1134" w:hanging="425"/>
        <w:jc w:val="both"/>
        <w:rPr>
          <w:color w:val="000000"/>
        </w:rPr>
      </w:pPr>
      <w:r w:rsidRPr="00B04590">
        <w:rPr>
          <w:color w:val="000000"/>
        </w:rPr>
        <w:t>názvy článkov a nadpisy použité v Zmluve slúžia len pre lepšiu orientáciu a žiadnym spôsobom nemajú popisovať, vykladať, definovať či obmedzovať rozsah alebo obsah Zmluvy alebo akéhokoľvek jej ustanovenia;</w:t>
      </w:r>
    </w:p>
    <w:p w14:paraId="556901AE" w14:textId="77777777" w:rsidR="00A66AF4" w:rsidRPr="00B04590" w:rsidRDefault="005C582B" w:rsidP="002F3D11">
      <w:pPr>
        <w:numPr>
          <w:ilvl w:val="0"/>
          <w:numId w:val="33"/>
        </w:numPr>
        <w:pBdr>
          <w:top w:val="nil"/>
          <w:left w:val="nil"/>
          <w:bottom w:val="nil"/>
          <w:right w:val="nil"/>
          <w:between w:val="nil"/>
        </w:pBdr>
        <w:ind w:left="1134" w:hanging="425"/>
        <w:jc w:val="both"/>
        <w:rPr>
          <w:color w:val="000000"/>
        </w:rPr>
      </w:pPr>
      <w:r w:rsidRPr="00B04590">
        <w:rPr>
          <w:color w:val="000000"/>
        </w:rPr>
        <w:t xml:space="preserve">Zmluvou sa rozumie predmetná Zmluva o dopravných službách vo verejnom záujme </w:t>
      </w:r>
    </w:p>
    <w:p w14:paraId="387257C3" w14:textId="3CFC148D" w:rsidR="00A66AF4" w:rsidRPr="00B04590" w:rsidRDefault="005C582B" w:rsidP="002F3D11">
      <w:pPr>
        <w:pBdr>
          <w:top w:val="nil"/>
          <w:left w:val="nil"/>
          <w:bottom w:val="nil"/>
          <w:right w:val="nil"/>
          <w:between w:val="nil"/>
        </w:pBdr>
        <w:ind w:left="1134"/>
        <w:jc w:val="both"/>
        <w:rPr>
          <w:color w:val="000000"/>
        </w:rPr>
      </w:pPr>
      <w:r w:rsidRPr="00B04590">
        <w:rPr>
          <w:color w:val="000000"/>
        </w:rPr>
        <w:t xml:space="preserve">pri prevádzkovaní osobnej dopravy na železničnej relácii Bratislava – Dunajská Streda – Komárno. Ak sa v texte spomína Zmluva, alebo ak sú odkazy na Zmluvu, prípadne na jej zmeny, má sa na mysli </w:t>
      </w:r>
      <w:r w:rsidR="00F508FE" w:rsidRPr="00B04590">
        <w:rPr>
          <w:color w:val="000000"/>
        </w:rPr>
        <w:t xml:space="preserve">táto </w:t>
      </w:r>
      <w:r w:rsidRPr="00B04590">
        <w:rPr>
          <w:color w:val="000000"/>
        </w:rPr>
        <w:t>Zmluva vrátane je príloh v znení neskorších písomných dodatkov</w:t>
      </w:r>
      <w:r w:rsidR="00D161A3" w:rsidRPr="00B04590">
        <w:rPr>
          <w:color w:val="000000"/>
        </w:rPr>
        <w:t xml:space="preserve"> a Čiastkových zmlúv</w:t>
      </w:r>
      <w:r w:rsidRPr="00B04590">
        <w:rPr>
          <w:color w:val="000000"/>
        </w:rPr>
        <w:t xml:space="preserve">; </w:t>
      </w:r>
    </w:p>
    <w:p w14:paraId="159DAEBB" w14:textId="77777777" w:rsidR="00A66AF4" w:rsidRPr="00B04590" w:rsidRDefault="005C582B" w:rsidP="002F3D11">
      <w:pPr>
        <w:numPr>
          <w:ilvl w:val="0"/>
          <w:numId w:val="33"/>
        </w:numPr>
        <w:pBdr>
          <w:top w:val="nil"/>
          <w:left w:val="nil"/>
          <w:bottom w:val="nil"/>
          <w:right w:val="nil"/>
          <w:between w:val="nil"/>
        </w:pBdr>
        <w:ind w:left="1134" w:hanging="425"/>
        <w:jc w:val="both"/>
        <w:rPr>
          <w:color w:val="000000"/>
        </w:rPr>
      </w:pPr>
      <w:r w:rsidRPr="00B04590">
        <w:rPr>
          <w:color w:val="000000"/>
        </w:rPr>
        <w:t>Prílohou sa rozumie príloha k Zmluve, ktorá po jej podpísaní Zmluvnými stranami tvorí neoddeliteľnú časť Zmluvy;</w:t>
      </w:r>
    </w:p>
    <w:p w14:paraId="5D44FC12" w14:textId="77777777" w:rsidR="00A66AF4" w:rsidRPr="00B04590" w:rsidRDefault="005C582B" w:rsidP="002F3D11">
      <w:pPr>
        <w:numPr>
          <w:ilvl w:val="0"/>
          <w:numId w:val="33"/>
        </w:numPr>
        <w:pBdr>
          <w:top w:val="nil"/>
          <w:left w:val="nil"/>
          <w:bottom w:val="nil"/>
          <w:right w:val="nil"/>
          <w:between w:val="nil"/>
        </w:pBdr>
        <w:ind w:left="1134" w:hanging="425"/>
        <w:jc w:val="both"/>
        <w:rPr>
          <w:color w:val="000000"/>
        </w:rPr>
      </w:pPr>
      <w:r w:rsidRPr="00B04590">
        <w:rPr>
          <w:color w:val="000000"/>
        </w:rPr>
        <w:t>Odkazy na právne predpisy sú odkazmi na príslušnú právnu úpravu v platnom znení.</w:t>
      </w:r>
    </w:p>
    <w:p w14:paraId="3A872AF6" w14:textId="62FF602C"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highlight w:val="white"/>
        </w:rPr>
        <w:t xml:space="preserve">Cestovný poriadok (CP) je rozvrh trás pravidelne jazdiacich hromadných dopravných prostriedkov) a ich odchodov a príchodov na jednotlivé zastávky či stanice. CP je vydávaný na obdobie grafikonového roka (tzn. na obdobie platnosti GVD). </w:t>
      </w:r>
      <w:r w:rsidRPr="00B04590">
        <w:rPr>
          <w:highlight w:val="white"/>
        </w:rPr>
        <w:t xml:space="preserve">CP na jednotlivé obdobia </w:t>
      </w:r>
      <w:r w:rsidRPr="00B04590">
        <w:t xml:space="preserve">tvorí </w:t>
      </w:r>
      <w:r w:rsidRPr="00B04590">
        <w:rPr>
          <w:color w:val="000000"/>
        </w:rPr>
        <w:t xml:space="preserve">neoddeliteľnú prílohu č. 2 Zmluvy. </w:t>
      </w:r>
    </w:p>
    <w:p w14:paraId="1D98ACDD" w14:textId="77777777" w:rsidR="005F4120" w:rsidRDefault="005F4120">
      <w:r>
        <w:br w:type="page"/>
      </w:r>
    </w:p>
    <w:p w14:paraId="3B49364C" w14:textId="3D16BFAE" w:rsidR="009965D0" w:rsidRPr="00B04590" w:rsidRDefault="00F3650E" w:rsidP="002F3D11">
      <w:pPr>
        <w:numPr>
          <w:ilvl w:val="1"/>
          <w:numId w:val="30"/>
        </w:numPr>
        <w:pBdr>
          <w:top w:val="nil"/>
          <w:left w:val="nil"/>
          <w:bottom w:val="nil"/>
          <w:right w:val="nil"/>
          <w:between w:val="nil"/>
        </w:pBdr>
        <w:ind w:left="709" w:hanging="709"/>
        <w:jc w:val="both"/>
      </w:pPr>
      <w:r w:rsidRPr="00B04590">
        <w:lastRenderedPageBreak/>
        <w:t>Čiastková zmluva – zmluva uzatvorená medzi Dopravcom a Objednávateľom na príslušný kalendárny rok N, ktorá upravuje práva a povinnosti oboch Zmluvných strán za účelom plnenia ustanovení tejto Zmluvy</w:t>
      </w:r>
      <w:r w:rsidR="00CD3B7C" w:rsidRPr="00B04590">
        <w:t>,</w:t>
      </w:r>
      <w:r w:rsidR="00886CFC" w:rsidRPr="00B04590">
        <w:t xml:space="preserve"> a</w:t>
      </w:r>
      <w:r w:rsidR="009965D0" w:rsidRPr="00B04590">
        <w:t xml:space="preserve"> ktorej podstatnými náležitosťami sú najmä</w:t>
      </w:r>
      <w:r w:rsidR="000D6F39">
        <w:t>:</w:t>
      </w:r>
    </w:p>
    <w:p w14:paraId="07C33E22" w14:textId="417FDA2A" w:rsidR="009965D0" w:rsidRPr="00B04590" w:rsidRDefault="009965D0" w:rsidP="002F3D11">
      <w:pPr>
        <w:pStyle w:val="Odsekzoznamu"/>
        <w:numPr>
          <w:ilvl w:val="0"/>
          <w:numId w:val="87"/>
        </w:numPr>
        <w:pBdr>
          <w:top w:val="nil"/>
          <w:left w:val="nil"/>
          <w:bottom w:val="nil"/>
          <w:right w:val="nil"/>
          <w:between w:val="nil"/>
        </w:pBdr>
        <w:tabs>
          <w:tab w:val="left" w:pos="1134"/>
        </w:tabs>
        <w:ind w:hanging="11"/>
        <w:jc w:val="both"/>
      </w:pPr>
      <w:r w:rsidRPr="00B04590">
        <w:t>označenie zmluvných strán,</w:t>
      </w:r>
    </w:p>
    <w:p w14:paraId="608DB400" w14:textId="3F9A4E64" w:rsidR="009965D0" w:rsidRPr="00B04590" w:rsidRDefault="009965D0" w:rsidP="002F3D11">
      <w:pPr>
        <w:pStyle w:val="Odsekzoznamu"/>
        <w:numPr>
          <w:ilvl w:val="0"/>
          <w:numId w:val="87"/>
        </w:numPr>
        <w:pBdr>
          <w:top w:val="nil"/>
          <w:left w:val="nil"/>
          <w:bottom w:val="nil"/>
          <w:right w:val="nil"/>
          <w:between w:val="nil"/>
        </w:pBdr>
        <w:tabs>
          <w:tab w:val="left" w:pos="1134"/>
        </w:tabs>
        <w:ind w:hanging="11"/>
        <w:jc w:val="both"/>
      </w:pPr>
      <w:r w:rsidRPr="00B04590">
        <w:t>rozsah Dopravných výkonov,</w:t>
      </w:r>
    </w:p>
    <w:p w14:paraId="40B8DD87" w14:textId="34C0D843" w:rsidR="009965D0" w:rsidRPr="00B04590" w:rsidRDefault="009965D0" w:rsidP="00B44E84">
      <w:pPr>
        <w:pStyle w:val="Odsekzoznamu"/>
        <w:numPr>
          <w:ilvl w:val="0"/>
          <w:numId w:val="87"/>
        </w:numPr>
        <w:pBdr>
          <w:top w:val="nil"/>
          <w:left w:val="nil"/>
          <w:bottom w:val="nil"/>
          <w:right w:val="nil"/>
          <w:between w:val="nil"/>
        </w:pBdr>
        <w:tabs>
          <w:tab w:val="left" w:pos="1134"/>
        </w:tabs>
        <w:ind w:left="1134" w:hanging="425"/>
        <w:jc w:val="both"/>
      </w:pPr>
      <w:r w:rsidRPr="00B04590">
        <w:t>výška Ročnej zálohovej úhrady vypočítaná podľa metodológie uvedenej v </w:t>
      </w:r>
      <w:r w:rsidR="00B44E84" w:rsidRPr="00B04590">
        <w:rPr>
          <w:color w:val="000000"/>
        </w:rPr>
        <w:t xml:space="preserve">článku </w:t>
      </w:r>
      <w:r w:rsidRPr="00B04590">
        <w:t>IX bod 9.4,</w:t>
      </w:r>
    </w:p>
    <w:p w14:paraId="3DD5DC55" w14:textId="71783FD6" w:rsidR="009965D0" w:rsidRPr="00B04590" w:rsidRDefault="009965D0" w:rsidP="002F3D11">
      <w:pPr>
        <w:pStyle w:val="Odsekzoznamu"/>
        <w:numPr>
          <w:ilvl w:val="0"/>
          <w:numId w:val="87"/>
        </w:numPr>
        <w:pBdr>
          <w:top w:val="nil"/>
          <w:left w:val="nil"/>
          <w:bottom w:val="nil"/>
          <w:right w:val="nil"/>
          <w:between w:val="nil"/>
        </w:pBdr>
        <w:tabs>
          <w:tab w:val="left" w:pos="1134"/>
        </w:tabs>
        <w:ind w:hanging="11"/>
        <w:jc w:val="both"/>
      </w:pPr>
      <w:r w:rsidRPr="00B04590">
        <w:t>splátkový kalendár,</w:t>
      </w:r>
    </w:p>
    <w:p w14:paraId="430F0EC7" w14:textId="1A8BD323" w:rsidR="009965D0" w:rsidRPr="00B04590" w:rsidRDefault="009965D0" w:rsidP="002F3D11">
      <w:pPr>
        <w:pStyle w:val="Odsekzoznamu"/>
        <w:numPr>
          <w:ilvl w:val="0"/>
          <w:numId w:val="87"/>
        </w:numPr>
        <w:pBdr>
          <w:top w:val="nil"/>
          <w:left w:val="nil"/>
          <w:bottom w:val="nil"/>
          <w:right w:val="nil"/>
          <w:between w:val="nil"/>
        </w:pBdr>
        <w:tabs>
          <w:tab w:val="left" w:pos="1134"/>
        </w:tabs>
        <w:ind w:hanging="11"/>
        <w:jc w:val="both"/>
      </w:pPr>
      <w:r w:rsidRPr="00B04590">
        <w:t>plán riadenia vlakov,</w:t>
      </w:r>
    </w:p>
    <w:p w14:paraId="7739DEAD" w14:textId="2F450A71" w:rsidR="009965D0" w:rsidRPr="00B04590" w:rsidRDefault="009965D0" w:rsidP="002F3D11">
      <w:pPr>
        <w:pStyle w:val="Odsekzoznamu"/>
        <w:numPr>
          <w:ilvl w:val="0"/>
          <w:numId w:val="87"/>
        </w:numPr>
        <w:pBdr>
          <w:top w:val="nil"/>
          <w:left w:val="nil"/>
          <w:bottom w:val="nil"/>
          <w:right w:val="nil"/>
          <w:between w:val="nil"/>
        </w:pBdr>
        <w:tabs>
          <w:tab w:val="left" w:pos="1134"/>
        </w:tabs>
        <w:ind w:hanging="11"/>
        <w:jc w:val="both"/>
      </w:pPr>
      <w:r w:rsidRPr="00B04590">
        <w:t>úprava cestovného v osobnej železničnej doprave.</w:t>
      </w:r>
    </w:p>
    <w:p w14:paraId="6E87F2D6" w14:textId="77777777" w:rsidR="00A66AF4" w:rsidRPr="00B04590" w:rsidRDefault="005C582B">
      <w:pPr>
        <w:numPr>
          <w:ilvl w:val="1"/>
          <w:numId w:val="30"/>
        </w:numPr>
        <w:pBdr>
          <w:top w:val="nil"/>
          <w:left w:val="nil"/>
          <w:bottom w:val="nil"/>
          <w:right w:val="nil"/>
          <w:between w:val="nil"/>
        </w:pBdr>
        <w:ind w:left="709" w:hanging="709"/>
        <w:jc w:val="both"/>
      </w:pPr>
      <w:r w:rsidRPr="00B04590">
        <w:rPr>
          <w:color w:val="000000"/>
        </w:rPr>
        <w:t>Deň platnosti Zmluvy – deň podpísania Zmluvy oprávnenými zástupcami Zmluvných strán, alebo v prípade, že Zmluvné strany podpíšu Zmluvu v rôzne dni, potom deň podpísania Zmluvy posledným z oprávnených zástupcov Zmluvných strán.</w:t>
      </w:r>
    </w:p>
    <w:p w14:paraId="707BE2EA" w14:textId="6018A2B4" w:rsidR="00A66AF4" w:rsidRPr="00B04590" w:rsidRDefault="005C582B">
      <w:pPr>
        <w:numPr>
          <w:ilvl w:val="1"/>
          <w:numId w:val="30"/>
        </w:numPr>
        <w:pBdr>
          <w:top w:val="nil"/>
          <w:left w:val="nil"/>
          <w:bottom w:val="nil"/>
          <w:right w:val="nil"/>
          <w:between w:val="nil"/>
        </w:pBdr>
        <w:ind w:left="709" w:hanging="709"/>
        <w:jc w:val="both"/>
      </w:pPr>
      <w:r w:rsidRPr="00B04590">
        <w:rPr>
          <w:color w:val="000000"/>
        </w:rPr>
        <w:t xml:space="preserve">Deň účinnosti Zmluvy – deň nasledujúci po dni zverejnenia Zmluvy v Centrálnom registri zmlúv vedenom </w:t>
      </w:r>
      <w:r w:rsidR="00F508FE" w:rsidRPr="00B04590">
        <w:rPr>
          <w:color w:val="000000"/>
        </w:rPr>
        <w:t>Úradom vlády Slovenskej republiky</w:t>
      </w:r>
      <w:r w:rsidRPr="00B04590">
        <w:rPr>
          <w:color w:val="000000"/>
        </w:rPr>
        <w:t xml:space="preserve"> podľa § 47a ods. 1 Občianskeho zákonníka v nadväznosti na § 5a ods. 1 a 6 zákona o slobode informácií. </w:t>
      </w:r>
    </w:p>
    <w:p w14:paraId="5BBD2FDB" w14:textId="77777777" w:rsidR="00A66AF4" w:rsidRPr="00B04590" w:rsidRDefault="005C582B">
      <w:pPr>
        <w:numPr>
          <w:ilvl w:val="1"/>
          <w:numId w:val="30"/>
        </w:numPr>
        <w:pBdr>
          <w:top w:val="nil"/>
          <w:left w:val="nil"/>
          <w:bottom w:val="nil"/>
          <w:right w:val="nil"/>
          <w:between w:val="nil"/>
        </w:pBdr>
        <w:ind w:left="709" w:hanging="709"/>
        <w:jc w:val="both"/>
      </w:pPr>
      <w:r w:rsidRPr="00B04590">
        <w:rPr>
          <w:color w:val="000000"/>
        </w:rPr>
        <w:t xml:space="preserve">Deň začatia prevádzky </w:t>
      </w:r>
      <w:r w:rsidR="00F508FE" w:rsidRPr="00B04590">
        <w:rPr>
          <w:color w:val="000000"/>
        </w:rPr>
        <w:t xml:space="preserve">–  </w:t>
      </w:r>
      <w:r w:rsidRPr="00B04590">
        <w:rPr>
          <w:color w:val="000000"/>
        </w:rPr>
        <w:t xml:space="preserve">znamená </w:t>
      </w:r>
      <w:r w:rsidRPr="00B04590">
        <w:t>10. 12. 2023</w:t>
      </w:r>
      <w:r w:rsidRPr="00B04590">
        <w:rPr>
          <w:color w:val="000000"/>
        </w:rPr>
        <w:t>.</w:t>
      </w:r>
    </w:p>
    <w:p w14:paraId="03E1C05A" w14:textId="0E2E4D72" w:rsidR="00A66AF4" w:rsidRPr="00B04590" w:rsidRDefault="005C582B">
      <w:pPr>
        <w:numPr>
          <w:ilvl w:val="1"/>
          <w:numId w:val="30"/>
        </w:numPr>
        <w:pBdr>
          <w:top w:val="nil"/>
          <w:left w:val="nil"/>
          <w:bottom w:val="nil"/>
          <w:right w:val="nil"/>
          <w:between w:val="nil"/>
        </w:pBdr>
        <w:ind w:left="709" w:hanging="709"/>
        <w:jc w:val="both"/>
      </w:pPr>
      <w:r w:rsidRPr="00B04590">
        <w:rPr>
          <w:color w:val="000000"/>
        </w:rPr>
        <w:t xml:space="preserve">Doba platnosti Zmluvy – doba určitá s trvaním </w:t>
      </w:r>
      <w:r w:rsidRPr="00B04590">
        <w:t>od 10. 12. 2023 do 31. 12. 2032.</w:t>
      </w:r>
    </w:p>
    <w:p w14:paraId="215DB9F3" w14:textId="399147EA" w:rsidR="000E3065" w:rsidRPr="00B04590" w:rsidRDefault="000E3065">
      <w:pPr>
        <w:numPr>
          <w:ilvl w:val="1"/>
          <w:numId w:val="30"/>
        </w:numPr>
        <w:pBdr>
          <w:top w:val="nil"/>
          <w:left w:val="nil"/>
          <w:bottom w:val="nil"/>
          <w:right w:val="nil"/>
          <w:between w:val="nil"/>
        </w:pBdr>
        <w:ind w:left="709" w:hanging="709"/>
        <w:jc w:val="both"/>
      </w:pPr>
      <w:r w:rsidRPr="00B04590">
        <w:rPr>
          <w:szCs w:val="22"/>
        </w:rPr>
        <w:t xml:space="preserve">Dopravca </w:t>
      </w:r>
      <w:r w:rsidR="00FB24C1" w:rsidRPr="00B04590">
        <w:rPr>
          <w:szCs w:val="22"/>
        </w:rPr>
        <w:t>–</w:t>
      </w:r>
      <w:r w:rsidRPr="00B04590">
        <w:rPr>
          <w:szCs w:val="22"/>
        </w:rPr>
        <w:t xml:space="preserve"> poskytovateľ dopravných služieb vo verejnom záujme podľa tejto Zmluvy a zákona o doprave na dráhach</w:t>
      </w:r>
      <w:r w:rsidR="00016E3A" w:rsidRPr="00B04590">
        <w:rPr>
          <w:szCs w:val="22"/>
        </w:rPr>
        <w:t>.</w:t>
      </w:r>
    </w:p>
    <w:p w14:paraId="069CDD5E" w14:textId="6E12346F" w:rsidR="00311F51" w:rsidRPr="00B04590" w:rsidRDefault="00311F51">
      <w:pPr>
        <w:numPr>
          <w:ilvl w:val="1"/>
          <w:numId w:val="30"/>
        </w:numPr>
        <w:pBdr>
          <w:top w:val="nil"/>
          <w:left w:val="nil"/>
          <w:bottom w:val="nil"/>
          <w:right w:val="nil"/>
          <w:between w:val="nil"/>
        </w:pBdr>
        <w:ind w:left="709" w:hanging="709"/>
        <w:jc w:val="both"/>
      </w:pPr>
      <w:r w:rsidRPr="00B04590">
        <w:rPr>
          <w:color w:val="000000"/>
        </w:rPr>
        <w:t>Dopravná obslužnosť</w:t>
      </w:r>
      <w:r w:rsidR="00F508FE" w:rsidRPr="00B04590">
        <w:rPr>
          <w:color w:val="000000"/>
        </w:rPr>
        <w:t xml:space="preserve"> – znamená</w:t>
      </w:r>
      <w:r w:rsidRPr="00B04590">
        <w:rPr>
          <w:color w:val="000000"/>
          <w:highlight w:val="white"/>
        </w:rPr>
        <w:t xml:space="preserve"> zabezpečenie poskytovania primeraného rozsahu dopravných služieb vo verejnej osobnej doprave na území vymedzenom v Zmluve, najmä na zabezpečenie dopravy do zamestnania, škôl, zdravotníckych zariadení, úradov a </w:t>
      </w:r>
      <w:r w:rsidR="00C47F2E">
        <w:rPr>
          <w:color w:val="000000"/>
          <w:highlight w:val="white"/>
        </w:rPr>
        <w:br/>
      </w:r>
      <w:r w:rsidRPr="00B04590">
        <w:rPr>
          <w:color w:val="000000"/>
          <w:highlight w:val="white"/>
        </w:rPr>
        <w:t>za účelom uspokojovania kultúrnych, rekreačných a spoločenských potrieb vrátane dopravy späť, prispievajúcej k trvalo udržateľnému rozvoju územného obvodu.</w:t>
      </w:r>
    </w:p>
    <w:p w14:paraId="16A528C5" w14:textId="1D9DA15D" w:rsidR="007F1226" w:rsidRPr="00B04590" w:rsidRDefault="00311F51">
      <w:pPr>
        <w:numPr>
          <w:ilvl w:val="1"/>
          <w:numId w:val="30"/>
        </w:numPr>
        <w:pBdr>
          <w:top w:val="nil"/>
          <w:left w:val="nil"/>
          <w:bottom w:val="nil"/>
          <w:right w:val="nil"/>
          <w:between w:val="nil"/>
        </w:pBdr>
        <w:ind w:left="709" w:hanging="709"/>
        <w:jc w:val="both"/>
      </w:pPr>
      <w:r w:rsidRPr="00B04590">
        <w:rPr>
          <w:color w:val="000000"/>
        </w:rPr>
        <w:t>Dopravné služby vo verejnom záujme</w:t>
      </w:r>
      <w:r w:rsidR="005C01CF" w:rsidRPr="00B04590">
        <w:rPr>
          <w:color w:val="000000"/>
        </w:rPr>
        <w:t xml:space="preserve"> </w:t>
      </w:r>
      <w:r w:rsidR="00FB24C1" w:rsidRPr="00B04590">
        <w:rPr>
          <w:color w:val="000000"/>
        </w:rPr>
        <w:t>–</w:t>
      </w:r>
      <w:r w:rsidR="00F508FE" w:rsidRPr="00B04590">
        <w:rPr>
          <w:color w:val="000000"/>
        </w:rPr>
        <w:t xml:space="preserve"> znamenajú</w:t>
      </w:r>
      <w:r w:rsidRPr="00B04590">
        <w:rPr>
          <w:color w:val="000000"/>
        </w:rPr>
        <w:t xml:space="preserve"> </w:t>
      </w:r>
      <w:r w:rsidR="00F508FE" w:rsidRPr="00B04590">
        <w:t xml:space="preserve">prepravu </w:t>
      </w:r>
      <w:r w:rsidRPr="00B04590">
        <w:t>cestujúcich a ich batožiny a</w:t>
      </w:r>
      <w:r w:rsidR="00F508FE" w:rsidRPr="00B04590">
        <w:t> </w:t>
      </w:r>
      <w:r w:rsidRPr="00B04590">
        <w:t>súvisiace služby, najmä informačné služby poskytované cestujúcim, systém predaja cestovných lístkov, služby poskytované cestujúcim pred začiatkom prepravy a počas nej</w:t>
      </w:r>
      <w:r w:rsidR="007F1226" w:rsidRPr="00B04590">
        <w:t>, ktoré by inak Dopravca neposkytoval v rovnakom rozsahu alebo za rovnakých podmienok bez Úhrady pre ich ekonomickú nevýhodnosť.</w:t>
      </w:r>
    </w:p>
    <w:p w14:paraId="5227C8DD" w14:textId="0CA884BE" w:rsidR="00A66AF4" w:rsidRPr="00B04590" w:rsidRDefault="005C582B">
      <w:pPr>
        <w:numPr>
          <w:ilvl w:val="1"/>
          <w:numId w:val="30"/>
        </w:numPr>
        <w:pBdr>
          <w:top w:val="nil"/>
          <w:left w:val="nil"/>
          <w:bottom w:val="nil"/>
          <w:right w:val="nil"/>
          <w:between w:val="nil"/>
        </w:pBdr>
        <w:ind w:left="709" w:hanging="709"/>
        <w:jc w:val="both"/>
      </w:pPr>
      <w:r w:rsidRPr="00B04590">
        <w:t xml:space="preserve">Dopravným výkonom </w:t>
      </w:r>
      <w:r w:rsidR="00F508FE" w:rsidRPr="00B04590">
        <w:rPr>
          <w:color w:val="000000"/>
        </w:rPr>
        <w:t xml:space="preserve">– </w:t>
      </w:r>
      <w:r w:rsidRPr="00B04590">
        <w:t>je poskytovanie dopravných služieb</w:t>
      </w:r>
      <w:r w:rsidR="006F5565" w:rsidRPr="00B04590">
        <w:t xml:space="preserve"> vo verejnom záujme</w:t>
      </w:r>
      <w:r w:rsidRPr="00B04590">
        <w:t xml:space="preserve"> vlakmi osobnej dopravy v dohodnutom rozsahu </w:t>
      </w:r>
      <w:r w:rsidR="0017211D" w:rsidRPr="00B04590">
        <w:t>podľa</w:t>
      </w:r>
      <w:r w:rsidR="00D85017" w:rsidRPr="00B04590">
        <w:t xml:space="preserve"> CP uvedeného v</w:t>
      </w:r>
      <w:r w:rsidR="0017211D" w:rsidRPr="00B04590">
        <w:t xml:space="preserve"> príloh</w:t>
      </w:r>
      <w:r w:rsidR="00D85017" w:rsidRPr="00B04590">
        <w:t>e</w:t>
      </w:r>
      <w:r w:rsidR="0017211D" w:rsidRPr="00B04590">
        <w:t xml:space="preserve"> č. 2 Zmluvy, </w:t>
      </w:r>
      <w:r w:rsidR="00C47F2E">
        <w:br/>
      </w:r>
      <w:r w:rsidRPr="00B04590">
        <w:t>v</w:t>
      </w:r>
      <w:r w:rsidR="00C47F2E">
        <w:t xml:space="preserve"> </w:t>
      </w:r>
      <w:r w:rsidRPr="00B04590">
        <w:t>dohodnutej kvalite</w:t>
      </w:r>
      <w:r w:rsidR="0017211D" w:rsidRPr="00B04590">
        <w:t xml:space="preserve"> definovanej hodnotou jednotlivých kvalitatívnych parametrov </w:t>
      </w:r>
      <w:r w:rsidR="00C47F2E">
        <w:br/>
      </w:r>
      <w:r w:rsidR="0017211D" w:rsidRPr="00B04590">
        <w:t xml:space="preserve">podľa prílohy č. 1 Zmluvy a špecifikovaných na jednotlivé vlaky v prílohe č. </w:t>
      </w:r>
      <w:r w:rsidRPr="00B04590">
        <w:t>3 Zmluvy.</w:t>
      </w:r>
    </w:p>
    <w:p w14:paraId="5B51A990" w14:textId="4F7BD704" w:rsidR="00A66AF4" w:rsidRPr="00B04590" w:rsidRDefault="005C582B">
      <w:pPr>
        <w:numPr>
          <w:ilvl w:val="1"/>
          <w:numId w:val="30"/>
        </w:numPr>
        <w:pBdr>
          <w:top w:val="nil"/>
          <w:left w:val="nil"/>
          <w:bottom w:val="nil"/>
          <w:right w:val="nil"/>
          <w:between w:val="nil"/>
        </w:pBdr>
        <w:ind w:left="709" w:hanging="709"/>
        <w:jc w:val="both"/>
      </w:pPr>
      <w:r w:rsidRPr="00B04590">
        <w:rPr>
          <w:color w:val="000000"/>
          <w:highlight w:val="white"/>
        </w:rPr>
        <w:t xml:space="preserve">Grafikon vlakovej dopravy (GVD) – generálny plán pre organizáciu a prevádzku železničnej dopravy. Vyplývajú z neho úlohy pre všetky zložky, ktoré sa zúčastňujú </w:t>
      </w:r>
      <w:r w:rsidR="000D6F39">
        <w:rPr>
          <w:color w:val="000000"/>
          <w:highlight w:val="white"/>
        </w:rPr>
        <w:br/>
      </w:r>
      <w:r w:rsidRPr="00B04590">
        <w:rPr>
          <w:color w:val="000000"/>
          <w:highlight w:val="white"/>
        </w:rPr>
        <w:t>na železničnej doprave. GVD je vydávaný manažérom infraštruktúry na obdobie príslušného grafikonového roka.</w:t>
      </w:r>
    </w:p>
    <w:p w14:paraId="66E2ED00" w14:textId="77777777" w:rsidR="00A66AF4" w:rsidRPr="00B04590" w:rsidRDefault="005C582B">
      <w:pPr>
        <w:numPr>
          <w:ilvl w:val="1"/>
          <w:numId w:val="30"/>
        </w:numPr>
        <w:pBdr>
          <w:top w:val="nil"/>
          <w:left w:val="nil"/>
          <w:bottom w:val="nil"/>
          <w:right w:val="nil"/>
          <w:between w:val="nil"/>
        </w:pBdr>
        <w:ind w:left="709" w:hanging="709"/>
        <w:jc w:val="both"/>
      </w:pPr>
      <w:r w:rsidRPr="00B04590">
        <w:rPr>
          <w:color w:val="000000"/>
          <w:highlight w:val="white"/>
        </w:rPr>
        <w:t xml:space="preserve">Grafikonový rok – je obdobie platnosti GVD v zmysle pravidiel vydávaných manažérom infraštruktúry. </w:t>
      </w:r>
    </w:p>
    <w:p w14:paraId="2AAB0439" w14:textId="4FC98C13" w:rsidR="00A66AF4" w:rsidRPr="00B04590" w:rsidRDefault="005C582B">
      <w:pPr>
        <w:numPr>
          <w:ilvl w:val="1"/>
          <w:numId w:val="30"/>
        </w:numPr>
        <w:pBdr>
          <w:top w:val="nil"/>
          <w:left w:val="nil"/>
          <w:bottom w:val="nil"/>
          <w:right w:val="nil"/>
          <w:between w:val="nil"/>
        </w:pBdr>
        <w:ind w:left="709" w:hanging="709"/>
        <w:jc w:val="both"/>
      </w:pPr>
      <w:r w:rsidRPr="00B04590">
        <w:rPr>
          <w:color w:val="252525"/>
        </w:rPr>
        <w:t>Index cien</w:t>
      </w:r>
      <w:r w:rsidR="00406B84" w:rsidRPr="00B04590">
        <w:rPr>
          <w:color w:val="000000"/>
        </w:rPr>
        <w:t xml:space="preserve"> </w:t>
      </w:r>
      <w:r w:rsidR="00F32E2C" w:rsidRPr="00B04590">
        <w:rPr>
          <w:color w:val="000000"/>
        </w:rPr>
        <w:t>(</w:t>
      </w:r>
      <w:proofErr w:type="spellStart"/>
      <w:r w:rsidR="0005513C" w:rsidRPr="00B04590">
        <w:rPr>
          <w:color w:val="000000"/>
        </w:rPr>
        <w:t>Ic</w:t>
      </w:r>
      <w:proofErr w:type="spellEnd"/>
      <w:r w:rsidR="00F32E2C" w:rsidRPr="00B04590">
        <w:rPr>
          <w:color w:val="000000"/>
        </w:rPr>
        <w:t xml:space="preserve">) </w:t>
      </w:r>
      <w:r w:rsidR="004605EC" w:rsidRPr="00B04590">
        <w:rPr>
          <w:color w:val="000000"/>
        </w:rPr>
        <w:t>–</w:t>
      </w:r>
      <w:r w:rsidRPr="00B04590">
        <w:rPr>
          <w:color w:val="000000"/>
        </w:rPr>
        <w:t xml:space="preserve"> predstavuje </w:t>
      </w:r>
      <w:r w:rsidR="005C5A5B" w:rsidRPr="00B04590">
        <w:t xml:space="preserve">cenový </w:t>
      </w:r>
      <w:r w:rsidRPr="00B04590">
        <w:rPr>
          <w:color w:val="000000"/>
        </w:rPr>
        <w:t>vývoj danej komodity oproti bázickému obdobiu (úhrn v</w:t>
      </w:r>
      <w:r w:rsidR="00D85017" w:rsidRPr="00B04590">
        <w:rPr>
          <w:color w:val="000000"/>
        </w:rPr>
        <w:t> </w:t>
      </w:r>
      <w:r w:rsidRPr="00B04590">
        <w:rPr>
          <w:color w:val="000000"/>
        </w:rPr>
        <w:t xml:space="preserve">%) a vypočíta sa ako podiel hodnoty indexu ceny publikovaného Štatistickým úradom </w:t>
      </w:r>
      <w:r w:rsidR="00D85017" w:rsidRPr="00B04590">
        <w:t xml:space="preserve">Slovenskej republiky </w:t>
      </w:r>
      <w:r w:rsidRPr="00B04590">
        <w:t>za obdobie roku N-</w:t>
      </w:r>
      <w:sdt>
        <w:sdtPr>
          <w:tag w:val="goog_rdk_2"/>
          <w:id w:val="1743139281"/>
        </w:sdtPr>
        <w:sdtEndPr/>
        <w:sdtContent>
          <w:r w:rsidRPr="00B04590">
            <w:t>2</w:t>
          </w:r>
        </w:sdtContent>
      </w:sdt>
      <w:sdt>
        <w:sdtPr>
          <w:tag w:val="goog_rdk_3"/>
          <w:id w:val="2143923824"/>
        </w:sdtPr>
        <w:sdtEndPr/>
        <w:sdtContent>
          <w:r w:rsidR="002F208E" w:rsidRPr="00B04590">
            <w:t xml:space="preserve"> </w:t>
          </w:r>
        </w:sdtContent>
      </w:sdt>
      <w:r w:rsidRPr="00B04590">
        <w:t xml:space="preserve">oproti hodnote rovnakého indexu </w:t>
      </w:r>
      <w:r w:rsidR="000D6F39">
        <w:br/>
      </w:r>
      <w:r w:rsidRPr="00B04590">
        <w:t xml:space="preserve">za  </w:t>
      </w:r>
      <w:r w:rsidR="00A15925" w:rsidRPr="004705F5">
        <w:t>1Q</w:t>
      </w:r>
      <w:r w:rsidR="00095A0B" w:rsidRPr="004705F5">
        <w:t>/</w:t>
      </w:r>
      <w:r w:rsidRPr="004705F5">
        <w:t>202</w:t>
      </w:r>
      <w:r w:rsidR="00095A0B" w:rsidRPr="004705F5">
        <w:t>2</w:t>
      </w:r>
      <w:r w:rsidR="00B44E84" w:rsidRPr="00B04590">
        <w:t xml:space="preserve"> </w:t>
      </w:r>
      <w:r w:rsidRPr="00B04590">
        <w:t xml:space="preserve">(menovateľ). </w:t>
      </w:r>
    </w:p>
    <w:p w14:paraId="7DCDD5C5" w14:textId="447AF767" w:rsidR="00A66AF4" w:rsidRPr="00B04590" w:rsidRDefault="005C582B">
      <w:pPr>
        <w:numPr>
          <w:ilvl w:val="1"/>
          <w:numId w:val="30"/>
        </w:numPr>
        <w:pBdr>
          <w:top w:val="nil"/>
          <w:left w:val="nil"/>
          <w:bottom w:val="nil"/>
          <w:right w:val="nil"/>
          <w:between w:val="nil"/>
        </w:pBdr>
        <w:ind w:left="709" w:hanging="709"/>
        <w:jc w:val="both"/>
        <w:rPr>
          <w:color w:val="000000"/>
          <w:highlight w:val="white"/>
        </w:rPr>
      </w:pPr>
      <w:r w:rsidRPr="00B04590">
        <w:rPr>
          <w:color w:val="000000"/>
          <w:highlight w:val="white"/>
        </w:rPr>
        <w:t xml:space="preserve">Integrovaným dopravným systémom vo verejnej osobnej doprave </w:t>
      </w:r>
      <w:r w:rsidR="0065195A" w:rsidRPr="00B04590">
        <w:rPr>
          <w:color w:val="000000"/>
        </w:rPr>
        <w:t xml:space="preserve">(IDS) </w:t>
      </w:r>
      <w:r w:rsidR="00D85017" w:rsidRPr="00B04590">
        <w:rPr>
          <w:color w:val="000000"/>
        </w:rPr>
        <w:t xml:space="preserve">– </w:t>
      </w:r>
      <w:r w:rsidRPr="00B04590">
        <w:rPr>
          <w:color w:val="000000"/>
          <w:highlight w:val="white"/>
        </w:rPr>
        <w:t>je funkčné spojenie železničných dopravných služieb s prímestskou verejnou autobusovou dopravou</w:t>
      </w:r>
      <w:r w:rsidR="00D7307D" w:rsidRPr="00B04590">
        <w:rPr>
          <w:color w:val="000000"/>
          <w:highlight w:val="white"/>
        </w:rPr>
        <w:t>,</w:t>
      </w:r>
      <w:r w:rsidRPr="00B04590">
        <w:rPr>
          <w:color w:val="000000"/>
          <w:highlight w:val="white"/>
        </w:rPr>
        <w:t> príp. so</w:t>
      </w:r>
      <w:r w:rsidR="00D85017" w:rsidRPr="00B04590">
        <w:rPr>
          <w:color w:val="000000"/>
          <w:highlight w:val="white"/>
        </w:rPr>
        <w:t> </w:t>
      </w:r>
      <w:r w:rsidRPr="00B04590">
        <w:rPr>
          <w:color w:val="000000"/>
          <w:highlight w:val="white"/>
        </w:rPr>
        <w:t>systémom mestskej dopravy do vzájomne prepojeného systému trás a</w:t>
      </w:r>
      <w:r w:rsidR="00C47F2E">
        <w:rPr>
          <w:color w:val="000000"/>
          <w:highlight w:val="white"/>
        </w:rPr>
        <w:t xml:space="preserve"> </w:t>
      </w:r>
      <w:r w:rsidRPr="00B04590">
        <w:rPr>
          <w:color w:val="000000"/>
          <w:highlight w:val="white"/>
        </w:rPr>
        <w:t>harmonogramu spojov, spravidla na základe jedného prepravného poriadku a</w:t>
      </w:r>
      <w:r w:rsidR="00C47F2E">
        <w:rPr>
          <w:color w:val="000000"/>
          <w:highlight w:val="white"/>
        </w:rPr>
        <w:t> </w:t>
      </w:r>
      <w:r w:rsidRPr="00B04590">
        <w:rPr>
          <w:color w:val="000000"/>
          <w:highlight w:val="white"/>
        </w:rPr>
        <w:t>s</w:t>
      </w:r>
      <w:r w:rsidR="00C47F2E">
        <w:rPr>
          <w:color w:val="000000"/>
          <w:highlight w:val="white"/>
        </w:rPr>
        <w:t xml:space="preserve"> </w:t>
      </w:r>
      <w:r w:rsidRPr="00B04590">
        <w:rPr>
          <w:color w:val="000000"/>
          <w:highlight w:val="white"/>
        </w:rPr>
        <w:t>jednotným systémom predaja cestovných lístkov alebo iných prepravných dokladov. Integrovaný dopravný systém musí umožniť cestujúcemu uskutočniť cestu vzájomne prepojenými trasami a</w:t>
      </w:r>
      <w:r w:rsidR="00D85017" w:rsidRPr="00B04590">
        <w:rPr>
          <w:color w:val="000000"/>
          <w:highlight w:val="white"/>
        </w:rPr>
        <w:t> </w:t>
      </w:r>
      <w:r w:rsidRPr="00B04590">
        <w:rPr>
          <w:color w:val="000000"/>
          <w:highlight w:val="white"/>
        </w:rPr>
        <w:t xml:space="preserve">spojmi na jeden </w:t>
      </w:r>
      <w:r w:rsidR="00D7307D" w:rsidRPr="00B04590">
        <w:rPr>
          <w:color w:val="000000"/>
          <w:highlight w:val="white"/>
        </w:rPr>
        <w:t xml:space="preserve">cestovný lístok  alebo </w:t>
      </w:r>
      <w:r w:rsidRPr="00B04590">
        <w:rPr>
          <w:color w:val="000000"/>
          <w:highlight w:val="white"/>
        </w:rPr>
        <w:t>prepravný doklad.</w:t>
      </w:r>
    </w:p>
    <w:p w14:paraId="5C8EE951" w14:textId="499C0FD1" w:rsidR="00A66AF4" w:rsidRPr="00B04590" w:rsidRDefault="005C582B">
      <w:pPr>
        <w:numPr>
          <w:ilvl w:val="1"/>
          <w:numId w:val="30"/>
        </w:numPr>
        <w:pBdr>
          <w:top w:val="nil"/>
          <w:left w:val="nil"/>
          <w:bottom w:val="nil"/>
          <w:right w:val="nil"/>
          <w:between w:val="nil"/>
        </w:pBdr>
        <w:ind w:left="709" w:hanging="709"/>
        <w:jc w:val="both"/>
        <w:rPr>
          <w:color w:val="000000"/>
          <w:highlight w:val="white"/>
        </w:rPr>
      </w:pPr>
      <w:r w:rsidRPr="00B04590">
        <w:rPr>
          <w:color w:val="000000"/>
          <w:highlight w:val="white"/>
        </w:rPr>
        <w:lastRenderedPageBreak/>
        <w:t xml:space="preserve">Jednotný tarifný systém </w:t>
      </w:r>
      <w:r w:rsidR="0065195A" w:rsidRPr="00B04590">
        <w:rPr>
          <w:color w:val="000000"/>
          <w:highlight w:val="white"/>
        </w:rPr>
        <w:t xml:space="preserve">(JTS) </w:t>
      </w:r>
      <w:r w:rsidRPr="00B04590">
        <w:rPr>
          <w:color w:val="000000"/>
          <w:highlight w:val="white"/>
        </w:rPr>
        <w:t xml:space="preserve">– systém jednotného tarifného produktu, zavedený prostredníctvom Zmluvy so všetkými zmluvnými dopravcami a umožňujúci cestovanie spojmi týchto dopravcov na jediný cestovný </w:t>
      </w:r>
      <w:r w:rsidR="00D7307D" w:rsidRPr="00B04590">
        <w:rPr>
          <w:color w:val="000000"/>
          <w:highlight w:val="white"/>
        </w:rPr>
        <w:t xml:space="preserve">lístok </w:t>
      </w:r>
      <w:r w:rsidR="0009437A" w:rsidRPr="00B04590">
        <w:rPr>
          <w:color w:val="000000"/>
          <w:highlight w:val="white"/>
        </w:rPr>
        <w:t>alebo prepravný doklad</w:t>
      </w:r>
      <w:r w:rsidRPr="00B04590">
        <w:rPr>
          <w:color w:val="000000"/>
          <w:highlight w:val="white"/>
        </w:rPr>
        <w:t>.</w:t>
      </w:r>
    </w:p>
    <w:p w14:paraId="7199A0EA" w14:textId="2F15FFF2" w:rsidR="00A66AF4" w:rsidRPr="00B04590" w:rsidRDefault="005C582B">
      <w:pPr>
        <w:numPr>
          <w:ilvl w:val="1"/>
          <w:numId w:val="30"/>
        </w:numPr>
        <w:pBdr>
          <w:top w:val="nil"/>
          <w:left w:val="nil"/>
          <w:bottom w:val="nil"/>
          <w:right w:val="nil"/>
          <w:between w:val="nil"/>
        </w:pBdr>
        <w:ind w:left="709" w:hanging="709"/>
        <w:jc w:val="both"/>
        <w:rPr>
          <w:color w:val="000000"/>
          <w:highlight w:val="white"/>
        </w:rPr>
      </w:pPr>
      <w:r w:rsidRPr="00B04590">
        <w:rPr>
          <w:color w:val="000000"/>
          <w:highlight w:val="white"/>
        </w:rPr>
        <w:t>Koordinátor – subjekt, ktorý zabezpečuje pre subjekty zúčastnené v </w:t>
      </w:r>
      <w:r w:rsidR="0065195A" w:rsidRPr="00B04590">
        <w:rPr>
          <w:color w:val="000000"/>
          <w:highlight w:val="white"/>
        </w:rPr>
        <w:t>IDS</w:t>
      </w:r>
      <w:r w:rsidRPr="00B04590">
        <w:rPr>
          <w:color w:val="000000"/>
          <w:highlight w:val="white"/>
        </w:rPr>
        <w:t xml:space="preserve"> všetky úkony súvisiace so vzájomnou koordináciou a harmonizáciou verejnej prepravy osôb. </w:t>
      </w:r>
    </w:p>
    <w:p w14:paraId="5026F095" w14:textId="69EDF89F" w:rsidR="00442893" w:rsidRPr="00B04590" w:rsidRDefault="005C582B">
      <w:pPr>
        <w:numPr>
          <w:ilvl w:val="1"/>
          <w:numId w:val="30"/>
        </w:numPr>
        <w:pBdr>
          <w:top w:val="nil"/>
          <w:left w:val="nil"/>
          <w:bottom w:val="nil"/>
          <w:right w:val="nil"/>
          <w:between w:val="nil"/>
        </w:pBdr>
        <w:ind w:left="709" w:hanging="709"/>
        <w:jc w:val="both"/>
        <w:rPr>
          <w:highlight w:val="white"/>
        </w:rPr>
      </w:pPr>
      <w:r w:rsidRPr="00B04590">
        <w:rPr>
          <w:color w:val="000000"/>
          <w:highlight w:val="white"/>
        </w:rPr>
        <w:t xml:space="preserve">Manažér infraštruktúry </w:t>
      </w:r>
      <w:r w:rsidRPr="00B04590">
        <w:rPr>
          <w:color w:val="252525"/>
          <w:highlight w:val="white"/>
        </w:rPr>
        <w:t xml:space="preserve">– </w:t>
      </w:r>
      <w:r w:rsidRPr="00B04590">
        <w:rPr>
          <w:highlight w:val="white"/>
        </w:rPr>
        <w:t>Ž</w:t>
      </w:r>
      <w:r w:rsidR="006755CE" w:rsidRPr="00B04590">
        <w:rPr>
          <w:highlight w:val="white"/>
        </w:rPr>
        <w:t>eleznice Slovenskej republiky (Ž</w:t>
      </w:r>
      <w:r w:rsidRPr="00B04590">
        <w:rPr>
          <w:highlight w:val="white"/>
        </w:rPr>
        <w:t>SR</w:t>
      </w:r>
      <w:r w:rsidR="006755CE" w:rsidRPr="00B04590">
        <w:rPr>
          <w:highlight w:val="white"/>
        </w:rPr>
        <w:t>)</w:t>
      </w:r>
      <w:r w:rsidRPr="00B04590">
        <w:rPr>
          <w:highlight w:val="white"/>
        </w:rPr>
        <w:t>.</w:t>
      </w:r>
    </w:p>
    <w:p w14:paraId="1809B63C" w14:textId="77777777" w:rsidR="00A66AF4" w:rsidRPr="00B04590" w:rsidRDefault="005C582B" w:rsidP="00442893">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Mimoriadna udalosť – závažná, časovo ťažko predvídateľná a priestorovo ohraničená udalosť, spôsobená</w:t>
      </w:r>
      <w:r w:rsidR="00D85017" w:rsidRPr="00B04590">
        <w:rPr>
          <w:color w:val="252525"/>
          <w:highlight w:val="white"/>
        </w:rPr>
        <w:t xml:space="preserve"> najmä</w:t>
      </w:r>
      <w:r w:rsidRPr="00B04590">
        <w:rPr>
          <w:color w:val="252525"/>
          <w:highlight w:val="white"/>
        </w:rPr>
        <w:t xml:space="preserve"> vplyvom vyššej moci, technickej alebo technologickej havárie, prevádzkovej poruchy, prípadne úmyselného konania človeka, ktorá vyvolala narušenie stability systému alebo prebiehajúcich dejov a činností, ohrozuje životy a zdravie osôb, hmotné a kultúrne statky či životné prostredie. Mimoriadnymi udalosťami môžu byť najmä: </w:t>
      </w:r>
    </w:p>
    <w:p w14:paraId="47A0E347" w14:textId="789C79CA" w:rsidR="00A66AF4" w:rsidRPr="00B04590" w:rsidRDefault="005C582B" w:rsidP="002F3D11">
      <w:pPr>
        <w:widowControl w:val="0"/>
        <w:numPr>
          <w:ilvl w:val="0"/>
          <w:numId w:val="35"/>
        </w:numPr>
        <w:shd w:val="clear" w:color="auto" w:fill="FFFFFF"/>
        <w:ind w:left="1134" w:hanging="357"/>
        <w:jc w:val="both"/>
        <w:rPr>
          <w:color w:val="000000"/>
        </w:rPr>
      </w:pPr>
      <w:r w:rsidRPr="00B04590">
        <w:rPr>
          <w:color w:val="000000"/>
        </w:rPr>
        <w:t>incidenty, nehody s cestnými vozidlami, zrážky vlaku, stret s</w:t>
      </w:r>
      <w:r w:rsidR="00A15925" w:rsidRPr="00B04590">
        <w:rPr>
          <w:color w:val="000000"/>
        </w:rPr>
        <w:t> </w:t>
      </w:r>
      <w:r w:rsidR="0009437A" w:rsidRPr="00B04590">
        <w:rPr>
          <w:color w:val="000000"/>
        </w:rPr>
        <w:t>človekom</w:t>
      </w:r>
      <w:r w:rsidR="00A15925" w:rsidRPr="00B04590">
        <w:rPr>
          <w:color w:val="000000"/>
        </w:rPr>
        <w:t xml:space="preserve"> </w:t>
      </w:r>
      <w:r w:rsidR="0009437A" w:rsidRPr="00B04590">
        <w:rPr>
          <w:color w:val="000000"/>
        </w:rPr>
        <w:t xml:space="preserve">alebo </w:t>
      </w:r>
      <w:r w:rsidRPr="00B04590">
        <w:rPr>
          <w:color w:val="000000"/>
        </w:rPr>
        <w:t>zverou, poruchy na</w:t>
      </w:r>
      <w:r w:rsidR="00DC112A" w:rsidRPr="00B04590">
        <w:rPr>
          <w:color w:val="000000"/>
        </w:rPr>
        <w:t> </w:t>
      </w:r>
      <w:r w:rsidRPr="00B04590">
        <w:rPr>
          <w:color w:val="000000"/>
        </w:rPr>
        <w:t>strane železničnej infraštruktúry a iné výluky železničnej trate,</w:t>
      </w:r>
    </w:p>
    <w:p w14:paraId="023BFF93" w14:textId="77777777" w:rsidR="00A66AF4" w:rsidRPr="00B04590" w:rsidRDefault="005C582B" w:rsidP="002F3D11">
      <w:pPr>
        <w:widowControl w:val="0"/>
        <w:numPr>
          <w:ilvl w:val="0"/>
          <w:numId w:val="35"/>
        </w:numPr>
        <w:shd w:val="clear" w:color="auto" w:fill="FFFFFF"/>
        <w:ind w:left="1134" w:hanging="357"/>
        <w:jc w:val="both"/>
        <w:rPr>
          <w:color w:val="000000"/>
        </w:rPr>
      </w:pPr>
      <w:r w:rsidRPr="00B04590">
        <w:rPr>
          <w:color w:val="000000"/>
        </w:rPr>
        <w:t>výpadky železničných vozidiel, z dôvodov, ktoré nie sú na strane Dopravcu,</w:t>
      </w:r>
    </w:p>
    <w:p w14:paraId="52C869A4" w14:textId="77777777" w:rsidR="00A66AF4" w:rsidRPr="00B04590" w:rsidRDefault="005C582B" w:rsidP="002F3D11">
      <w:pPr>
        <w:widowControl w:val="0"/>
        <w:numPr>
          <w:ilvl w:val="0"/>
          <w:numId w:val="35"/>
        </w:numPr>
        <w:shd w:val="clear" w:color="auto" w:fill="FFFFFF"/>
        <w:ind w:left="1134" w:hanging="357"/>
        <w:jc w:val="both"/>
        <w:rPr>
          <w:color w:val="000000"/>
        </w:rPr>
      </w:pPr>
      <w:r w:rsidRPr="00B04590">
        <w:rPr>
          <w:color w:val="000000"/>
        </w:rPr>
        <w:t>iné prekážky železničnej dopravy spôsobené tretími osobami,</w:t>
      </w:r>
    </w:p>
    <w:p w14:paraId="6D899E1B" w14:textId="4C66E318" w:rsidR="00A66AF4" w:rsidRPr="00B04590" w:rsidRDefault="005C582B" w:rsidP="002F3D11">
      <w:pPr>
        <w:widowControl w:val="0"/>
        <w:numPr>
          <w:ilvl w:val="0"/>
          <w:numId w:val="35"/>
        </w:numPr>
        <w:shd w:val="clear" w:color="auto" w:fill="FFFFFF"/>
        <w:ind w:left="1134" w:hanging="357"/>
        <w:jc w:val="both"/>
        <w:rPr>
          <w:color w:val="000000"/>
        </w:rPr>
      </w:pPr>
      <w:r w:rsidRPr="00B04590">
        <w:rPr>
          <w:color w:val="000000"/>
        </w:rPr>
        <w:t>udalosti Vyššej moci (živelné pohromy, povodne, víchrice, kalamity, teroristické útoky a</w:t>
      </w:r>
      <w:sdt>
        <w:sdtPr>
          <w:tag w:val="goog_rdk_6"/>
          <w:id w:val="2056587425"/>
        </w:sdtPr>
        <w:sdtEndPr/>
        <w:sdtContent/>
      </w:sdt>
      <w:sdt>
        <w:sdtPr>
          <w:tag w:val="goog_rdk_7"/>
          <w:id w:val="1294173970"/>
        </w:sdtPr>
        <w:sdtEndPr/>
        <w:sdtContent/>
      </w:sdt>
      <w:r w:rsidRPr="00B04590">
        <w:rPr>
          <w:color w:val="000000"/>
        </w:rPr>
        <w:t xml:space="preserve"> pod.). </w:t>
      </w:r>
    </w:p>
    <w:p w14:paraId="5383675F" w14:textId="7E79E645"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CB7531">
        <w:rPr>
          <w:color w:val="252525"/>
          <w:highlight w:val="white"/>
        </w:rPr>
        <w:t>Náhradná autobusová doprava</w:t>
      </w:r>
      <w:r w:rsidRPr="00B04590">
        <w:rPr>
          <w:color w:val="252525"/>
          <w:highlight w:val="white"/>
        </w:rPr>
        <w:t xml:space="preserve"> – doprava, ktorú zabezpečuje Dopravca namiesto dopravných výkonov vo verejnej osobnej železničnej </w:t>
      </w:r>
      <w:r w:rsidR="00406B84" w:rsidRPr="00B04590">
        <w:rPr>
          <w:color w:val="252525"/>
          <w:highlight w:val="white"/>
        </w:rPr>
        <w:t xml:space="preserve">doprave </w:t>
      </w:r>
      <w:r w:rsidRPr="00B04590">
        <w:rPr>
          <w:color w:val="252525"/>
          <w:highlight w:val="white"/>
        </w:rPr>
        <w:t>v prípade výskytu mimoriadnych udalostí alebo z dôvodov výskytu prekážok na strane Dopravcu.</w:t>
      </w:r>
    </w:p>
    <w:p w14:paraId="73218133" w14:textId="77777777"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Neuskutočnený vlak – vlak, ktorý nebol uskutočnený z dôvodov zavinených na strane Dopravcu.</w:t>
      </w:r>
    </w:p>
    <w:p w14:paraId="67666BA0" w14:textId="77777777"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Občiansky zákonník – zákon č. 40/1964 Zb. Občiansky zákonník v znení neskorších predpisov.</w:t>
      </w:r>
    </w:p>
    <w:p w14:paraId="5F3BBAC1" w14:textId="77777777"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Obchodný zákonník – zákon č. 513/1991 Zb. Obchodný zákonník v znení neskorších predpisov.</w:t>
      </w:r>
    </w:p>
    <w:p w14:paraId="117871F5" w14:textId="504CF665"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 xml:space="preserve">Objednávateľ – </w:t>
      </w:r>
      <w:r w:rsidR="00D85017" w:rsidRPr="00B04590">
        <w:rPr>
          <w:color w:val="252525"/>
          <w:highlight w:val="white"/>
        </w:rPr>
        <w:t xml:space="preserve">Slovenská republika </w:t>
      </w:r>
      <w:r w:rsidRPr="00B04590">
        <w:rPr>
          <w:color w:val="252525"/>
          <w:highlight w:val="white"/>
        </w:rPr>
        <w:t>zastúpená M</w:t>
      </w:r>
      <w:r w:rsidR="005801A4" w:rsidRPr="00B04590">
        <w:rPr>
          <w:color w:val="252525"/>
          <w:highlight w:val="white"/>
        </w:rPr>
        <w:t xml:space="preserve">inisterstvom dopravy a výstavby </w:t>
      </w:r>
      <w:r w:rsidR="00D85017" w:rsidRPr="00B04590">
        <w:rPr>
          <w:color w:val="252525"/>
          <w:highlight w:val="white"/>
        </w:rPr>
        <w:t xml:space="preserve">Slovenskej republiky </w:t>
      </w:r>
      <w:r w:rsidR="005801A4" w:rsidRPr="00B04590">
        <w:rPr>
          <w:color w:val="252525"/>
          <w:highlight w:val="white"/>
        </w:rPr>
        <w:t>(M</w:t>
      </w:r>
      <w:r w:rsidRPr="00B04590">
        <w:rPr>
          <w:color w:val="252525"/>
          <w:highlight w:val="white"/>
        </w:rPr>
        <w:t>DV SR</w:t>
      </w:r>
      <w:r w:rsidR="005801A4" w:rsidRPr="00B04590">
        <w:rPr>
          <w:color w:val="252525"/>
          <w:highlight w:val="white"/>
        </w:rPr>
        <w:t>)</w:t>
      </w:r>
      <w:r w:rsidRPr="00B04590">
        <w:rPr>
          <w:color w:val="252525"/>
          <w:highlight w:val="white"/>
        </w:rPr>
        <w:t>.</w:t>
      </w:r>
    </w:p>
    <w:p w14:paraId="54B8706F" w14:textId="78A21CD5"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252525"/>
          <w:highlight w:val="white"/>
        </w:rPr>
        <w:t xml:space="preserve">Obmedzenie poskytovania dopravných výkonov </w:t>
      </w:r>
      <w:r w:rsidR="00D85017" w:rsidRPr="00B04590">
        <w:rPr>
          <w:color w:val="000000"/>
        </w:rPr>
        <w:t xml:space="preserve">– </w:t>
      </w:r>
      <w:r w:rsidRPr="00B04590">
        <w:rPr>
          <w:color w:val="252525"/>
          <w:highlight w:val="white"/>
        </w:rPr>
        <w:t xml:space="preserve">znamená poskytovanie dopravných výkonov s prerušením niektorých vlakových spojení, pričom </w:t>
      </w:r>
      <w:r w:rsidR="00D85017" w:rsidRPr="00B04590">
        <w:rPr>
          <w:color w:val="252525"/>
          <w:highlight w:val="white"/>
        </w:rPr>
        <w:t>podľa</w:t>
      </w:r>
      <w:r w:rsidRPr="00B04590">
        <w:rPr>
          <w:color w:val="252525"/>
          <w:highlight w:val="white"/>
        </w:rPr>
        <w:t xml:space="preserve"> platného CP</w:t>
      </w:r>
      <w:r w:rsidRPr="00B04590">
        <w:rPr>
          <w:color w:val="000000"/>
        </w:rPr>
        <w:t xml:space="preserve"> v rámci 24 (</w:t>
      </w:r>
      <w:r w:rsidR="00837230" w:rsidRPr="00B04590">
        <w:rPr>
          <w:color w:val="000000"/>
        </w:rPr>
        <w:t xml:space="preserve">slovom: </w:t>
      </w:r>
      <w:r w:rsidRPr="00B04590">
        <w:rPr>
          <w:color w:val="000000"/>
        </w:rPr>
        <w:t xml:space="preserve">dvadsaťštyri) hodinového intervalu je zabezpečených minimálne </w:t>
      </w:r>
      <w:r w:rsidR="00A15925" w:rsidRPr="00B04590">
        <w:rPr>
          <w:color w:val="000000"/>
        </w:rPr>
        <w:t>7</w:t>
      </w:r>
      <w:r w:rsidRPr="00B04590">
        <w:rPr>
          <w:color w:val="000000"/>
        </w:rPr>
        <w:t>0</w:t>
      </w:r>
      <w:r w:rsidR="00837230" w:rsidRPr="00B04590">
        <w:rPr>
          <w:color w:val="000000"/>
        </w:rPr>
        <w:t xml:space="preserve"> </w:t>
      </w:r>
      <w:r w:rsidRPr="00B04590">
        <w:rPr>
          <w:color w:val="000000"/>
        </w:rPr>
        <w:t>% (</w:t>
      </w:r>
      <w:r w:rsidR="00837230" w:rsidRPr="00B04590">
        <w:rPr>
          <w:color w:val="000000"/>
        </w:rPr>
        <w:t xml:space="preserve">slovom: </w:t>
      </w:r>
      <w:r w:rsidR="00A15925" w:rsidRPr="00B04590">
        <w:rPr>
          <w:color w:val="000000"/>
        </w:rPr>
        <w:t>sedemdesiat per</w:t>
      </w:r>
      <w:r w:rsidRPr="00B04590">
        <w:rPr>
          <w:color w:val="000000"/>
        </w:rPr>
        <w:t xml:space="preserve">cent) (vrátane) a viac iných vlakových spojení. Ak je zabezpečených menej </w:t>
      </w:r>
      <w:r w:rsidR="00A15925" w:rsidRPr="00B04590">
        <w:rPr>
          <w:color w:val="000000"/>
        </w:rPr>
        <w:t xml:space="preserve">ako 70 % (slovom: sedemdesiat percent) </w:t>
      </w:r>
      <w:r w:rsidRPr="00B04590">
        <w:rPr>
          <w:color w:val="000000"/>
        </w:rPr>
        <w:t>vlakových spojení, ide o neposkytovanie dopravných výkonov.</w:t>
      </w:r>
    </w:p>
    <w:p w14:paraId="42BE4783" w14:textId="77777777"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 xml:space="preserve">Oprávnenia </w:t>
      </w:r>
      <w:r w:rsidR="00D85017" w:rsidRPr="00B04590">
        <w:rPr>
          <w:color w:val="000000"/>
        </w:rPr>
        <w:t xml:space="preserve">– </w:t>
      </w:r>
      <w:r w:rsidRPr="00B04590">
        <w:rPr>
          <w:color w:val="252525"/>
          <w:highlight w:val="white"/>
        </w:rPr>
        <w:t xml:space="preserve">predstavujú </w:t>
      </w:r>
      <w:r w:rsidR="00D85017" w:rsidRPr="00B04590">
        <w:rPr>
          <w:color w:val="252525"/>
          <w:highlight w:val="white"/>
        </w:rPr>
        <w:t xml:space="preserve">najmä </w:t>
      </w:r>
      <w:r w:rsidRPr="00B04590">
        <w:rPr>
          <w:color w:val="252525"/>
          <w:highlight w:val="white"/>
        </w:rPr>
        <w:t>potrebné licencie, certifikáty, povolenia a iné doklady nevyhnutne potrebné na poskytovanie dopravných výkonov a vykonávanie dopravných služieb verejnej osobnej železničnej dopravy podľa Zmluvy.</w:t>
      </w:r>
    </w:p>
    <w:p w14:paraId="18CA49BA" w14:textId="28BCA78C"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 xml:space="preserve">Poistná zmluva – zmluva o poistení zodpovednosti za škodu spôsobenú z prevádzkovania železničnej dopravy uzatvorená Dopravcom v súlade s § 11 zákona o doprave na dráhach a platiaca počas celej doby poskytovania dopravných výkonov podľa Zmluvy. </w:t>
      </w:r>
    </w:p>
    <w:p w14:paraId="237B35F2" w14:textId="0656E735"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t>Prepravný poriadok</w:t>
      </w:r>
      <w:r w:rsidR="00D85017" w:rsidRPr="00B04590">
        <w:rPr>
          <w:color w:val="252525"/>
        </w:rPr>
        <w:t xml:space="preserve"> </w:t>
      </w:r>
      <w:r w:rsidR="00D85017" w:rsidRPr="00B04590">
        <w:rPr>
          <w:color w:val="000000"/>
        </w:rPr>
        <w:t xml:space="preserve">– </w:t>
      </w:r>
      <w:r w:rsidRPr="00B04590">
        <w:rPr>
          <w:color w:val="252525"/>
          <w:highlight w:val="white"/>
        </w:rPr>
        <w:t xml:space="preserve"> obsahuje obchodné podmienky Dopravcu na uzavretie zmluvy o</w:t>
      </w:r>
      <w:r w:rsidR="00D85017" w:rsidRPr="00B04590">
        <w:rPr>
          <w:color w:val="252525"/>
          <w:highlight w:val="white"/>
        </w:rPr>
        <w:t> </w:t>
      </w:r>
      <w:r w:rsidRPr="00B04590">
        <w:rPr>
          <w:color w:val="252525"/>
          <w:highlight w:val="white"/>
        </w:rPr>
        <w:t>preprave a na uskutočnenie prepravy, najmä druh a rozsah dopravných služieb, rozsah práv a povinností cestujúcich, spôsob rezervácie a predaja cestovných dokladov, podmienky prepravy batožiny, reklamačný poriadok a pod.</w:t>
      </w:r>
    </w:p>
    <w:p w14:paraId="1A3C42D8" w14:textId="77777777" w:rsidR="005F4120" w:rsidRDefault="005F4120">
      <w:pPr>
        <w:rPr>
          <w:color w:val="252525"/>
          <w:highlight w:val="white"/>
        </w:rPr>
      </w:pPr>
      <w:r>
        <w:rPr>
          <w:color w:val="252525"/>
          <w:highlight w:val="white"/>
        </w:rPr>
        <w:br w:type="page"/>
      </w:r>
    </w:p>
    <w:p w14:paraId="48D1426E" w14:textId="69526D69" w:rsidR="00A66AF4" w:rsidRPr="00B04590" w:rsidRDefault="005C582B" w:rsidP="002F3D11">
      <w:pPr>
        <w:numPr>
          <w:ilvl w:val="1"/>
          <w:numId w:val="30"/>
        </w:numPr>
        <w:pBdr>
          <w:top w:val="nil"/>
          <w:left w:val="nil"/>
          <w:bottom w:val="nil"/>
          <w:right w:val="nil"/>
          <w:between w:val="nil"/>
        </w:pBdr>
        <w:ind w:left="709" w:hanging="709"/>
        <w:jc w:val="both"/>
        <w:rPr>
          <w:color w:val="252525"/>
          <w:highlight w:val="white"/>
        </w:rPr>
      </w:pPr>
      <w:r w:rsidRPr="00B04590">
        <w:rPr>
          <w:color w:val="252525"/>
          <w:highlight w:val="white"/>
        </w:rPr>
        <w:lastRenderedPageBreak/>
        <w:t>Presnosť poskytovaných dopravných služieb – plnenie GVD predstavuje pomer realizovaných vlakov, ktorých meškanie v cieľovej stanici neprevýši 5 (</w:t>
      </w:r>
      <w:r w:rsidR="004D0CB0">
        <w:rPr>
          <w:color w:val="252525"/>
          <w:highlight w:val="white"/>
        </w:rPr>
        <w:t xml:space="preserve">slovom: </w:t>
      </w:r>
      <w:r w:rsidRPr="00B04590">
        <w:rPr>
          <w:color w:val="252525"/>
          <w:highlight w:val="white"/>
        </w:rPr>
        <w:t xml:space="preserve">päť) minút v porovnaní s platným CP k celkovému počtu realizovaných vlakov. V rámci plnenia GVD sa rozlišuje plnenie podielového GVD a plnenie absolútneho GVD: </w:t>
      </w:r>
    </w:p>
    <w:p w14:paraId="1EEE54AC" w14:textId="0C9128BC" w:rsidR="00A66AF4" w:rsidRPr="00B04590" w:rsidRDefault="005C582B" w:rsidP="002F3D11">
      <w:pPr>
        <w:pBdr>
          <w:top w:val="nil"/>
          <w:left w:val="nil"/>
          <w:bottom w:val="nil"/>
          <w:right w:val="nil"/>
          <w:between w:val="nil"/>
        </w:pBdr>
        <w:ind w:left="1440" w:hanging="731"/>
        <w:jc w:val="both"/>
        <w:rPr>
          <w:color w:val="000000"/>
        </w:rPr>
      </w:pPr>
      <w:r w:rsidRPr="00B04590">
        <w:rPr>
          <w:b/>
          <w:color w:val="000000"/>
        </w:rPr>
        <w:t>3.</w:t>
      </w:r>
      <w:r w:rsidR="0057064F" w:rsidRPr="00B04590">
        <w:rPr>
          <w:b/>
          <w:color w:val="000000"/>
        </w:rPr>
        <w:t>29</w:t>
      </w:r>
      <w:r w:rsidR="00D85017" w:rsidRPr="00B04590">
        <w:rPr>
          <w:b/>
          <w:color w:val="000000"/>
        </w:rPr>
        <w:t>.1</w:t>
      </w:r>
      <w:r w:rsidR="00D85017" w:rsidRPr="00B04590">
        <w:rPr>
          <w:color w:val="000000"/>
        </w:rPr>
        <w:t xml:space="preserve"> </w:t>
      </w:r>
      <w:r w:rsidRPr="00B04590">
        <w:rPr>
          <w:color w:val="000000"/>
        </w:rPr>
        <w:t xml:space="preserve">Plnenie podielového GVD predstavuje priamu zodpovednosť Dopravcu (podiel vlakov zmeškaných priamo z viny Dopravcu k celkovému počtu vlakov realizovaných Dopravcom) na mieru sumárneho plnenia GVD. </w:t>
      </w:r>
    </w:p>
    <w:p w14:paraId="383314BD" w14:textId="65F58709" w:rsidR="00A66AF4" w:rsidRPr="00B04590" w:rsidRDefault="005C582B" w:rsidP="002F3D11">
      <w:pPr>
        <w:pBdr>
          <w:top w:val="nil"/>
          <w:left w:val="nil"/>
          <w:bottom w:val="nil"/>
          <w:right w:val="nil"/>
          <w:between w:val="nil"/>
        </w:pBdr>
        <w:ind w:left="1440" w:hanging="731"/>
        <w:jc w:val="both"/>
      </w:pPr>
      <w:r w:rsidRPr="00B04590">
        <w:rPr>
          <w:b/>
          <w:color w:val="000000"/>
        </w:rPr>
        <w:t>3.</w:t>
      </w:r>
      <w:r w:rsidR="0057064F" w:rsidRPr="00B04590">
        <w:rPr>
          <w:b/>
          <w:color w:val="000000"/>
        </w:rPr>
        <w:t>29</w:t>
      </w:r>
      <w:r w:rsidRPr="00B04590">
        <w:rPr>
          <w:b/>
          <w:color w:val="000000"/>
        </w:rPr>
        <w:t>.2</w:t>
      </w:r>
      <w:r w:rsidRPr="00B04590">
        <w:rPr>
          <w:color w:val="000000"/>
        </w:rPr>
        <w:t xml:space="preserve"> Plnenie absolútneho GVD predstavuje spoluzodpovednosť Dopravcu a manažéra infraštruktúry za to, že účinky ostatných vplyvov, ktorých dôsledky je možné odvrátiť ich spoločným koordinovaným konaním (podiel vlakov zmeškaných </w:t>
      </w:r>
      <w:r w:rsidR="00C47F2E">
        <w:rPr>
          <w:color w:val="000000"/>
        </w:rPr>
        <w:br/>
      </w:r>
      <w:r w:rsidRPr="00B04590">
        <w:rPr>
          <w:color w:val="000000"/>
        </w:rPr>
        <w:t>zo</w:t>
      </w:r>
      <w:r w:rsidR="00C47F2E">
        <w:rPr>
          <w:color w:val="000000"/>
        </w:rPr>
        <w:t xml:space="preserve"> </w:t>
      </w:r>
      <w:r w:rsidRPr="00B04590">
        <w:rPr>
          <w:color w:val="000000"/>
        </w:rPr>
        <w:t>spoločnej viny Dopravcu a manažéra infraštruktúry) neprekročí v ročnom úhrne 7</w:t>
      </w:r>
      <w:r w:rsidR="00837230" w:rsidRPr="00B04590">
        <w:rPr>
          <w:color w:val="000000"/>
        </w:rPr>
        <w:t xml:space="preserve"> </w:t>
      </w:r>
      <w:r w:rsidRPr="00B04590">
        <w:rPr>
          <w:color w:val="000000"/>
        </w:rPr>
        <w:t>% (</w:t>
      </w:r>
      <w:r w:rsidR="00837230" w:rsidRPr="00B04590">
        <w:rPr>
          <w:color w:val="000000"/>
        </w:rPr>
        <w:t xml:space="preserve">slovom: </w:t>
      </w:r>
      <w:r w:rsidRPr="00B04590">
        <w:rPr>
          <w:color w:val="000000"/>
        </w:rPr>
        <w:t xml:space="preserve">sedem percent) z celkového počtu </w:t>
      </w:r>
      <w:r w:rsidRPr="00B04590">
        <w:t xml:space="preserve">spojov prevádzkovaných Dopravcom. </w:t>
      </w:r>
    </w:p>
    <w:p w14:paraId="1AAF70BA" w14:textId="77777777" w:rsidR="00A66AF4" w:rsidRPr="00B04590" w:rsidRDefault="005C582B" w:rsidP="002F3D11">
      <w:pPr>
        <w:numPr>
          <w:ilvl w:val="1"/>
          <w:numId w:val="30"/>
        </w:numPr>
        <w:pBdr>
          <w:top w:val="nil"/>
          <w:left w:val="nil"/>
          <w:bottom w:val="nil"/>
          <w:right w:val="nil"/>
          <w:between w:val="nil"/>
        </w:pBdr>
        <w:ind w:left="709" w:hanging="709"/>
        <w:jc w:val="both"/>
      </w:pPr>
      <w:r w:rsidRPr="00B04590">
        <w:t xml:space="preserve">Prvý (1.) rok platnosti Zmluvy </w:t>
      </w:r>
      <w:r w:rsidR="00D85017" w:rsidRPr="00B04590">
        <w:rPr>
          <w:color w:val="000000"/>
        </w:rPr>
        <w:t xml:space="preserve">– </w:t>
      </w:r>
      <w:r w:rsidRPr="00B04590">
        <w:t>predstavuje obdobie od 10. 12. 2023 – 31. 12. 2023.</w:t>
      </w:r>
    </w:p>
    <w:p w14:paraId="0E66E8BE" w14:textId="316DF2B9" w:rsidR="001C3D79" w:rsidRPr="00B04590" w:rsidRDefault="001C3D79" w:rsidP="002F3D11">
      <w:pPr>
        <w:pStyle w:val="Odsekzoznamu"/>
        <w:numPr>
          <w:ilvl w:val="1"/>
          <w:numId w:val="30"/>
        </w:numPr>
        <w:contextualSpacing/>
        <w:jc w:val="both"/>
      </w:pPr>
      <w:r w:rsidRPr="00B04590">
        <w:t xml:space="preserve">Rok N </w:t>
      </w:r>
      <w:r w:rsidR="002F3D11" w:rsidRPr="00B04590">
        <w:t>–</w:t>
      </w:r>
      <w:r w:rsidRPr="00B04590">
        <w:t xml:space="preserve"> aktuálny kalendárny rok, na ktorý sa uzatvára Čiastková zmluva.</w:t>
      </w:r>
    </w:p>
    <w:p w14:paraId="1CFB67EA" w14:textId="0C6BEB60" w:rsidR="001C3D79" w:rsidRPr="00B04590" w:rsidRDefault="001C3D79" w:rsidP="002F3D11">
      <w:pPr>
        <w:pStyle w:val="Odsekzoznamu"/>
        <w:numPr>
          <w:ilvl w:val="1"/>
          <w:numId w:val="30"/>
        </w:numPr>
        <w:ind w:left="709" w:hanging="709"/>
        <w:contextualSpacing/>
        <w:jc w:val="both"/>
      </w:pPr>
      <w:r w:rsidRPr="00B04590">
        <w:t>Rok N+1 – kalendárny rok nasledujúci po aktuálnom roku, na ktorý sa uzatvára Čiastková zmluva.</w:t>
      </w:r>
    </w:p>
    <w:p w14:paraId="63139E4A" w14:textId="1DB93E86" w:rsidR="00016E3A" w:rsidRPr="00B04590" w:rsidRDefault="000D6F39" w:rsidP="002F3D11">
      <w:pPr>
        <w:pStyle w:val="Odsekzoznamu"/>
        <w:numPr>
          <w:ilvl w:val="1"/>
          <w:numId w:val="30"/>
        </w:numPr>
        <w:ind w:left="709" w:hanging="709"/>
        <w:contextualSpacing/>
        <w:jc w:val="both"/>
      </w:pPr>
      <w:r>
        <w:t>Rok N</w:t>
      </w:r>
      <w:r w:rsidR="001C3D79" w:rsidRPr="00B04590">
        <w:t>-1 – kalendárny rok, ktorý predchádza kalendárnemu roku, na ktorý sa uzatvára Čiastková zmluva.</w:t>
      </w:r>
    </w:p>
    <w:p w14:paraId="09B75F2B" w14:textId="741148F2" w:rsidR="00792F33" w:rsidRPr="00B04590" w:rsidRDefault="00792F33" w:rsidP="002F3D11">
      <w:pPr>
        <w:numPr>
          <w:ilvl w:val="1"/>
          <w:numId w:val="30"/>
        </w:numPr>
        <w:pBdr>
          <w:top w:val="nil"/>
          <w:left w:val="nil"/>
          <w:bottom w:val="nil"/>
          <w:right w:val="nil"/>
          <w:between w:val="nil"/>
        </w:pBdr>
        <w:ind w:left="709" w:hanging="709"/>
        <w:jc w:val="both"/>
      </w:pPr>
      <w:r w:rsidRPr="00B04590">
        <w:t>Spoj – znamená</w:t>
      </w:r>
      <w:r w:rsidR="00016E3A" w:rsidRPr="00B04590">
        <w:t xml:space="preserve"> konkrétny vlak z </w:t>
      </w:r>
      <w:proofErr w:type="spellStart"/>
      <w:r w:rsidR="00016E3A" w:rsidRPr="00B04590">
        <w:t>východzej</w:t>
      </w:r>
      <w:proofErr w:type="spellEnd"/>
      <w:r w:rsidR="00016E3A" w:rsidRPr="00B04590">
        <w:t xml:space="preserve"> do cieľovej stanice uvedený v CP v daný deň.</w:t>
      </w:r>
    </w:p>
    <w:p w14:paraId="3897E43A" w14:textId="77777777" w:rsidR="00A66AF4" w:rsidRPr="00B04590" w:rsidRDefault="005C582B" w:rsidP="002F3D11">
      <w:pPr>
        <w:numPr>
          <w:ilvl w:val="1"/>
          <w:numId w:val="30"/>
        </w:numPr>
        <w:pBdr>
          <w:top w:val="nil"/>
          <w:left w:val="nil"/>
          <w:bottom w:val="nil"/>
          <w:right w:val="nil"/>
          <w:between w:val="nil"/>
        </w:pBdr>
        <w:ind w:left="709" w:hanging="709"/>
        <w:jc w:val="both"/>
      </w:pPr>
      <w:r w:rsidRPr="00B04590">
        <w:t>Spoľahlivosť nasadenia železničných vozidiel</w:t>
      </w:r>
      <w:r w:rsidR="00D85017" w:rsidRPr="00B04590">
        <w:t xml:space="preserve"> </w:t>
      </w:r>
      <w:r w:rsidR="00D85017" w:rsidRPr="00B04590">
        <w:rPr>
          <w:color w:val="000000"/>
        </w:rPr>
        <w:t xml:space="preserve">– </w:t>
      </w:r>
      <w:r w:rsidRPr="00B04590">
        <w:t xml:space="preserve"> znamená pomer skutočne realizovanej kvality za všetky hodnotené parametre k celkovej požadovanej kvalite v zmysle platného CP.</w:t>
      </w:r>
    </w:p>
    <w:p w14:paraId="361B4536" w14:textId="77777777" w:rsidR="00A66AF4" w:rsidRPr="00B04590" w:rsidRDefault="005C582B" w:rsidP="002F3D11">
      <w:pPr>
        <w:numPr>
          <w:ilvl w:val="1"/>
          <w:numId w:val="30"/>
        </w:numPr>
        <w:pBdr>
          <w:top w:val="nil"/>
          <w:left w:val="nil"/>
          <w:bottom w:val="nil"/>
          <w:right w:val="nil"/>
          <w:between w:val="nil"/>
        </w:pBdr>
        <w:ind w:left="709" w:hanging="709"/>
        <w:jc w:val="both"/>
        <w:rPr>
          <w:color w:val="000000"/>
        </w:rPr>
      </w:pPr>
      <w:r w:rsidRPr="00B04590">
        <w:rPr>
          <w:color w:val="000000"/>
        </w:rPr>
        <w:t>Spor/spory – spor/spory, ktoré vzniknú medzi Zmluvnými stranami z právnych vzťahov založených na základe Zmluve alebo súvisiacich s Zmluvou.</w:t>
      </w:r>
    </w:p>
    <w:p w14:paraId="4F3AEEAD" w14:textId="77777777" w:rsidR="00A66AF4" w:rsidRPr="00B04590" w:rsidRDefault="005C582B" w:rsidP="002F3D11">
      <w:pPr>
        <w:numPr>
          <w:ilvl w:val="1"/>
          <w:numId w:val="30"/>
        </w:numPr>
        <w:pBdr>
          <w:top w:val="nil"/>
          <w:left w:val="nil"/>
          <w:bottom w:val="nil"/>
          <w:right w:val="nil"/>
          <w:between w:val="nil"/>
        </w:pBdr>
        <w:jc w:val="both"/>
        <w:rPr>
          <w:color w:val="000000"/>
        </w:rPr>
      </w:pPr>
      <w:r w:rsidRPr="00B04590">
        <w:rPr>
          <w:color w:val="000000"/>
        </w:rPr>
        <w:t>Tarifa cestovného – tarifa cestovného vychádzajúca z pravidiel regulovaného cestovného.</w:t>
      </w:r>
    </w:p>
    <w:p w14:paraId="22E33652" w14:textId="51772F73"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Úhrada</w:t>
      </w:r>
      <w:r w:rsidR="00406B84" w:rsidRPr="00B04590">
        <w:rPr>
          <w:color w:val="000000"/>
        </w:rPr>
        <w:t xml:space="preserve"> </w:t>
      </w:r>
      <w:r w:rsidR="004605EC" w:rsidRPr="00B04590">
        <w:rPr>
          <w:color w:val="000000"/>
        </w:rPr>
        <w:t>–</w:t>
      </w:r>
      <w:r w:rsidRPr="00B04590">
        <w:rPr>
          <w:color w:val="000000"/>
        </w:rPr>
        <w:t xml:space="preserve"> predstavuje </w:t>
      </w:r>
      <w:r w:rsidR="00DD3E41" w:rsidRPr="00B04590">
        <w:rPr>
          <w:color w:val="000000"/>
        </w:rPr>
        <w:t xml:space="preserve">reálne poskytnutú </w:t>
      </w:r>
      <w:r w:rsidRPr="00B04590">
        <w:rPr>
          <w:color w:val="000000"/>
        </w:rPr>
        <w:t xml:space="preserve"> výhodu, najmä finančnú, ktorú priamo alebo nepriamo poskytne Objednávateľ z verejných zdrojov počas  plnenia </w:t>
      </w:r>
      <w:r w:rsidR="0065195A" w:rsidRPr="00B04590">
        <w:rPr>
          <w:color w:val="000000"/>
        </w:rPr>
        <w:t xml:space="preserve">predmetu </w:t>
      </w:r>
      <w:r w:rsidRPr="00B04590">
        <w:rPr>
          <w:color w:val="000000"/>
        </w:rPr>
        <w:t xml:space="preserve"> Zmluvy. Úhradu za </w:t>
      </w:r>
      <w:r w:rsidR="0065195A" w:rsidRPr="00B04590">
        <w:rPr>
          <w:color w:val="000000"/>
        </w:rPr>
        <w:t xml:space="preserve">plnenie predmetu </w:t>
      </w:r>
      <w:r w:rsidRPr="00B04590">
        <w:rPr>
          <w:color w:val="000000"/>
        </w:rPr>
        <w:t xml:space="preserve"> Zmluvy tvorí výška úhrady </w:t>
      </w:r>
      <w:r w:rsidR="005C01CF" w:rsidRPr="00B04590">
        <w:rPr>
          <w:color w:val="000000"/>
        </w:rPr>
        <w:t>uveden</w:t>
      </w:r>
      <w:r w:rsidR="004F486D" w:rsidRPr="00B04590">
        <w:rPr>
          <w:color w:val="000000"/>
        </w:rPr>
        <w:t>á</w:t>
      </w:r>
      <w:r w:rsidR="005C01CF" w:rsidRPr="00B04590">
        <w:rPr>
          <w:color w:val="000000"/>
        </w:rPr>
        <w:t xml:space="preserve"> v Záväznej ponuke Dopravcu</w:t>
      </w:r>
      <w:r w:rsidR="0057064F" w:rsidRPr="00B04590">
        <w:rPr>
          <w:color w:val="000000"/>
        </w:rPr>
        <w:t xml:space="preserve"> (príloha č. 1)</w:t>
      </w:r>
      <w:r w:rsidR="004F486D" w:rsidRPr="00B04590">
        <w:rPr>
          <w:color w:val="000000"/>
        </w:rPr>
        <w:t xml:space="preserve">, ktorá je </w:t>
      </w:r>
      <w:r w:rsidRPr="00B04590">
        <w:rPr>
          <w:color w:val="000000"/>
        </w:rPr>
        <w:t xml:space="preserve">upravená o mieru indexu cien jednotlivých komodít v prepočte na plánovaný dopravný výkon </w:t>
      </w:r>
      <w:r w:rsidR="004F486D" w:rsidRPr="00B04590">
        <w:rPr>
          <w:color w:val="000000"/>
        </w:rPr>
        <w:t xml:space="preserve">vrátane príslušnej výšky </w:t>
      </w:r>
      <w:r w:rsidRPr="00B04590">
        <w:rPr>
          <w:color w:val="000000"/>
        </w:rPr>
        <w:t>za železničnú dopravnú cestu</w:t>
      </w:r>
      <w:r w:rsidR="004F486D" w:rsidRPr="00B04590">
        <w:rPr>
          <w:color w:val="000000"/>
        </w:rPr>
        <w:t>.</w:t>
      </w:r>
    </w:p>
    <w:p w14:paraId="01A7A89B" w14:textId="12302661"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 xml:space="preserve">Vlakový kilometer osobnej dopravy </w:t>
      </w:r>
      <w:r w:rsidR="0065195A" w:rsidRPr="00B04590">
        <w:rPr>
          <w:color w:val="000000"/>
        </w:rPr>
        <w:t xml:space="preserve">(vlkm) </w:t>
      </w:r>
      <w:r w:rsidR="00D85017" w:rsidRPr="00B04590">
        <w:rPr>
          <w:color w:val="000000"/>
        </w:rPr>
        <w:t xml:space="preserve">– </w:t>
      </w:r>
      <w:r w:rsidRPr="00B04590">
        <w:rPr>
          <w:color w:val="000000"/>
        </w:rPr>
        <w:t>vyjadruje premiestnenie jedného vlaku osobnej dopravy o vzdialenosť jedného kilometra.</w:t>
      </w:r>
    </w:p>
    <w:p w14:paraId="0985F8EF" w14:textId="278D8451" w:rsidR="005417FC" w:rsidRPr="00B04590" w:rsidRDefault="005417FC" w:rsidP="002F3D11">
      <w:pPr>
        <w:pStyle w:val="Odsekzoznamu"/>
        <w:numPr>
          <w:ilvl w:val="1"/>
          <w:numId w:val="30"/>
        </w:numPr>
        <w:ind w:left="709" w:hanging="709"/>
        <w:contextualSpacing/>
        <w:jc w:val="both"/>
      </w:pPr>
      <w:r w:rsidRPr="00B04590">
        <w:rPr>
          <w:color w:val="000000"/>
        </w:rPr>
        <w:t xml:space="preserve">Výnosy Dopravcu - všetky výnosy Dopravcu, ktoré dosahuje z dopravných výkonov </w:t>
      </w:r>
      <w:r w:rsidR="00C47F2E">
        <w:rPr>
          <w:color w:val="000000"/>
        </w:rPr>
        <w:br/>
      </w:r>
      <w:r w:rsidRPr="00B04590">
        <w:rPr>
          <w:color w:val="000000"/>
        </w:rPr>
        <w:t>vo</w:t>
      </w:r>
      <w:r w:rsidR="00C47F2E">
        <w:rPr>
          <w:color w:val="000000"/>
        </w:rPr>
        <w:t xml:space="preserve"> </w:t>
      </w:r>
      <w:r w:rsidRPr="00B04590">
        <w:rPr>
          <w:color w:val="000000"/>
        </w:rPr>
        <w:t>verejnom záujme realizovaných podľa tejto Zmluvy.</w:t>
      </w:r>
    </w:p>
    <w:p w14:paraId="17FBFA5C" w14:textId="0524EE28"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 xml:space="preserve">Vyššia moc </w:t>
      </w:r>
      <w:r w:rsidR="00D85017" w:rsidRPr="00B04590">
        <w:rPr>
          <w:color w:val="000000"/>
        </w:rPr>
        <w:softHyphen/>
      </w:r>
      <w:r w:rsidRPr="00B04590">
        <w:rPr>
          <w:color w:val="000000"/>
        </w:rPr>
        <w:t>na účely tejto Zmluvy znamená</w:t>
      </w:r>
      <w:r w:rsidR="004605EC" w:rsidRPr="00B04590">
        <w:rPr>
          <w:color w:val="000000"/>
        </w:rPr>
        <w:t xml:space="preserve"> </w:t>
      </w:r>
      <w:r w:rsidR="004D2847" w:rsidRPr="00B04590">
        <w:rPr>
          <w:color w:val="000000"/>
        </w:rPr>
        <w:t xml:space="preserve">udalosť, ktorá sa nedá predvídať a ani odvrátiť, </w:t>
      </w:r>
      <w:r w:rsidR="004605EC" w:rsidRPr="00B04590">
        <w:rPr>
          <w:color w:val="000000"/>
        </w:rPr>
        <w:t>najmä</w:t>
      </w:r>
      <w:r w:rsidRPr="00B04590">
        <w:rPr>
          <w:color w:val="000000"/>
        </w:rPr>
        <w:t>:</w:t>
      </w:r>
    </w:p>
    <w:p w14:paraId="4C747361" w14:textId="16ECFB0F" w:rsidR="00503CEC" w:rsidRPr="00B04590" w:rsidRDefault="00503CEC" w:rsidP="002F3D11">
      <w:pPr>
        <w:numPr>
          <w:ilvl w:val="0"/>
          <w:numId w:val="54"/>
        </w:numPr>
        <w:pBdr>
          <w:top w:val="nil"/>
          <w:left w:val="nil"/>
          <w:bottom w:val="nil"/>
          <w:right w:val="nil"/>
          <w:between w:val="nil"/>
        </w:pBdr>
        <w:ind w:left="993" w:hanging="283"/>
        <w:jc w:val="both"/>
      </w:pPr>
      <w:r w:rsidRPr="00B04590">
        <w:t>pandémia</w:t>
      </w:r>
      <w:r w:rsidRPr="00B04590">
        <w:rPr>
          <w:color w:val="000000"/>
        </w:rPr>
        <w:t>;</w:t>
      </w:r>
    </w:p>
    <w:p w14:paraId="38C049CE" w14:textId="0F084CBC" w:rsidR="00A66AF4" w:rsidRPr="00B04590" w:rsidRDefault="005C582B" w:rsidP="002F3D11">
      <w:pPr>
        <w:numPr>
          <w:ilvl w:val="0"/>
          <w:numId w:val="54"/>
        </w:numPr>
        <w:pBdr>
          <w:top w:val="nil"/>
          <w:left w:val="nil"/>
          <w:bottom w:val="nil"/>
          <w:right w:val="nil"/>
          <w:between w:val="nil"/>
        </w:pBdr>
        <w:ind w:left="993" w:hanging="283"/>
        <w:jc w:val="both"/>
      </w:pPr>
      <w:r w:rsidRPr="00B04590">
        <w:rPr>
          <w:color w:val="000000"/>
        </w:rPr>
        <w:t>zemetrasenie, pád meteoritu alebo lietadla;</w:t>
      </w:r>
    </w:p>
    <w:p w14:paraId="43DC3386" w14:textId="17A9426F" w:rsidR="00A66AF4" w:rsidRPr="00B04590" w:rsidRDefault="005C582B" w:rsidP="002F3D11">
      <w:pPr>
        <w:numPr>
          <w:ilvl w:val="0"/>
          <w:numId w:val="54"/>
        </w:numPr>
        <w:pBdr>
          <w:top w:val="nil"/>
          <w:left w:val="nil"/>
          <w:bottom w:val="nil"/>
          <w:right w:val="nil"/>
          <w:between w:val="nil"/>
        </w:pBdr>
        <w:ind w:left="993" w:hanging="283"/>
        <w:jc w:val="both"/>
      </w:pPr>
      <w:r w:rsidRPr="00B04590">
        <w:rPr>
          <w:color w:val="000000"/>
        </w:rPr>
        <w:t>živelné udalosti (najmä požiar, víchrica, povodeň, snehová kalamita</w:t>
      </w:r>
      <w:r w:rsidR="00986CC4" w:rsidRPr="00B04590">
        <w:rPr>
          <w:color w:val="000000"/>
        </w:rPr>
        <w:t>, blesk</w:t>
      </w:r>
      <w:r w:rsidRPr="00B04590">
        <w:rPr>
          <w:color w:val="000000"/>
        </w:rPr>
        <w:t>) nezapríčinené žiadnou Zmluvnou stranou;</w:t>
      </w:r>
    </w:p>
    <w:p w14:paraId="71B16901" w14:textId="2A409C1B" w:rsidR="00A66AF4" w:rsidRPr="00B04590" w:rsidRDefault="005C582B" w:rsidP="002F3D11">
      <w:pPr>
        <w:numPr>
          <w:ilvl w:val="0"/>
          <w:numId w:val="54"/>
        </w:numPr>
        <w:pBdr>
          <w:top w:val="nil"/>
          <w:left w:val="nil"/>
          <w:bottom w:val="nil"/>
          <w:right w:val="nil"/>
          <w:between w:val="nil"/>
        </w:pBdr>
        <w:ind w:left="993" w:hanging="283"/>
        <w:jc w:val="both"/>
      </w:pPr>
      <w:r w:rsidRPr="00B04590">
        <w:rPr>
          <w:color w:val="000000"/>
        </w:rPr>
        <w:t>vojn</w:t>
      </w:r>
      <w:r w:rsidR="006D0396" w:rsidRPr="00B04590">
        <w:rPr>
          <w:color w:val="000000"/>
        </w:rPr>
        <w:t>a</w:t>
      </w:r>
      <w:r w:rsidRPr="00B04590">
        <w:rPr>
          <w:color w:val="000000"/>
        </w:rPr>
        <w:t>, ozbrojený konflikt, povstanie, revolúci</w:t>
      </w:r>
      <w:r w:rsidR="006D0396" w:rsidRPr="00B04590">
        <w:rPr>
          <w:color w:val="000000"/>
        </w:rPr>
        <w:t>a</w:t>
      </w:r>
      <w:r w:rsidRPr="00B04590">
        <w:rPr>
          <w:color w:val="000000"/>
        </w:rPr>
        <w:t>, občiansk</w:t>
      </w:r>
      <w:r w:rsidR="006D0396" w:rsidRPr="00B04590">
        <w:rPr>
          <w:color w:val="000000"/>
        </w:rPr>
        <w:t>a</w:t>
      </w:r>
      <w:r w:rsidRPr="00B04590">
        <w:rPr>
          <w:color w:val="000000"/>
        </w:rPr>
        <w:t xml:space="preserve"> vojn</w:t>
      </w:r>
      <w:r w:rsidR="006D0396" w:rsidRPr="00B04590">
        <w:rPr>
          <w:color w:val="000000"/>
        </w:rPr>
        <w:t>a</w:t>
      </w:r>
      <w:r w:rsidRPr="00B04590">
        <w:rPr>
          <w:color w:val="000000"/>
        </w:rPr>
        <w:t>, teroristický čin alebo embargo, vzbur</w:t>
      </w:r>
      <w:r w:rsidR="006D0396" w:rsidRPr="00B04590">
        <w:rPr>
          <w:color w:val="000000"/>
        </w:rPr>
        <w:t>a</w:t>
      </w:r>
      <w:r w:rsidRPr="00B04590">
        <w:rPr>
          <w:color w:val="000000"/>
        </w:rPr>
        <w:t>, občianske povstanie alebo nepokoje;</w:t>
      </w:r>
    </w:p>
    <w:p w14:paraId="3E163696" w14:textId="063B79A5" w:rsidR="00A66AF4" w:rsidRPr="00B04590" w:rsidRDefault="005C582B" w:rsidP="002F3D11">
      <w:pPr>
        <w:numPr>
          <w:ilvl w:val="0"/>
          <w:numId w:val="54"/>
        </w:numPr>
        <w:pBdr>
          <w:top w:val="nil"/>
          <w:left w:val="nil"/>
          <w:bottom w:val="nil"/>
          <w:right w:val="nil"/>
          <w:between w:val="nil"/>
        </w:pBdr>
        <w:ind w:left="993" w:hanging="283"/>
        <w:jc w:val="both"/>
      </w:pPr>
      <w:r w:rsidRPr="00CB7531">
        <w:rPr>
          <w:color w:val="000000"/>
        </w:rPr>
        <w:t xml:space="preserve">ionizujúce žiarenie, chemická a biologická kontaminácia, otrasy spôsobené nadzvukovým zariadením, jadrový výbuch a rádioaktívne zamorenie a podobné udalosti, ktoré sú mimo kontroly </w:t>
      </w:r>
      <w:r w:rsidR="00B2064E" w:rsidRPr="00B04590">
        <w:rPr>
          <w:color w:val="000000"/>
        </w:rPr>
        <w:t>Zmluvn</w:t>
      </w:r>
      <w:r w:rsidRPr="00B04590">
        <w:rPr>
          <w:color w:val="000000"/>
        </w:rPr>
        <w:t xml:space="preserve">ých strán a ktoré priamo spôsobujú, že niektorá zo </w:t>
      </w:r>
      <w:r w:rsidR="00B2064E" w:rsidRPr="00B04590">
        <w:rPr>
          <w:color w:val="000000"/>
        </w:rPr>
        <w:t>Zmluvn</w:t>
      </w:r>
      <w:r w:rsidRPr="00B04590">
        <w:rPr>
          <w:color w:val="000000"/>
        </w:rPr>
        <w:t>ých strán nie je schopná plniť svoje povinnosti podľa Zmluvy.</w:t>
      </w:r>
    </w:p>
    <w:p w14:paraId="7538EFA2" w14:textId="77777777"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 xml:space="preserve">Zákon o doprave na dráhach – zákon č. 514/2009 Z. z. o doprave na dráhach v znení neskorších právnych predpisov. </w:t>
      </w:r>
    </w:p>
    <w:p w14:paraId="244DFD35" w14:textId="77777777"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Zákon o dráhach – zákon č. 513/2009 Z. z. o dráhach a o zmene a doplnení niektorých zákonov v znení neskorších predpisov.</w:t>
      </w:r>
    </w:p>
    <w:p w14:paraId="5EF7AEB2" w14:textId="55FF2841"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lastRenderedPageBreak/>
        <w:t>Zákon o rozpočtových pravidlách verejnej správy – zákon č. 523/2004 Z. z. o</w:t>
      </w:r>
      <w:r w:rsidR="00C47F2E">
        <w:rPr>
          <w:color w:val="000000"/>
        </w:rPr>
        <w:t xml:space="preserve"> </w:t>
      </w:r>
      <w:r w:rsidRPr="00B04590">
        <w:rPr>
          <w:color w:val="000000"/>
        </w:rPr>
        <w:t>rozpočtových pravidlách verejnej správy a o zmene a doplnení niektorých zákonov v znení neskorších predpisov.</w:t>
      </w:r>
    </w:p>
    <w:p w14:paraId="5EF5D7B3" w14:textId="77777777"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Zákon o slobode informácií – zákon č. 211/2000 Z. z. o slobodnom prístupe k informáciám a o zmene a doplnení niektorých zákonov (zákon o slobode informácií)</w:t>
      </w:r>
      <w:r w:rsidR="0018215F" w:rsidRPr="00B04590">
        <w:rPr>
          <w:color w:val="000000"/>
        </w:rPr>
        <w:t xml:space="preserve"> v znení neskorších predpisov.</w:t>
      </w:r>
    </w:p>
    <w:p w14:paraId="1860E398" w14:textId="74DB6C8F" w:rsidR="00A66AF4" w:rsidRPr="00B04590" w:rsidRDefault="005C582B" w:rsidP="002F3D11">
      <w:pPr>
        <w:numPr>
          <w:ilvl w:val="1"/>
          <w:numId w:val="30"/>
        </w:numPr>
        <w:pBdr>
          <w:top w:val="nil"/>
          <w:left w:val="nil"/>
          <w:bottom w:val="nil"/>
          <w:right w:val="nil"/>
          <w:between w:val="nil"/>
        </w:pBdr>
        <w:ind w:left="709" w:hanging="709"/>
        <w:jc w:val="both"/>
        <w:rPr>
          <w:color w:val="000000"/>
        </w:rPr>
      </w:pPr>
      <w:r w:rsidRPr="00B04590">
        <w:rPr>
          <w:color w:val="000000"/>
        </w:rPr>
        <w:t xml:space="preserve">Zálohová úhrada – každá výhoda, najmä finančná, ktorú priamo alebo nepriamo poskytne Objednávateľ z verejných zdrojov počas plnenia predmetu Zmluvy Dopravcovi </w:t>
      </w:r>
      <w:r w:rsidR="00C47F2E">
        <w:rPr>
          <w:color w:val="000000"/>
        </w:rPr>
        <w:br/>
      </w:r>
      <w:r w:rsidRPr="00B04590">
        <w:rPr>
          <w:color w:val="000000"/>
        </w:rPr>
        <w:t>za</w:t>
      </w:r>
      <w:r w:rsidR="00C47F2E">
        <w:rPr>
          <w:color w:val="000000"/>
        </w:rPr>
        <w:t xml:space="preserve"> </w:t>
      </w:r>
      <w:r w:rsidRPr="00B04590">
        <w:rPr>
          <w:color w:val="000000"/>
        </w:rPr>
        <w:t>realizáciu dopravných výkonov v príslušnom kalendárnom roku.</w:t>
      </w:r>
    </w:p>
    <w:p w14:paraId="5807F178" w14:textId="3D15003B" w:rsidR="00A66AF4" w:rsidRPr="00B04590" w:rsidRDefault="005C582B" w:rsidP="002F3D11">
      <w:pPr>
        <w:widowControl w:val="0"/>
        <w:numPr>
          <w:ilvl w:val="0"/>
          <w:numId w:val="37"/>
        </w:numPr>
        <w:shd w:val="clear" w:color="auto" w:fill="FFFFFF"/>
        <w:ind w:left="1134" w:hanging="425"/>
        <w:jc w:val="both"/>
        <w:rPr>
          <w:color w:val="000000"/>
        </w:rPr>
      </w:pPr>
      <w:r w:rsidRPr="00B04590">
        <w:rPr>
          <w:color w:val="000000"/>
        </w:rPr>
        <w:t xml:space="preserve">Ročná zálohová úhrada – Objednávateľom poskytnutá finančná úhrada Dopravcovi </w:t>
      </w:r>
      <w:r w:rsidR="00C47F2E">
        <w:rPr>
          <w:color w:val="000000"/>
        </w:rPr>
        <w:br/>
      </w:r>
      <w:r w:rsidRPr="00B04590">
        <w:rPr>
          <w:color w:val="000000"/>
        </w:rPr>
        <w:t>za</w:t>
      </w:r>
      <w:r w:rsidR="00C47F2E">
        <w:rPr>
          <w:color w:val="000000"/>
        </w:rPr>
        <w:t xml:space="preserve"> </w:t>
      </w:r>
      <w:r w:rsidRPr="00B04590">
        <w:rPr>
          <w:color w:val="000000"/>
        </w:rPr>
        <w:t>realizáciu dopravného výkonu v príslušnom kalendárnom roku, ktorú Objednávateľ spravidla poskytuje v 12 (</w:t>
      </w:r>
      <w:r w:rsidR="004D0CB0">
        <w:rPr>
          <w:color w:val="000000"/>
        </w:rPr>
        <w:t xml:space="preserve">slovom: </w:t>
      </w:r>
      <w:r w:rsidRPr="00B04590">
        <w:rPr>
          <w:color w:val="000000"/>
        </w:rPr>
        <w:t>dvanástich) mesačných zálohových úhradách. Ročná zálohová úhrada podlieha finančnému vyúčtovaniu;</w:t>
      </w:r>
    </w:p>
    <w:p w14:paraId="43C76BB9" w14:textId="22A29288" w:rsidR="00A66AF4" w:rsidRPr="00B04590" w:rsidRDefault="005C582B" w:rsidP="002F3D11">
      <w:pPr>
        <w:widowControl w:val="0"/>
        <w:numPr>
          <w:ilvl w:val="0"/>
          <w:numId w:val="37"/>
        </w:numPr>
        <w:shd w:val="clear" w:color="auto" w:fill="FFFFFF"/>
        <w:ind w:left="1134" w:hanging="425"/>
        <w:jc w:val="both"/>
        <w:rPr>
          <w:color w:val="000000"/>
        </w:rPr>
      </w:pPr>
      <w:r w:rsidRPr="00B04590">
        <w:rPr>
          <w:color w:val="000000"/>
        </w:rPr>
        <w:t>Mesačná zálohová úhrada – 1/12 (</w:t>
      </w:r>
      <w:r w:rsidR="004D0CB0">
        <w:rPr>
          <w:color w:val="000000"/>
        </w:rPr>
        <w:t xml:space="preserve">slovom: </w:t>
      </w:r>
      <w:r w:rsidRPr="00B04590">
        <w:rPr>
          <w:color w:val="000000"/>
        </w:rPr>
        <w:t>jedna dvanástina) Ročnej zálohovej úhrady.</w:t>
      </w:r>
    </w:p>
    <w:p w14:paraId="547C7DF5" w14:textId="758A221D" w:rsidR="00A66AF4" w:rsidRPr="00B04590" w:rsidRDefault="005C582B" w:rsidP="002F3D11">
      <w:pPr>
        <w:numPr>
          <w:ilvl w:val="1"/>
          <w:numId w:val="30"/>
        </w:numPr>
        <w:pBdr>
          <w:top w:val="nil"/>
          <w:left w:val="nil"/>
          <w:bottom w:val="nil"/>
          <w:right w:val="nil"/>
          <w:between w:val="nil"/>
        </w:pBdr>
        <w:ind w:left="709" w:hanging="709"/>
        <w:jc w:val="both"/>
      </w:pPr>
      <w:r w:rsidRPr="00B04590">
        <w:rPr>
          <w:color w:val="000000"/>
        </w:rPr>
        <w:t xml:space="preserve">Záväzná ponuka </w:t>
      </w:r>
      <w:r w:rsidR="000853EC" w:rsidRPr="00B04590">
        <w:rPr>
          <w:color w:val="000000"/>
        </w:rPr>
        <w:t xml:space="preserve">– </w:t>
      </w:r>
      <w:r w:rsidRPr="00B04590">
        <w:rPr>
          <w:color w:val="000000"/>
        </w:rPr>
        <w:t xml:space="preserve">znamená </w:t>
      </w:r>
      <w:r w:rsidR="00582A75" w:rsidRPr="00B04590">
        <w:rPr>
          <w:color w:val="000000"/>
        </w:rPr>
        <w:t xml:space="preserve">cena a </w:t>
      </w:r>
      <w:r w:rsidRPr="00B04590">
        <w:rPr>
          <w:color w:val="000000"/>
        </w:rPr>
        <w:t xml:space="preserve">návrh na plnenie </w:t>
      </w:r>
      <w:r w:rsidRPr="00B04590">
        <w:t xml:space="preserve">kritérií a kvality predložený </w:t>
      </w:r>
      <w:r w:rsidRPr="00B04590">
        <w:rPr>
          <w:color w:val="000000"/>
        </w:rPr>
        <w:t xml:space="preserve">Dopravcom v rámci procesu priameho zadania. </w:t>
      </w:r>
      <w:r w:rsidRPr="00B04590">
        <w:t xml:space="preserve">Záväzná ponuka Dopravcu je vypracovaná v prepočte na dopravný výkon </w:t>
      </w:r>
      <w:r w:rsidR="00691846" w:rsidRPr="00B04590">
        <w:t>1.600.000 vlkm (slovom: jeden milión šesťsto</w:t>
      </w:r>
      <w:r w:rsidR="008A3243" w:rsidRPr="00B04590">
        <w:t xml:space="preserve"> </w:t>
      </w:r>
      <w:r w:rsidR="00691846" w:rsidRPr="00B04590">
        <w:t>t</w:t>
      </w:r>
      <w:r w:rsidR="008A3243" w:rsidRPr="00B04590">
        <w:t>i</w:t>
      </w:r>
      <w:r w:rsidR="00691846" w:rsidRPr="00B04590">
        <w:t>síc vl</w:t>
      </w:r>
      <w:r w:rsidR="00B44E84" w:rsidRPr="00B04590">
        <w:t>akových kilometrov</w:t>
      </w:r>
      <w:r w:rsidR="00691846" w:rsidRPr="00B04590">
        <w:t xml:space="preserve">) </w:t>
      </w:r>
      <w:r w:rsidRPr="00B04590">
        <w:t>podľa stanovenej štruktúry a tvorí neoddeliteľnú prílohu č.</w:t>
      </w:r>
      <w:r w:rsidR="000853EC" w:rsidRPr="00B04590">
        <w:t> </w:t>
      </w:r>
      <w:r w:rsidRPr="00B04590">
        <w:t>1 Zmluvy.</w:t>
      </w:r>
      <w:r w:rsidR="00875740" w:rsidRPr="00B04590">
        <w:t xml:space="preserve"> Hodnota kvality podľa jednotlivých kritérií je záväzná pre celú platnosť Zmluvy.</w:t>
      </w:r>
    </w:p>
    <w:p w14:paraId="46F91378" w14:textId="1E71B1CC" w:rsidR="00A66AF4" w:rsidRPr="00B04590" w:rsidRDefault="005C582B" w:rsidP="002F3D11">
      <w:pPr>
        <w:numPr>
          <w:ilvl w:val="1"/>
          <w:numId w:val="30"/>
        </w:numPr>
        <w:pBdr>
          <w:top w:val="nil"/>
          <w:left w:val="nil"/>
          <w:bottom w:val="nil"/>
          <w:right w:val="nil"/>
          <w:between w:val="nil"/>
        </w:pBdr>
        <w:ind w:left="709" w:hanging="709"/>
        <w:jc w:val="both"/>
        <w:rPr>
          <w:color w:val="000000"/>
          <w:u w:val="single"/>
        </w:rPr>
      </w:pPr>
      <w:r w:rsidRPr="00B04590">
        <w:rPr>
          <w:color w:val="000000"/>
        </w:rPr>
        <w:t>Zmluva</w:t>
      </w:r>
      <w:r w:rsidR="000853EC" w:rsidRPr="00B04590">
        <w:rPr>
          <w:color w:val="000000"/>
        </w:rPr>
        <w:t xml:space="preserve"> – z</w:t>
      </w:r>
      <w:r w:rsidRPr="00B04590">
        <w:rPr>
          <w:color w:val="000000"/>
        </w:rPr>
        <w:t>namená Zmluvu vrátane jej príloh, doplnkov, dodatkov v písomnej forme. Odkaz na Zmluvu teda znamená odkaz aj na jej prípadné zmeny, ak boli vykonané v súlade so Zmluvou.</w:t>
      </w:r>
    </w:p>
    <w:p w14:paraId="395DDA4A" w14:textId="2D0B10CF" w:rsidR="00646AA6" w:rsidRPr="00B04590" w:rsidRDefault="00646AA6" w:rsidP="002F3D11">
      <w:pPr>
        <w:numPr>
          <w:ilvl w:val="1"/>
          <w:numId w:val="30"/>
        </w:numPr>
        <w:pBdr>
          <w:top w:val="nil"/>
          <w:left w:val="nil"/>
          <w:bottom w:val="nil"/>
          <w:right w:val="nil"/>
          <w:between w:val="nil"/>
        </w:pBdr>
        <w:ind w:left="709" w:hanging="709"/>
        <w:jc w:val="both"/>
      </w:pPr>
      <w:r w:rsidRPr="00B04590">
        <w:rPr>
          <w:color w:val="000000"/>
        </w:rPr>
        <w:t xml:space="preserve">Železničná </w:t>
      </w:r>
      <w:r w:rsidRPr="00B04590">
        <w:t>relácia Bratislava – Dunajská Streda – Komárno je vymedzené územie železničnej trate, na ktorom je Dopravca povinný plniť predmet  Zmluvy.</w:t>
      </w:r>
    </w:p>
    <w:p w14:paraId="5C6CB8E9" w14:textId="77777777" w:rsidR="00A66AF4" w:rsidRPr="00B04590" w:rsidRDefault="005C582B" w:rsidP="002F3D11">
      <w:pPr>
        <w:numPr>
          <w:ilvl w:val="1"/>
          <w:numId w:val="30"/>
        </w:numPr>
        <w:pBdr>
          <w:top w:val="nil"/>
          <w:left w:val="nil"/>
          <w:bottom w:val="nil"/>
          <w:right w:val="nil"/>
          <w:between w:val="nil"/>
        </w:pBdr>
        <w:jc w:val="both"/>
        <w:rPr>
          <w:color w:val="000000"/>
        </w:rPr>
      </w:pPr>
      <w:r w:rsidRPr="00B04590">
        <w:rPr>
          <w:color w:val="000000"/>
        </w:rPr>
        <w:t>Skratky:</w:t>
      </w:r>
    </w:p>
    <w:p w14:paraId="7FFDE83C" w14:textId="77777777" w:rsidR="00A66AF4" w:rsidRPr="00B04590" w:rsidRDefault="005C582B" w:rsidP="002F3D11">
      <w:pPr>
        <w:ind w:left="709"/>
      </w:pPr>
      <w:r w:rsidRPr="00B04590">
        <w:t>EÚ</w:t>
      </w:r>
      <w:r w:rsidRPr="00B04590">
        <w:tab/>
      </w:r>
      <w:r w:rsidRPr="00B04590">
        <w:tab/>
        <w:t>Európska únia</w:t>
      </w:r>
    </w:p>
    <w:p w14:paraId="33A12420" w14:textId="3FDD4083" w:rsidR="00A66AF4" w:rsidRPr="00B04590" w:rsidRDefault="005C582B" w:rsidP="002F3D11">
      <w:pPr>
        <w:ind w:left="709"/>
      </w:pPr>
      <w:r w:rsidRPr="00B04590">
        <w:t xml:space="preserve">MF SR </w:t>
      </w:r>
      <w:r w:rsidRPr="00B04590">
        <w:tab/>
        <w:t xml:space="preserve">Ministerstvo financií </w:t>
      </w:r>
      <w:r w:rsidR="000853EC" w:rsidRPr="00B04590">
        <w:t>Slovenskej republiky</w:t>
      </w:r>
    </w:p>
    <w:p w14:paraId="47F3BDBC" w14:textId="0325B96E" w:rsidR="00A66AF4" w:rsidRPr="00B04590" w:rsidRDefault="005C582B" w:rsidP="002F3D11">
      <w:pPr>
        <w:ind w:left="709"/>
      </w:pPr>
      <w:r w:rsidRPr="00B04590">
        <w:t xml:space="preserve">SR </w:t>
      </w:r>
      <w:r w:rsidRPr="00B04590">
        <w:tab/>
      </w:r>
      <w:r w:rsidRPr="00B04590">
        <w:tab/>
        <w:t>Slovenská republika</w:t>
      </w:r>
    </w:p>
    <w:p w14:paraId="7E8015D1" w14:textId="10FB345E" w:rsidR="00F32E2C" w:rsidRPr="00B04590" w:rsidRDefault="00F32E2C" w:rsidP="002F3D11">
      <w:pPr>
        <w:ind w:left="2127" w:hanging="1407"/>
        <w:jc w:val="both"/>
      </w:pPr>
      <w:r w:rsidRPr="00B04590">
        <w:t>RNE</w:t>
      </w:r>
      <w:r w:rsidR="008E073D" w:rsidRPr="00B04590">
        <w:tab/>
      </w:r>
      <w:proofErr w:type="spellStart"/>
      <w:r w:rsidRPr="00B04590">
        <w:rPr>
          <w:color w:val="000000"/>
        </w:rPr>
        <w:t>RailNetEurope</w:t>
      </w:r>
      <w:proofErr w:type="spellEnd"/>
      <w:r w:rsidRPr="00B04590">
        <w:rPr>
          <w:color w:val="000000"/>
        </w:rPr>
        <w:t xml:space="preserve"> - organizácia združujúca väčšinu európskych manažérov infraštruktúry za účelom uľahčenia a urýchlenia prístupu k európskej železničnej sieti),</w:t>
      </w:r>
      <w:r w:rsidRPr="00B04590">
        <w:t xml:space="preserve"> </w:t>
      </w:r>
    </w:p>
    <w:p w14:paraId="6CC2B487" w14:textId="77777777" w:rsidR="00A66AF4" w:rsidRPr="00B04590" w:rsidRDefault="005C582B" w:rsidP="002F3D11">
      <w:pPr>
        <w:ind w:left="709"/>
        <w:jc w:val="both"/>
      </w:pPr>
      <w:r w:rsidRPr="00B04590">
        <w:t>TSI</w:t>
      </w:r>
      <w:r w:rsidRPr="00B04590">
        <w:tab/>
      </w:r>
      <w:r w:rsidRPr="00B04590">
        <w:tab/>
        <w:t xml:space="preserve">Technické špecifikácie </w:t>
      </w:r>
      <w:proofErr w:type="spellStart"/>
      <w:r w:rsidRPr="00B04590">
        <w:t>interoperability</w:t>
      </w:r>
      <w:proofErr w:type="spellEnd"/>
    </w:p>
    <w:p w14:paraId="04949A14" w14:textId="22275294" w:rsidR="00A66AF4" w:rsidRPr="00B04590" w:rsidRDefault="005C582B" w:rsidP="002F3D11">
      <w:pPr>
        <w:ind w:left="709"/>
      </w:pPr>
      <w:r w:rsidRPr="00B04590">
        <w:t>ÚV SR</w:t>
      </w:r>
      <w:r w:rsidRPr="00B04590">
        <w:tab/>
      </w:r>
      <w:r w:rsidRPr="00B04590">
        <w:tab/>
        <w:t>Úrad vlády SR</w:t>
      </w:r>
    </w:p>
    <w:p w14:paraId="5997C11F" w14:textId="3A18BFDA" w:rsidR="004C2A3E" w:rsidRPr="00B04590" w:rsidRDefault="004C2A3E" w:rsidP="002F3D11">
      <w:pPr>
        <w:ind w:left="709"/>
      </w:pPr>
    </w:p>
    <w:p w14:paraId="6284D12E" w14:textId="77777777" w:rsidR="00550A3C" w:rsidRPr="00B04590" w:rsidRDefault="00550A3C" w:rsidP="002F3D11">
      <w:pPr>
        <w:ind w:left="709"/>
      </w:pPr>
    </w:p>
    <w:p w14:paraId="46147023" w14:textId="77777777" w:rsidR="00A66AF4" w:rsidRPr="00B04590" w:rsidRDefault="005C582B" w:rsidP="002F3D11">
      <w:pPr>
        <w:pStyle w:val="Nadpis2"/>
        <w:spacing w:before="0" w:after="0"/>
        <w:rPr>
          <w:rFonts w:ascii="Times New Roman" w:hAnsi="Times New Roman" w:cs="Times New Roman"/>
          <w:i w:val="0"/>
          <w:sz w:val="24"/>
          <w:szCs w:val="24"/>
        </w:rPr>
      </w:pPr>
      <w:bookmarkStart w:id="14" w:name="_Toc104801914"/>
      <w:r w:rsidRPr="00B04590">
        <w:rPr>
          <w:rFonts w:ascii="Times New Roman" w:hAnsi="Times New Roman" w:cs="Times New Roman"/>
          <w:i w:val="0"/>
          <w:sz w:val="24"/>
          <w:szCs w:val="24"/>
        </w:rPr>
        <w:t>Čl. IV PREDMET A ÚČEL ZMLUVY</w:t>
      </w:r>
      <w:bookmarkEnd w:id="14"/>
    </w:p>
    <w:p w14:paraId="191EC45C" w14:textId="77777777" w:rsidR="00A66AF4" w:rsidRPr="00B04590" w:rsidRDefault="00A66AF4" w:rsidP="002F3D11"/>
    <w:p w14:paraId="4C5FC880" w14:textId="058FEC25" w:rsidR="00A66AF4" w:rsidRPr="00B04590" w:rsidRDefault="005C582B" w:rsidP="002F3D11">
      <w:pPr>
        <w:numPr>
          <w:ilvl w:val="1"/>
          <w:numId w:val="31"/>
        </w:numPr>
        <w:ind w:left="709" w:hanging="709"/>
        <w:jc w:val="both"/>
      </w:pPr>
      <w:r w:rsidRPr="00B04590">
        <w:t xml:space="preserve">Predmetom Zmluvy je zabezpečiť bezpečné, efektívne a kvalitné </w:t>
      </w:r>
      <w:r w:rsidR="008E073D" w:rsidRPr="00B04590">
        <w:t xml:space="preserve">Dopravné </w:t>
      </w:r>
      <w:r w:rsidRPr="00B04590">
        <w:t xml:space="preserve">služby </w:t>
      </w:r>
      <w:r w:rsidR="00C47F2E">
        <w:br/>
      </w:r>
      <w:r w:rsidR="00714567" w:rsidRPr="00B04590">
        <w:t>vo</w:t>
      </w:r>
      <w:r w:rsidR="00C47F2E">
        <w:t xml:space="preserve"> </w:t>
      </w:r>
      <w:r w:rsidR="00714567" w:rsidRPr="00B04590">
        <w:t xml:space="preserve">verejnom záujme </w:t>
      </w:r>
      <w:r w:rsidRPr="00B04590">
        <w:t>pre cestujúcu verejnosť v rámci vnútroštátnej dopravy v SR medzi sídlami Bratislava a</w:t>
      </w:r>
      <w:r w:rsidR="00B12A6E" w:rsidRPr="00B04590">
        <w:t> </w:t>
      </w:r>
      <w:r w:rsidRPr="00B04590">
        <w:t xml:space="preserve">Komárno vlakmi regionálnej dopravy prostredníctvom Dopravcu, ktorý bude na základe </w:t>
      </w:r>
      <w:r w:rsidR="00714567" w:rsidRPr="00B04590">
        <w:t xml:space="preserve">podmienok upravených v tejto Zmluve </w:t>
      </w:r>
      <w:r w:rsidRPr="00B04590">
        <w:t>realizovať obsluhu nasledovných staníc a zastávok: Bratislava hl. st., Bratislava</w:t>
      </w:r>
      <w:r w:rsidR="00C47F2E">
        <w:t xml:space="preserve"> </w:t>
      </w:r>
      <w:r w:rsidR="00C47F2E" w:rsidRPr="00B04590">
        <w:rPr>
          <w:color w:val="000000"/>
        </w:rPr>
        <w:t xml:space="preserve">– </w:t>
      </w:r>
      <w:r w:rsidRPr="00B04590">
        <w:t>Nové Mesto, Bratislava</w:t>
      </w:r>
      <w:r w:rsidR="00C47F2E">
        <w:t xml:space="preserve"> </w:t>
      </w:r>
      <w:r w:rsidR="00C47F2E" w:rsidRPr="00B04590">
        <w:rPr>
          <w:color w:val="000000"/>
        </w:rPr>
        <w:t xml:space="preserve">– </w:t>
      </w:r>
      <w:r w:rsidRPr="00B04590">
        <w:t>Vrakuňa, Podunajské Biskupice, Rovinka, Nové Košariská, Miloslavov, Kvetoslavov zastávka, Kvetoslavov, Malá Paka, Veľká Paka, Lehnice, Michal na Ostrove, Orechová Potôň, Veľké Blahovo, Dunajská Streda, Kútniky, Dolný Bar, Dolný Štál, Okoč, Veľký Meder, Bodza, Zemianska Olča, Okoličná na Ostrove, Horná Zlatná, Zlatná na Ostrove, Nová Stráž, Komárno závody, Komárno.</w:t>
      </w:r>
    </w:p>
    <w:p w14:paraId="119BB07E" w14:textId="68A43F59" w:rsidR="00A66AF4" w:rsidRPr="00B04590" w:rsidRDefault="005C582B" w:rsidP="002F3D11">
      <w:pPr>
        <w:numPr>
          <w:ilvl w:val="1"/>
          <w:numId w:val="31"/>
        </w:numPr>
        <w:ind w:left="709" w:hanging="709"/>
        <w:jc w:val="both"/>
      </w:pPr>
      <w:r w:rsidRPr="00B04590">
        <w:t xml:space="preserve">Účelom Zmluvy je na základe a za podmienok dohodnutých v Zmluve upraviť spôsob, rozsah a kvalitu poskytovania objednaných </w:t>
      </w:r>
      <w:r w:rsidR="008E073D" w:rsidRPr="00B04590">
        <w:t xml:space="preserve">Dopravných </w:t>
      </w:r>
      <w:r w:rsidR="00CF0DFE" w:rsidRPr="00B04590">
        <w:t xml:space="preserve">služieb </w:t>
      </w:r>
      <w:r w:rsidR="006F5565" w:rsidRPr="00B04590">
        <w:t xml:space="preserve">vo verejnom záujme </w:t>
      </w:r>
      <w:r w:rsidRPr="00B04590">
        <w:t>súvisiacich so</w:t>
      </w:r>
      <w:r w:rsidR="00B12A6E" w:rsidRPr="00B04590">
        <w:t> </w:t>
      </w:r>
      <w:r w:rsidRPr="00B04590">
        <w:t xml:space="preserve">zabezpečením dopravnej obslužnosti verejnou osobnou železničnou dopravou Dopravcom na železničnej relácii Bratislava – Dunajská Streda – Komárno a úprava podmienok </w:t>
      </w:r>
      <w:r w:rsidRPr="00B04590">
        <w:rPr>
          <w:highlight w:val="white"/>
        </w:rPr>
        <w:t xml:space="preserve">spôsobu výpočtu </w:t>
      </w:r>
      <w:r w:rsidR="006B2F48" w:rsidRPr="00B04590">
        <w:rPr>
          <w:highlight w:val="white"/>
        </w:rPr>
        <w:t>Ú</w:t>
      </w:r>
      <w:r w:rsidRPr="00B04590">
        <w:rPr>
          <w:highlight w:val="white"/>
        </w:rPr>
        <w:t>hrady</w:t>
      </w:r>
      <w:r w:rsidR="006B2F48" w:rsidRPr="00B04590">
        <w:rPr>
          <w:highlight w:val="white"/>
        </w:rPr>
        <w:t xml:space="preserve"> </w:t>
      </w:r>
      <w:r w:rsidRPr="00B04590">
        <w:rPr>
          <w:highlight w:val="white"/>
        </w:rPr>
        <w:t>a harmonogram úhrad</w:t>
      </w:r>
      <w:r w:rsidRPr="00B04590">
        <w:t>.</w:t>
      </w:r>
    </w:p>
    <w:p w14:paraId="424945B4" w14:textId="23CCDB6C" w:rsidR="00A66AF4" w:rsidRPr="00B04590" w:rsidRDefault="005C582B" w:rsidP="002F3D11">
      <w:pPr>
        <w:pStyle w:val="Nadpis2"/>
        <w:spacing w:before="0" w:after="0"/>
        <w:rPr>
          <w:rFonts w:ascii="Times New Roman" w:hAnsi="Times New Roman" w:cs="Times New Roman"/>
          <w:i w:val="0"/>
          <w:sz w:val="24"/>
          <w:szCs w:val="24"/>
        </w:rPr>
      </w:pPr>
      <w:bookmarkStart w:id="15" w:name="_Toc104801915"/>
      <w:r w:rsidRPr="00B04590">
        <w:rPr>
          <w:rFonts w:ascii="Times New Roman" w:hAnsi="Times New Roman" w:cs="Times New Roman"/>
          <w:i w:val="0"/>
          <w:sz w:val="24"/>
          <w:szCs w:val="24"/>
        </w:rPr>
        <w:lastRenderedPageBreak/>
        <w:t>Čl. V ZÁKLADNÉ POVINNOSTI DOPRAVCU A VYHLÁSENIA DOPRAVCU</w:t>
      </w:r>
      <w:bookmarkEnd w:id="15"/>
    </w:p>
    <w:p w14:paraId="1003F577" w14:textId="77777777" w:rsidR="00A66AF4" w:rsidRPr="00B04590" w:rsidRDefault="00A66AF4" w:rsidP="002F3D11"/>
    <w:p w14:paraId="02EC9F5D" w14:textId="73BD3EE7" w:rsidR="00A66AF4" w:rsidRPr="00B04590" w:rsidRDefault="005C582B" w:rsidP="002F3D11">
      <w:pPr>
        <w:widowControl w:val="0"/>
        <w:numPr>
          <w:ilvl w:val="1"/>
          <w:numId w:val="12"/>
        </w:numPr>
        <w:shd w:val="clear" w:color="auto" w:fill="FFFFFF"/>
        <w:ind w:hanging="720"/>
        <w:jc w:val="both"/>
      </w:pPr>
      <w:r w:rsidRPr="00B04590">
        <w:t xml:space="preserve">Dopravca je povinný poskytovať </w:t>
      </w:r>
      <w:r w:rsidR="00DC112A" w:rsidRPr="00B04590">
        <w:t xml:space="preserve">Dopravné </w:t>
      </w:r>
      <w:r w:rsidRPr="00B04590">
        <w:t xml:space="preserve">služby </w:t>
      </w:r>
      <w:r w:rsidR="00280364" w:rsidRPr="00B04590">
        <w:t xml:space="preserve">vo verejnom záujme </w:t>
      </w:r>
      <w:r w:rsidRPr="00B04590">
        <w:t>podľa všeobecne záväzných právnych predpisov platných a účinných na území SR upravujúcich železničnú dopravu v SR, a to podľa udelenej licencie a podmienok uvedených v Zmluve.</w:t>
      </w:r>
    </w:p>
    <w:p w14:paraId="4AAA710D" w14:textId="0A861679" w:rsidR="00A66AF4" w:rsidRPr="00B04590" w:rsidRDefault="005C582B" w:rsidP="002F3D11">
      <w:pPr>
        <w:widowControl w:val="0"/>
        <w:numPr>
          <w:ilvl w:val="1"/>
          <w:numId w:val="12"/>
        </w:numPr>
        <w:shd w:val="clear" w:color="auto" w:fill="FFFFFF"/>
        <w:ind w:hanging="720"/>
        <w:jc w:val="both"/>
      </w:pPr>
      <w:r w:rsidRPr="00B04590">
        <w:t xml:space="preserve">Dopravca je povinný na základe podmienok stanovených Zmluvou a platnými právnymi predpismi zabezpečiť plynulé, pravidelné a kvalitné poskytovanie </w:t>
      </w:r>
      <w:r w:rsidR="00DC112A" w:rsidRPr="00B04590">
        <w:t xml:space="preserve">Dopravných </w:t>
      </w:r>
      <w:r w:rsidRPr="00B04590">
        <w:t>služieb vo</w:t>
      </w:r>
      <w:r w:rsidR="0018215F" w:rsidRPr="00B04590">
        <w:t> </w:t>
      </w:r>
      <w:r w:rsidRPr="00B04590">
        <w:t xml:space="preserve">verejnom záujme v oblasti železničnej osobnej dopravy na zabezpečenie dopravnej obslužnosti </w:t>
      </w:r>
      <w:r w:rsidR="00376DA1" w:rsidRPr="00B04590">
        <w:t xml:space="preserve">železničnej </w:t>
      </w:r>
      <w:r w:rsidRPr="00B04590">
        <w:t xml:space="preserve">relácie Bratislava – Dunajská Streda – Komárno. </w:t>
      </w:r>
      <w:r w:rsidRPr="00B04590">
        <w:rPr>
          <w:color w:val="000000"/>
        </w:rPr>
        <w:t xml:space="preserve">Dopravca nesmie nad rámec podmienok uvedených v Zmluve svojvoľne, bez súhlasu Objednávateľa, obmedziť alebo zastaviť železničnú osobnú dopravu prevádzkovanú </w:t>
      </w:r>
      <w:r w:rsidR="00D94E96" w:rsidRPr="00B04590">
        <w:rPr>
          <w:color w:val="000000"/>
        </w:rPr>
        <w:t xml:space="preserve">podľa </w:t>
      </w:r>
      <w:r w:rsidRPr="00B04590">
        <w:rPr>
          <w:color w:val="000000"/>
        </w:rPr>
        <w:t>Zmluvy.</w:t>
      </w:r>
    </w:p>
    <w:p w14:paraId="07BFD765" w14:textId="77777777" w:rsidR="00A66AF4" w:rsidRPr="00B04590" w:rsidRDefault="005C582B" w:rsidP="002F3D11">
      <w:pPr>
        <w:widowControl w:val="0"/>
        <w:numPr>
          <w:ilvl w:val="1"/>
          <w:numId w:val="12"/>
        </w:numPr>
        <w:shd w:val="clear" w:color="auto" w:fill="FFFFFF"/>
        <w:ind w:hanging="720"/>
        <w:jc w:val="both"/>
      </w:pPr>
      <w:r w:rsidRPr="00B04590">
        <w:t>Povinnosti Dopravcu vyplývajúce z</w:t>
      </w:r>
      <w:r w:rsidR="00B12A6E" w:rsidRPr="00B04590">
        <w:t>o</w:t>
      </w:r>
      <w:r w:rsidRPr="00B04590">
        <w:t xml:space="preserve"> Zmluvy sa vzťahujú na geograficky vymedzené vnútroštátne územie v SR, ktorým je železničná relácia Bratislava – Dunajská Streda – Komárno.</w:t>
      </w:r>
    </w:p>
    <w:p w14:paraId="65B6F5BC" w14:textId="4744C6B6" w:rsidR="00A66AF4" w:rsidRPr="00B04590" w:rsidRDefault="005C582B" w:rsidP="002F3D11">
      <w:pPr>
        <w:widowControl w:val="0"/>
        <w:numPr>
          <w:ilvl w:val="1"/>
          <w:numId w:val="12"/>
        </w:numPr>
        <w:shd w:val="clear" w:color="auto" w:fill="FFFFFF"/>
        <w:ind w:hanging="720"/>
        <w:jc w:val="both"/>
      </w:pPr>
      <w:r w:rsidRPr="00B04590">
        <w:t xml:space="preserve">Dopravca je povinný začať </w:t>
      </w:r>
      <w:r w:rsidR="00280364" w:rsidRPr="00B04590">
        <w:t xml:space="preserve">poskytovať </w:t>
      </w:r>
      <w:r w:rsidR="00DC112A" w:rsidRPr="00B04590">
        <w:t xml:space="preserve">Dopravné </w:t>
      </w:r>
      <w:r w:rsidR="00280364" w:rsidRPr="00B04590">
        <w:t>služby vo verejnom záujme</w:t>
      </w:r>
      <w:r w:rsidRPr="00B04590">
        <w:t xml:space="preserve"> na</w:t>
      </w:r>
      <w:r w:rsidR="00DC112A" w:rsidRPr="00B04590">
        <w:t> </w:t>
      </w:r>
      <w:r w:rsidRPr="00B04590">
        <w:t>zabezpečenie plnenia predmetu Zmluvy ku dňu 10.</w:t>
      </w:r>
      <w:r w:rsidR="001D36E5">
        <w:t xml:space="preserve"> </w:t>
      </w:r>
      <w:r w:rsidRPr="00B04590">
        <w:t>12.</w:t>
      </w:r>
      <w:r w:rsidR="001D36E5">
        <w:t xml:space="preserve"> </w:t>
      </w:r>
      <w:r w:rsidRPr="00B04590">
        <w:t>2023.</w:t>
      </w:r>
    </w:p>
    <w:p w14:paraId="36FE2868" w14:textId="0BBB380A" w:rsidR="00A66AF4" w:rsidRPr="00B04590" w:rsidRDefault="005C582B" w:rsidP="002F3D11">
      <w:pPr>
        <w:widowControl w:val="0"/>
        <w:numPr>
          <w:ilvl w:val="1"/>
          <w:numId w:val="12"/>
        </w:numPr>
        <w:shd w:val="clear" w:color="auto" w:fill="FFFFFF"/>
        <w:ind w:hanging="720"/>
        <w:jc w:val="both"/>
      </w:pPr>
      <w:r w:rsidRPr="00B04590">
        <w:t xml:space="preserve">Dopravca sa zaväzuje poskytovať </w:t>
      </w:r>
      <w:r w:rsidR="00DC112A" w:rsidRPr="00B04590">
        <w:t xml:space="preserve">Dopravné </w:t>
      </w:r>
      <w:r w:rsidRPr="00B04590">
        <w:t xml:space="preserve">služby vo verejnom záujme počas trvania Zmluvy na predmetnej </w:t>
      </w:r>
      <w:r w:rsidR="00570B9A" w:rsidRPr="00B04590">
        <w:t xml:space="preserve">železničnej </w:t>
      </w:r>
      <w:r w:rsidRPr="00B04590">
        <w:t>relácii železničnými vozidlami spĺňajúcimi podmienky a kvalitatívne parametre uvedené v záväznej ponuke Dopravcu, v prílohe č.</w:t>
      </w:r>
      <w:r w:rsidR="00691846" w:rsidRPr="00B04590">
        <w:t xml:space="preserve"> </w:t>
      </w:r>
      <w:r w:rsidR="00EB493B" w:rsidRPr="00B04590">
        <w:t>1 a 3</w:t>
      </w:r>
      <w:r w:rsidR="00DB4ECF" w:rsidRPr="00B04590">
        <w:t xml:space="preserve"> </w:t>
      </w:r>
      <w:r w:rsidRPr="00B04590">
        <w:t>Zmluvy a v súlade s článkom XIII Zmluvy.</w:t>
      </w:r>
    </w:p>
    <w:p w14:paraId="4F60E1F7" w14:textId="0FF0FF2D" w:rsidR="00A66AF4" w:rsidRPr="00B04590" w:rsidRDefault="005C582B" w:rsidP="002F3D11">
      <w:pPr>
        <w:widowControl w:val="0"/>
        <w:numPr>
          <w:ilvl w:val="1"/>
          <w:numId w:val="12"/>
        </w:numPr>
        <w:shd w:val="clear" w:color="auto" w:fill="FFFFFF"/>
        <w:ind w:hanging="720"/>
        <w:jc w:val="both"/>
      </w:pPr>
      <w:r w:rsidRPr="00B04590">
        <w:t xml:space="preserve">Dopravca sa zaväzuje poskytovať </w:t>
      </w:r>
      <w:r w:rsidR="00157D55" w:rsidRPr="00B04590">
        <w:t xml:space="preserve">Dopravné </w:t>
      </w:r>
      <w:r w:rsidRPr="00B04590">
        <w:t xml:space="preserve">služby vo verejnom záujme počas trvania Zmluvy na predmetnej </w:t>
      </w:r>
      <w:r w:rsidR="000D02CC" w:rsidRPr="00B04590">
        <w:t xml:space="preserve">železničnej </w:t>
      </w:r>
      <w:r w:rsidRPr="00B04590">
        <w:t>relácii v súlade s</w:t>
      </w:r>
      <w:r w:rsidR="00026177" w:rsidRPr="00B04590">
        <w:t xml:space="preserve"> platným </w:t>
      </w:r>
      <w:r w:rsidRPr="00B04590">
        <w:t xml:space="preserve">CP </w:t>
      </w:r>
      <w:r w:rsidR="00026177" w:rsidRPr="00B04590">
        <w:t xml:space="preserve">na obdobie platnosti grafikonu </w:t>
      </w:r>
      <w:r w:rsidRPr="00B04590">
        <w:t xml:space="preserve">zostaveným manažérom infraštruktúry ŽSR (na základe pridelenej kapacity železničnej </w:t>
      </w:r>
      <w:r w:rsidR="00E822F7">
        <w:t xml:space="preserve">infraštruktúry </w:t>
      </w:r>
      <w:r w:rsidRPr="00B04590">
        <w:t xml:space="preserve">a v súlade so </w:t>
      </w:r>
      <w:r w:rsidR="00850BD7">
        <w:t>Zákon</w:t>
      </w:r>
      <w:r w:rsidRPr="00CB7531">
        <w:t>om o dráhach) a</w:t>
      </w:r>
      <w:r w:rsidR="005E1A98">
        <w:t xml:space="preserve"> schváleným </w:t>
      </w:r>
      <w:r w:rsidRPr="00CB7531">
        <w:t>Objednávateľom. Dopravca bude dodržiavať platný a</w:t>
      </w:r>
      <w:r w:rsidR="005E1A98">
        <w:t xml:space="preserve"> schválený </w:t>
      </w:r>
      <w:r w:rsidRPr="00CB7531">
        <w:t xml:space="preserve">CP a bez súhlasu Objednávateľa ho nie je oprávnený svojvoľne meniť. CP tvorí neoddeliteľnú prílohu č. 2 Zmluvy. </w:t>
      </w:r>
    </w:p>
    <w:p w14:paraId="52C9A5CF" w14:textId="75D58F5F" w:rsidR="00A66AF4" w:rsidRPr="00B04590" w:rsidRDefault="005C582B" w:rsidP="002F3D11">
      <w:pPr>
        <w:widowControl w:val="0"/>
        <w:numPr>
          <w:ilvl w:val="1"/>
          <w:numId w:val="12"/>
        </w:numPr>
        <w:shd w:val="clear" w:color="auto" w:fill="FFFFFF"/>
        <w:ind w:hanging="720"/>
        <w:jc w:val="both"/>
      </w:pPr>
      <w:r w:rsidRPr="00CB7531">
        <w:t xml:space="preserve">Dopravca je povinný prepravovať cestujúcich, batožinu a ďalšie veci za podmienok upravených v platnom Prepravnom poriadku Dopravcu, ktorý musí byť odsúhlasený Objednávateľom. </w:t>
      </w:r>
    </w:p>
    <w:p w14:paraId="1CEAD151" w14:textId="7CB97B8F" w:rsidR="00A66AF4" w:rsidRPr="00B04590" w:rsidRDefault="005C582B" w:rsidP="002F3D11">
      <w:pPr>
        <w:widowControl w:val="0"/>
        <w:numPr>
          <w:ilvl w:val="1"/>
          <w:numId w:val="12"/>
        </w:numPr>
        <w:shd w:val="clear" w:color="auto" w:fill="FFFFFF"/>
        <w:ind w:hanging="720"/>
        <w:jc w:val="both"/>
      </w:pPr>
      <w:r w:rsidRPr="00B04590">
        <w:t xml:space="preserve">Dopravca je povinný prepravovať cestujúcich za ceny </w:t>
      </w:r>
      <w:r w:rsidR="00D94E96" w:rsidRPr="00B04590">
        <w:t xml:space="preserve">podľa </w:t>
      </w:r>
      <w:r w:rsidRPr="00B04590">
        <w:t xml:space="preserve">platných právnych predpisov, alebo osobitne dohodnutých Zmluvou. </w:t>
      </w:r>
      <w:r w:rsidRPr="00B04590">
        <w:rPr>
          <w:highlight w:val="white"/>
        </w:rPr>
        <w:t xml:space="preserve">Základné cestovné a osobitné cestovné za </w:t>
      </w:r>
      <w:r w:rsidR="00C21D3A" w:rsidRPr="00B04590">
        <w:rPr>
          <w:highlight w:val="white"/>
        </w:rPr>
        <w:t>D</w:t>
      </w:r>
      <w:r w:rsidRPr="00B04590">
        <w:rPr>
          <w:highlight w:val="white"/>
        </w:rPr>
        <w:t xml:space="preserve">opravné služby </w:t>
      </w:r>
      <w:r w:rsidR="00C21D3A" w:rsidRPr="00B04590">
        <w:rPr>
          <w:highlight w:val="white"/>
        </w:rPr>
        <w:t xml:space="preserve">vo verejnom záujme </w:t>
      </w:r>
      <w:r w:rsidRPr="00B04590">
        <w:rPr>
          <w:highlight w:val="white"/>
        </w:rPr>
        <w:t xml:space="preserve">vykonávané na základe Zmluvy a podmienky ich uplatňovania sú predmetom regulácie </w:t>
      </w:r>
      <w:r w:rsidR="00D94E96" w:rsidRPr="00B04590">
        <w:rPr>
          <w:highlight w:val="white"/>
        </w:rPr>
        <w:t xml:space="preserve">podľa </w:t>
      </w:r>
      <w:r w:rsidRPr="00B04590">
        <w:rPr>
          <w:highlight w:val="white"/>
        </w:rPr>
        <w:t xml:space="preserve">§ 9 </w:t>
      </w:r>
      <w:r w:rsidR="00850BD7">
        <w:rPr>
          <w:highlight w:val="white"/>
        </w:rPr>
        <w:t>Zákon</w:t>
      </w:r>
      <w:r w:rsidRPr="00CB7531">
        <w:rPr>
          <w:highlight w:val="white"/>
        </w:rPr>
        <w:t xml:space="preserve">a </w:t>
      </w:r>
      <w:r w:rsidRPr="00CB7531">
        <w:t>o doprave na dráhach v znení neskorších právnych predpisov.</w:t>
      </w:r>
    </w:p>
    <w:p w14:paraId="776CBF1A" w14:textId="6FA4A1F3" w:rsidR="00A66AF4" w:rsidRPr="00B04590" w:rsidRDefault="005C582B" w:rsidP="002F3D11">
      <w:pPr>
        <w:widowControl w:val="0"/>
        <w:numPr>
          <w:ilvl w:val="1"/>
          <w:numId w:val="12"/>
        </w:numPr>
        <w:shd w:val="clear" w:color="auto" w:fill="FFFFFF"/>
        <w:ind w:hanging="720"/>
        <w:jc w:val="both"/>
      </w:pPr>
      <w:r w:rsidRPr="00B04590">
        <w:t xml:space="preserve">V prípade </w:t>
      </w:r>
      <w:r w:rsidR="00773A88" w:rsidRPr="00B04590">
        <w:t>Mimoriadn</w:t>
      </w:r>
      <w:r w:rsidRPr="00B04590">
        <w:t xml:space="preserve">ych </w:t>
      </w:r>
      <w:r w:rsidR="00406B84" w:rsidRPr="00B04590">
        <w:t xml:space="preserve">udalostí </w:t>
      </w:r>
      <w:r w:rsidRPr="00B04590">
        <w:t xml:space="preserve">v doprave a iných náhodných udalostí, Dopravca zabezpečí náhradnú prepravu cestujúcich v primeranom rozsahu podľa </w:t>
      </w:r>
      <w:r w:rsidR="008A3243" w:rsidRPr="00B04590">
        <w:rPr>
          <w:color w:val="000000"/>
        </w:rPr>
        <w:t>č</w:t>
      </w:r>
      <w:r w:rsidR="00B44E84" w:rsidRPr="00B04590">
        <w:rPr>
          <w:color w:val="000000"/>
        </w:rPr>
        <w:t>lánku</w:t>
      </w:r>
      <w:r w:rsidRPr="00B04590">
        <w:t xml:space="preserve"> XIX Zmluvy.</w:t>
      </w:r>
    </w:p>
    <w:p w14:paraId="21EC4EDE" w14:textId="27B21693" w:rsidR="00A66AF4" w:rsidRPr="00B04590" w:rsidRDefault="005C582B" w:rsidP="002F3D11">
      <w:pPr>
        <w:widowControl w:val="0"/>
        <w:numPr>
          <w:ilvl w:val="1"/>
          <w:numId w:val="12"/>
        </w:numPr>
        <w:shd w:val="clear" w:color="auto" w:fill="FFFFFF"/>
        <w:ind w:hanging="720"/>
        <w:jc w:val="both"/>
      </w:pPr>
      <w:r w:rsidRPr="00B04590">
        <w:t xml:space="preserve">Dopravca je povinný počas celej doby poskytovania </w:t>
      </w:r>
      <w:r w:rsidR="00157D55" w:rsidRPr="00B04590">
        <w:t xml:space="preserve">Dopravných </w:t>
      </w:r>
      <w:r w:rsidRPr="00B04590">
        <w:t xml:space="preserve">výkonov podľa Zmluvy mať platné Oprávnenia nevyhnutne potrebné na poskytovanie </w:t>
      </w:r>
      <w:r w:rsidR="00157D55" w:rsidRPr="00B04590">
        <w:t xml:space="preserve">Dopravných </w:t>
      </w:r>
      <w:r w:rsidRPr="00B04590">
        <w:t>výkonov a</w:t>
      </w:r>
      <w:r w:rsidR="000853EC" w:rsidRPr="00B04590">
        <w:t> </w:t>
      </w:r>
      <w:r w:rsidRPr="00B04590">
        <w:t xml:space="preserve">vykonávanie </w:t>
      </w:r>
      <w:r w:rsidR="00485C2E" w:rsidRPr="00B04590">
        <w:t xml:space="preserve">Dopravných </w:t>
      </w:r>
      <w:r w:rsidRPr="00B04590">
        <w:t xml:space="preserve">služieb </w:t>
      </w:r>
      <w:r w:rsidR="00C21D3A" w:rsidRPr="00B04590">
        <w:t xml:space="preserve">vo verejnom záujme vo </w:t>
      </w:r>
      <w:r w:rsidRPr="00B04590">
        <w:t>verejnej osobnej železničnej doprav</w:t>
      </w:r>
      <w:r w:rsidR="00C21D3A" w:rsidRPr="00B04590">
        <w:t>e</w:t>
      </w:r>
      <w:r w:rsidRPr="00B04590">
        <w:t xml:space="preserve"> podľa Zmluvy a je povinný dodržiavať platné technické, bezpečnostné, zdravotné, hygienické a iné predpisy, vrátane predpisov týkajúcich sa životného prostredia účinné </w:t>
      </w:r>
      <w:r w:rsidR="000D6F39">
        <w:br/>
      </w:r>
      <w:r w:rsidRPr="00B04590">
        <w:t>na území SR.</w:t>
      </w:r>
    </w:p>
    <w:p w14:paraId="019A6F65" w14:textId="77777777" w:rsidR="00A66AF4" w:rsidRPr="000D6F39" w:rsidRDefault="005C582B" w:rsidP="002F3D11">
      <w:pPr>
        <w:widowControl w:val="0"/>
        <w:numPr>
          <w:ilvl w:val="1"/>
          <w:numId w:val="12"/>
        </w:numPr>
        <w:shd w:val="clear" w:color="auto" w:fill="FFFFFF"/>
        <w:ind w:hanging="720"/>
        <w:jc w:val="both"/>
        <w:rPr>
          <w:color w:val="000000"/>
          <w:spacing w:val="-4"/>
        </w:rPr>
      </w:pPr>
      <w:bookmarkStart w:id="16" w:name="_heading=h.26in1rg" w:colFirst="0" w:colLast="0"/>
      <w:bookmarkEnd w:id="16"/>
      <w:r w:rsidRPr="000D6F39">
        <w:rPr>
          <w:color w:val="000000"/>
          <w:spacing w:val="-4"/>
        </w:rPr>
        <w:t>Dopravca sa zaväzuje, že neukončí ani neobmedzí svoje podnikanie ani nezmení predmet podnikania takým spôsobom, ktorý by mohol ohroziť plnenie jeho povinností podľa Zmluvy ani nezačne podnikať v akejkoľvek inej oblasti, ak by tým ohrozil plnenie jeho povinností podľa Zmluvy.</w:t>
      </w:r>
    </w:p>
    <w:p w14:paraId="513AEBEF" w14:textId="77777777" w:rsidR="00EB2CD0" w:rsidRDefault="00EB2CD0">
      <w:pPr>
        <w:rPr>
          <w:color w:val="000000"/>
        </w:rPr>
      </w:pPr>
      <w:r>
        <w:rPr>
          <w:color w:val="000000"/>
        </w:rPr>
        <w:br w:type="page"/>
      </w:r>
    </w:p>
    <w:p w14:paraId="1CB039E1" w14:textId="4A4842E3" w:rsidR="00A66AF4" w:rsidRPr="00B04590" w:rsidRDefault="005C582B" w:rsidP="002F3D11">
      <w:pPr>
        <w:widowControl w:val="0"/>
        <w:numPr>
          <w:ilvl w:val="1"/>
          <w:numId w:val="12"/>
        </w:numPr>
        <w:shd w:val="clear" w:color="auto" w:fill="FFFFFF"/>
        <w:ind w:hanging="720"/>
        <w:jc w:val="both"/>
      </w:pPr>
      <w:r w:rsidRPr="00B04590">
        <w:rPr>
          <w:color w:val="000000"/>
        </w:rPr>
        <w:lastRenderedPageBreak/>
        <w:t>Dopravca sa zaručuje a vyhlasuje Objednávateľovi, že ku Dňu platnosti Zmluvy:</w:t>
      </w:r>
    </w:p>
    <w:p w14:paraId="2FA92B75" w14:textId="77777777" w:rsidR="00A66AF4" w:rsidRPr="00B04590" w:rsidRDefault="005C582B" w:rsidP="002F3D11">
      <w:pPr>
        <w:numPr>
          <w:ilvl w:val="0"/>
          <w:numId w:val="7"/>
        </w:numPr>
        <w:pBdr>
          <w:top w:val="nil"/>
          <w:left w:val="nil"/>
          <w:bottom w:val="nil"/>
          <w:right w:val="nil"/>
          <w:between w:val="nil"/>
        </w:pBdr>
        <w:ind w:left="993" w:hanging="283"/>
        <w:jc w:val="both"/>
        <w:rPr>
          <w:color w:val="000000"/>
        </w:rPr>
      </w:pPr>
      <w:r w:rsidRPr="00B04590">
        <w:rPr>
          <w:color w:val="000000"/>
        </w:rPr>
        <w:t>má v súlade s právnym poriadkom SR právnu spôsobilosť uzatvoriť a plniť si svoje záväzky podľa Zmluvy;</w:t>
      </w:r>
    </w:p>
    <w:p w14:paraId="07F4E7C2" w14:textId="77777777" w:rsidR="00A66AF4" w:rsidRPr="00B04590" w:rsidRDefault="005C582B" w:rsidP="002F3D11">
      <w:pPr>
        <w:numPr>
          <w:ilvl w:val="0"/>
          <w:numId w:val="7"/>
        </w:numPr>
        <w:pBdr>
          <w:top w:val="nil"/>
          <w:left w:val="nil"/>
          <w:bottom w:val="nil"/>
          <w:right w:val="nil"/>
          <w:between w:val="nil"/>
        </w:pBdr>
        <w:ind w:left="993" w:hanging="283"/>
        <w:jc w:val="both"/>
        <w:rPr>
          <w:color w:val="000000"/>
        </w:rPr>
      </w:pPr>
      <w:r w:rsidRPr="00B04590">
        <w:rPr>
          <w:color w:val="000000"/>
        </w:rPr>
        <w:t>nevyskytla sa žiadna udalosť, v dôsledku ktorej by nastalo porušenie Zmluvy na strane Dopravcu a neexistuje žiadna skutočnosť ani udalosť, z ktorej by mohlo porušenie Zmluvy na strane Dopravcu vzniknúť;</w:t>
      </w:r>
    </w:p>
    <w:p w14:paraId="596BBACE" w14:textId="77777777" w:rsidR="00A66AF4" w:rsidRPr="00B04590" w:rsidRDefault="005C582B" w:rsidP="002F3D11">
      <w:pPr>
        <w:numPr>
          <w:ilvl w:val="0"/>
          <w:numId w:val="7"/>
        </w:numPr>
        <w:pBdr>
          <w:top w:val="nil"/>
          <w:left w:val="nil"/>
          <w:bottom w:val="nil"/>
          <w:right w:val="nil"/>
          <w:between w:val="nil"/>
        </w:pBdr>
        <w:ind w:left="993" w:hanging="283"/>
        <w:jc w:val="both"/>
        <w:rPr>
          <w:color w:val="000000"/>
        </w:rPr>
      </w:pPr>
      <w:r w:rsidRPr="00B04590">
        <w:rPr>
          <w:color w:val="000000"/>
        </w:rPr>
        <w:t>voči Dopravcovi nebol vznesený žiadny nárok a neprebieha žiadne súdne konanie, rozhodcovské konanie alebo správne konanie ani iný spor riešený iným spôsobom, ktoré by mohli mať nepriaznivý dopad na schopnosť Dopravcu plniť záväzky podľa Zmluvy a Dopravca si pri vynaložení riadnej starostlivosti nie je vedomý žiadnych takých prebiehajúcich ani hroziacich sporov a konaní;</w:t>
      </w:r>
    </w:p>
    <w:p w14:paraId="14EA514F" w14:textId="3D9B1CE3" w:rsidR="00A66AF4" w:rsidRPr="00B04590" w:rsidRDefault="005C582B" w:rsidP="002F3D11">
      <w:pPr>
        <w:numPr>
          <w:ilvl w:val="0"/>
          <w:numId w:val="7"/>
        </w:numPr>
        <w:pBdr>
          <w:top w:val="nil"/>
          <w:left w:val="nil"/>
          <w:bottom w:val="nil"/>
          <w:right w:val="nil"/>
          <w:between w:val="nil"/>
        </w:pBdr>
        <w:ind w:left="993" w:hanging="283"/>
        <w:jc w:val="both"/>
        <w:rPr>
          <w:color w:val="000000"/>
        </w:rPr>
      </w:pPr>
      <w:r w:rsidRPr="00B04590">
        <w:rPr>
          <w:color w:val="000000"/>
        </w:rPr>
        <w:t>zo strany spoločnosti Dopravcu nebol podaný návrh na vyhlásenie konkurzu</w:t>
      </w:r>
      <w:r w:rsidR="001D36E5">
        <w:rPr>
          <w:color w:val="000000"/>
        </w:rPr>
        <w:t>,</w:t>
      </w:r>
      <w:r w:rsidR="000853EC" w:rsidRPr="00B04590">
        <w:rPr>
          <w:color w:val="000000"/>
        </w:rPr>
        <w:t xml:space="preserve"> </w:t>
      </w:r>
      <w:r w:rsidRPr="00B04590">
        <w:rPr>
          <w:color w:val="000000"/>
        </w:rPr>
        <w:t>reštrukturalizácie, nebol vyhlásený konkurz na majetok Dopravcu, nebola povolená reštrukturalizácia spoločnosti Dopravcu, nebol schválený reštrukturalizačný plán spoločnosti Dopravcu</w:t>
      </w:r>
      <w:r w:rsidR="008A3243" w:rsidRPr="00B04590">
        <w:rPr>
          <w:color w:val="000000"/>
        </w:rPr>
        <w:t>;</w:t>
      </w:r>
    </w:p>
    <w:p w14:paraId="7C3E0509" w14:textId="146F731A" w:rsidR="00A66AF4" w:rsidRPr="00B04590" w:rsidRDefault="005C582B" w:rsidP="002F3D11">
      <w:pPr>
        <w:numPr>
          <w:ilvl w:val="0"/>
          <w:numId w:val="7"/>
        </w:numPr>
        <w:pBdr>
          <w:top w:val="nil"/>
          <w:left w:val="nil"/>
          <w:bottom w:val="nil"/>
          <w:right w:val="nil"/>
          <w:between w:val="nil"/>
        </w:pBdr>
        <w:ind w:left="993" w:hanging="283"/>
        <w:jc w:val="both"/>
        <w:rPr>
          <w:color w:val="000000"/>
        </w:rPr>
      </w:pPr>
      <w:r w:rsidRPr="00B04590">
        <w:rPr>
          <w:color w:val="000000"/>
        </w:rPr>
        <w:t>na Dopravcu sa nevzťahujú žiadne záväzky, ktorých plnenie by mohlo mať negatívny vplyv na jeho schopnosť plniť povinnosti, ktoré mu vyplývajú z</w:t>
      </w:r>
      <w:r w:rsidR="00406B84" w:rsidRPr="00B04590">
        <w:rPr>
          <w:color w:val="000000"/>
        </w:rPr>
        <w:t>o</w:t>
      </w:r>
      <w:r w:rsidRPr="00B04590">
        <w:rPr>
          <w:color w:val="000000"/>
        </w:rPr>
        <w:t> Zmluvy</w:t>
      </w:r>
      <w:r w:rsidR="008A3243" w:rsidRPr="00B04590">
        <w:rPr>
          <w:color w:val="000000"/>
        </w:rPr>
        <w:t>;</w:t>
      </w:r>
    </w:p>
    <w:p w14:paraId="7BDE9676" w14:textId="129F70EF" w:rsidR="00582A75" w:rsidRPr="00B04590" w:rsidRDefault="008A3243" w:rsidP="002F3D11">
      <w:pPr>
        <w:numPr>
          <w:ilvl w:val="0"/>
          <w:numId w:val="7"/>
        </w:numPr>
        <w:pBdr>
          <w:top w:val="nil"/>
          <w:left w:val="nil"/>
          <w:bottom w:val="nil"/>
          <w:right w:val="nil"/>
          <w:between w:val="nil"/>
        </w:pBdr>
        <w:ind w:left="993" w:hanging="283"/>
        <w:jc w:val="both"/>
        <w:rPr>
          <w:color w:val="000000"/>
        </w:rPr>
      </w:pPr>
      <w:r w:rsidRPr="00B04590">
        <w:rPr>
          <w:color w:val="000000"/>
        </w:rPr>
        <w:t>j</w:t>
      </w:r>
      <w:r w:rsidR="00582A75" w:rsidRPr="00B04590">
        <w:rPr>
          <w:color w:val="000000"/>
        </w:rPr>
        <w:t>e zapísaný v registri partnerov verejného sektora</w:t>
      </w:r>
      <w:r w:rsidRPr="00B04590">
        <w:rPr>
          <w:color w:val="000000"/>
        </w:rPr>
        <w:t>.</w:t>
      </w:r>
    </w:p>
    <w:p w14:paraId="75E79FAE" w14:textId="27465C4C" w:rsidR="00FD3D36" w:rsidRPr="00B04590" w:rsidRDefault="00FD3D36" w:rsidP="002F3D11">
      <w:pPr>
        <w:widowControl w:val="0"/>
        <w:numPr>
          <w:ilvl w:val="1"/>
          <w:numId w:val="12"/>
        </w:numPr>
        <w:shd w:val="clear" w:color="auto" w:fill="FFFFFF"/>
        <w:ind w:hanging="720"/>
        <w:jc w:val="both"/>
        <w:rPr>
          <w:color w:val="000000"/>
        </w:rPr>
      </w:pPr>
      <w:r w:rsidRPr="00B04590">
        <w:rPr>
          <w:color w:val="000000"/>
        </w:rPr>
        <w:t xml:space="preserve">Dopravca vyhlasuje, že ku Dňu začatia prevádzky bude zapojený do </w:t>
      </w:r>
      <w:r w:rsidR="0042488C" w:rsidRPr="00B04590">
        <w:rPr>
          <w:color w:val="000000"/>
        </w:rPr>
        <w:t>IDS</w:t>
      </w:r>
      <w:r w:rsidR="00317039" w:rsidRPr="00B04590">
        <w:rPr>
          <w:color w:val="000000"/>
        </w:rPr>
        <w:t xml:space="preserve"> v Bratislavskom kraji</w:t>
      </w:r>
      <w:r w:rsidRPr="00B04590">
        <w:rPr>
          <w:color w:val="000000"/>
        </w:rPr>
        <w:t>.</w:t>
      </w:r>
    </w:p>
    <w:p w14:paraId="72541317" w14:textId="3C959F47" w:rsidR="00A66AF4" w:rsidRPr="00CB7531" w:rsidRDefault="00A66AF4" w:rsidP="002F3D11">
      <w:pPr>
        <w:pBdr>
          <w:top w:val="nil"/>
          <w:left w:val="nil"/>
          <w:bottom w:val="nil"/>
          <w:right w:val="nil"/>
          <w:between w:val="nil"/>
        </w:pBdr>
        <w:ind w:left="709"/>
        <w:jc w:val="both"/>
        <w:rPr>
          <w:color w:val="000000"/>
        </w:rPr>
      </w:pPr>
    </w:p>
    <w:p w14:paraId="530C359E" w14:textId="77777777" w:rsidR="00550A3C" w:rsidRPr="00B04590" w:rsidRDefault="00550A3C" w:rsidP="002F3D11">
      <w:pPr>
        <w:pBdr>
          <w:top w:val="nil"/>
          <w:left w:val="nil"/>
          <w:bottom w:val="nil"/>
          <w:right w:val="nil"/>
          <w:between w:val="nil"/>
        </w:pBdr>
        <w:ind w:left="709"/>
        <w:jc w:val="both"/>
        <w:rPr>
          <w:color w:val="000000"/>
        </w:rPr>
      </w:pPr>
    </w:p>
    <w:p w14:paraId="1E6D5E0E" w14:textId="77777777" w:rsidR="00A66AF4" w:rsidRPr="00B04590" w:rsidRDefault="005C582B" w:rsidP="002F3D11">
      <w:pPr>
        <w:pStyle w:val="Nadpis2"/>
        <w:spacing w:before="0" w:after="0"/>
        <w:rPr>
          <w:rFonts w:ascii="Times New Roman" w:hAnsi="Times New Roman" w:cs="Times New Roman"/>
          <w:i w:val="0"/>
          <w:sz w:val="24"/>
          <w:szCs w:val="24"/>
        </w:rPr>
      </w:pPr>
      <w:bookmarkStart w:id="17" w:name="_Toc104801916"/>
      <w:r w:rsidRPr="00B04590">
        <w:rPr>
          <w:rFonts w:ascii="Times New Roman" w:hAnsi="Times New Roman" w:cs="Times New Roman"/>
          <w:i w:val="0"/>
          <w:sz w:val="24"/>
          <w:szCs w:val="24"/>
        </w:rPr>
        <w:t>Čl. VI ZÁKLADNÉ POVINNOSTI OBJEDNÁVATEĽA</w:t>
      </w:r>
      <w:bookmarkEnd w:id="17"/>
    </w:p>
    <w:p w14:paraId="64BE0CEF" w14:textId="77777777" w:rsidR="00A66AF4" w:rsidRPr="00B04590" w:rsidRDefault="00A66AF4" w:rsidP="002F3D11">
      <w:pPr>
        <w:pBdr>
          <w:top w:val="nil"/>
          <w:left w:val="nil"/>
          <w:bottom w:val="nil"/>
          <w:right w:val="nil"/>
          <w:between w:val="nil"/>
        </w:pBdr>
        <w:jc w:val="both"/>
        <w:rPr>
          <w:b/>
          <w:color w:val="000000"/>
        </w:rPr>
      </w:pPr>
    </w:p>
    <w:p w14:paraId="6A032276" w14:textId="4029923C" w:rsidR="00A66AF4" w:rsidRPr="00B04590" w:rsidRDefault="005C582B" w:rsidP="002F3D11">
      <w:pPr>
        <w:numPr>
          <w:ilvl w:val="1"/>
          <w:numId w:val="14"/>
        </w:numPr>
        <w:pBdr>
          <w:top w:val="nil"/>
          <w:left w:val="nil"/>
          <w:bottom w:val="nil"/>
          <w:right w:val="nil"/>
          <w:between w:val="nil"/>
        </w:pBdr>
        <w:ind w:left="709" w:hanging="709"/>
        <w:jc w:val="both"/>
      </w:pPr>
      <w:r w:rsidRPr="00B04590">
        <w:rPr>
          <w:color w:val="000000"/>
        </w:rPr>
        <w:t xml:space="preserve">Objednávateľ sa zaväzuje </w:t>
      </w:r>
      <w:r w:rsidR="00280364" w:rsidRPr="00B04590">
        <w:rPr>
          <w:color w:val="000000"/>
        </w:rPr>
        <w:t xml:space="preserve">v súlade s podmienkami Zmluvy </w:t>
      </w:r>
      <w:r w:rsidRPr="00B04590">
        <w:rPr>
          <w:color w:val="000000"/>
        </w:rPr>
        <w:t xml:space="preserve">riadne a načas hradiť Dopravcovi Úhradu za </w:t>
      </w:r>
      <w:r w:rsidR="00280364" w:rsidRPr="00B04590">
        <w:rPr>
          <w:color w:val="000000"/>
        </w:rPr>
        <w:t xml:space="preserve">poskytované </w:t>
      </w:r>
      <w:r w:rsidR="00157D55" w:rsidRPr="00B04590">
        <w:rPr>
          <w:color w:val="000000"/>
        </w:rPr>
        <w:t>D</w:t>
      </w:r>
      <w:r w:rsidR="00CF0DFE" w:rsidRPr="00B04590">
        <w:rPr>
          <w:color w:val="000000"/>
        </w:rPr>
        <w:t xml:space="preserve">opravné </w:t>
      </w:r>
      <w:r w:rsidR="00280364" w:rsidRPr="00B04590">
        <w:rPr>
          <w:color w:val="000000"/>
        </w:rPr>
        <w:t>služby vo verejnom záujme.</w:t>
      </w:r>
      <w:r w:rsidRPr="00B04590">
        <w:rPr>
          <w:color w:val="000000"/>
        </w:rPr>
        <w:t xml:space="preserve"> Podmienky, výška a harmonogram úhrad sú upravené v </w:t>
      </w:r>
      <w:r w:rsidR="00B44E84" w:rsidRPr="00B04590">
        <w:rPr>
          <w:color w:val="000000"/>
        </w:rPr>
        <w:t xml:space="preserve">článku </w:t>
      </w:r>
      <w:r w:rsidRPr="00B04590">
        <w:rPr>
          <w:color w:val="000000"/>
        </w:rPr>
        <w:t>IX Zmluvy.</w:t>
      </w:r>
    </w:p>
    <w:p w14:paraId="154DE974" w14:textId="1AD83120" w:rsidR="00A66AF4" w:rsidRPr="00B04590" w:rsidRDefault="005C582B" w:rsidP="002F3D11">
      <w:pPr>
        <w:numPr>
          <w:ilvl w:val="1"/>
          <w:numId w:val="14"/>
        </w:numPr>
        <w:pBdr>
          <w:top w:val="nil"/>
          <w:left w:val="nil"/>
          <w:bottom w:val="nil"/>
          <w:right w:val="nil"/>
          <w:between w:val="nil"/>
        </w:pBdr>
        <w:ind w:left="709" w:hanging="709"/>
        <w:jc w:val="both"/>
      </w:pPr>
      <w:r w:rsidRPr="00B04590">
        <w:rPr>
          <w:color w:val="000000"/>
        </w:rPr>
        <w:t>Podklady a informácie poskytnuté od Dopravcu v súvislosti s plnením predmetu Zmluvy môže Objednávateľ zverejniť výlučne v nevyhnutnom rozsahu a v súlade s platnou legislatívou, pričom Dopravca podpisom Zmluvy výslovne súhlasí, že Zmluva</w:t>
      </w:r>
      <w:r w:rsidR="006C0C9E" w:rsidRPr="00B04590">
        <w:rPr>
          <w:color w:val="000000"/>
        </w:rPr>
        <w:t>, Čiastková zmluva</w:t>
      </w:r>
      <w:r w:rsidRPr="00B04590">
        <w:rPr>
          <w:color w:val="000000"/>
        </w:rPr>
        <w:t xml:space="preserve"> a </w:t>
      </w:r>
      <w:r w:rsidR="006C0C9E" w:rsidRPr="00B04590">
        <w:rPr>
          <w:color w:val="000000"/>
        </w:rPr>
        <w:t xml:space="preserve">ich </w:t>
      </w:r>
      <w:r w:rsidRPr="00B04590">
        <w:rPr>
          <w:color w:val="000000"/>
        </w:rPr>
        <w:t xml:space="preserve">dodatky budú verejne prístupné a môžu byť zverejnené na internetových stránkach Objednávateľa alebo iných webových sídlach </w:t>
      </w:r>
      <w:r w:rsidR="00D94E96" w:rsidRPr="00B04590">
        <w:rPr>
          <w:color w:val="000000"/>
        </w:rPr>
        <w:t xml:space="preserve">podľa </w:t>
      </w:r>
      <w:r w:rsidRPr="00B04590">
        <w:rPr>
          <w:color w:val="000000"/>
        </w:rPr>
        <w:t>platnej legislatívy SR.</w:t>
      </w:r>
    </w:p>
    <w:p w14:paraId="03276827" w14:textId="77777777" w:rsidR="00A66AF4" w:rsidRPr="00B04590" w:rsidRDefault="00A66AF4" w:rsidP="002F3D11">
      <w:pPr>
        <w:pBdr>
          <w:top w:val="nil"/>
          <w:left w:val="nil"/>
          <w:bottom w:val="nil"/>
          <w:right w:val="nil"/>
          <w:between w:val="nil"/>
        </w:pBdr>
        <w:ind w:left="709"/>
        <w:jc w:val="both"/>
        <w:rPr>
          <w:color w:val="000000"/>
        </w:rPr>
      </w:pPr>
    </w:p>
    <w:p w14:paraId="19D34363" w14:textId="77777777" w:rsidR="00A66AF4" w:rsidRPr="00B04590" w:rsidRDefault="00A66AF4" w:rsidP="002F3D11">
      <w:pPr>
        <w:pBdr>
          <w:top w:val="nil"/>
          <w:left w:val="nil"/>
          <w:bottom w:val="nil"/>
          <w:right w:val="nil"/>
          <w:between w:val="nil"/>
        </w:pBdr>
        <w:ind w:left="709"/>
        <w:jc w:val="both"/>
        <w:rPr>
          <w:color w:val="000000"/>
        </w:rPr>
      </w:pPr>
    </w:p>
    <w:p w14:paraId="58CCEEAE" w14:textId="77777777" w:rsidR="00A66AF4" w:rsidRPr="00B04590" w:rsidRDefault="005C582B" w:rsidP="002F3D11">
      <w:pPr>
        <w:pStyle w:val="Nadpis2"/>
        <w:spacing w:before="0" w:after="0"/>
        <w:rPr>
          <w:rFonts w:ascii="Times New Roman" w:hAnsi="Times New Roman" w:cs="Times New Roman"/>
          <w:i w:val="0"/>
          <w:sz w:val="24"/>
          <w:szCs w:val="24"/>
        </w:rPr>
      </w:pPr>
      <w:bookmarkStart w:id="18" w:name="_Toc104801917"/>
      <w:r w:rsidRPr="00B04590">
        <w:rPr>
          <w:rFonts w:ascii="Times New Roman" w:hAnsi="Times New Roman" w:cs="Times New Roman"/>
          <w:i w:val="0"/>
          <w:sz w:val="24"/>
          <w:szCs w:val="24"/>
        </w:rPr>
        <w:t>Čl. VII ROZSAH OBJEDNANÝCH DOPRAVNÝCH VÝKONOV</w:t>
      </w:r>
      <w:bookmarkEnd w:id="18"/>
    </w:p>
    <w:p w14:paraId="48ED5F27" w14:textId="77777777" w:rsidR="00A66AF4" w:rsidRPr="00B04590" w:rsidRDefault="00A66AF4" w:rsidP="002F3D11"/>
    <w:p w14:paraId="0FE5F31B" w14:textId="27AE09FE" w:rsidR="00B93732" w:rsidRPr="00B04590" w:rsidRDefault="005C582B" w:rsidP="002F3D11">
      <w:pPr>
        <w:numPr>
          <w:ilvl w:val="1"/>
          <w:numId w:val="16"/>
        </w:numPr>
        <w:ind w:left="709" w:hanging="709"/>
        <w:jc w:val="both"/>
        <w:rPr>
          <w:strike/>
        </w:rPr>
      </w:pPr>
      <w:r w:rsidRPr="00B04590">
        <w:t xml:space="preserve">Zmluvné strany sa dohodli, že </w:t>
      </w:r>
      <w:r w:rsidR="00B93732" w:rsidRPr="00B04590">
        <w:t>prvý rok Zmluvy</w:t>
      </w:r>
      <w:r w:rsidR="001D36E5">
        <w:t>,</w:t>
      </w:r>
      <w:r w:rsidR="00B93732" w:rsidRPr="00B04590">
        <w:t xml:space="preserve"> a následne každý </w:t>
      </w:r>
      <w:r w:rsidR="00B75338" w:rsidRPr="00B04590">
        <w:t xml:space="preserve">rok N </w:t>
      </w:r>
      <w:r w:rsidR="00B93732" w:rsidRPr="00B04590">
        <w:t>počas trvania Zmluvy</w:t>
      </w:r>
      <w:r w:rsidR="001D36E5">
        <w:t>,</w:t>
      </w:r>
      <w:r w:rsidR="00B93732" w:rsidRPr="00B04590">
        <w:t xml:space="preserve"> </w:t>
      </w:r>
      <w:r w:rsidR="00B75338" w:rsidRPr="00B04590">
        <w:t xml:space="preserve">bude </w:t>
      </w:r>
      <w:r w:rsidRPr="00B04590">
        <w:t xml:space="preserve">rozsah objednaných </w:t>
      </w:r>
      <w:r w:rsidR="009D5515" w:rsidRPr="00B04590">
        <w:t xml:space="preserve">Dopravných </w:t>
      </w:r>
      <w:r w:rsidRPr="00B04590">
        <w:t xml:space="preserve">výkonov </w:t>
      </w:r>
      <w:r w:rsidR="00D94E96" w:rsidRPr="00B04590">
        <w:t xml:space="preserve">podľa </w:t>
      </w:r>
      <w:r w:rsidRPr="00B04590">
        <w:t xml:space="preserve">bodu 8.1 Zmluvy </w:t>
      </w:r>
      <w:r w:rsidR="00B93732" w:rsidRPr="00B04590">
        <w:t>dohodnutý</w:t>
      </w:r>
      <w:r w:rsidR="00B75338" w:rsidRPr="00B04590">
        <w:t xml:space="preserve"> v Čiastkovej zmluve na rok N, a to na základe oznámenia Objednávateľa</w:t>
      </w:r>
      <w:r w:rsidRPr="00B04590">
        <w:t xml:space="preserve">. Oznámenie pre rok N </w:t>
      </w:r>
      <w:r w:rsidR="00D773B8" w:rsidRPr="00B04590">
        <w:t>predloží Objednávateľ D</w:t>
      </w:r>
      <w:r w:rsidR="00B75338" w:rsidRPr="00B04590">
        <w:t xml:space="preserve">opravcovi </w:t>
      </w:r>
      <w:r w:rsidRPr="00B04590">
        <w:t xml:space="preserve"> najneskôr do 31.</w:t>
      </w:r>
      <w:r w:rsidR="001D36E5">
        <w:t xml:space="preserve"> </w:t>
      </w:r>
      <w:r w:rsidRPr="00B04590">
        <w:t>03. roku N-1</w:t>
      </w:r>
      <w:r w:rsidR="00B75338" w:rsidRPr="00B04590">
        <w:t>.</w:t>
      </w:r>
      <w:r w:rsidR="00582104" w:rsidRPr="00B04590">
        <w:t xml:space="preserve"> </w:t>
      </w:r>
      <w:r w:rsidR="00B75338" w:rsidRPr="00B04590">
        <w:t>Uvedené sa netýka Prvého roka platnosti Zmluvy.</w:t>
      </w:r>
      <w:r w:rsidRPr="00B04590">
        <w:t xml:space="preserve"> Zmluvné strany sa dohodli, že ak v</w:t>
      </w:r>
      <w:r w:rsidR="004E41D2" w:rsidRPr="00B04590">
        <w:t> </w:t>
      </w:r>
      <w:r w:rsidRPr="00B04590">
        <w:t xml:space="preserve">tejto lehote nebude Dopravcovi oznámenie Objednávateľa predložené, budú Zmluvné strany pre stanovenie rozsahu objednaných dopravných výkonov </w:t>
      </w:r>
      <w:r w:rsidR="00F43181" w:rsidRPr="00B04590">
        <w:t xml:space="preserve">na rok N </w:t>
      </w:r>
      <w:r w:rsidRPr="00B04590">
        <w:t>vychádzať z</w:t>
      </w:r>
      <w:r w:rsidR="004E41D2" w:rsidRPr="00B04590">
        <w:t> </w:t>
      </w:r>
      <w:r w:rsidRPr="00B04590">
        <w:t>rozsahu kvality a dopravného výkonu podľa prílohy č.</w:t>
      </w:r>
      <w:r w:rsidR="00B2064E" w:rsidRPr="00B04590">
        <w:t> </w:t>
      </w:r>
      <w:r w:rsidRPr="00B04590">
        <w:t>2 a 3 Zmluvy</w:t>
      </w:r>
      <w:r w:rsidR="00B93732" w:rsidRPr="00B04590">
        <w:t>.</w:t>
      </w:r>
    </w:p>
    <w:p w14:paraId="6CD0AAF0" w14:textId="1030249A" w:rsidR="00B93732" w:rsidRPr="00B04590" w:rsidRDefault="00D773B8" w:rsidP="002F3D11">
      <w:pPr>
        <w:numPr>
          <w:ilvl w:val="1"/>
          <w:numId w:val="16"/>
        </w:numPr>
        <w:ind w:left="709" w:hanging="709"/>
        <w:jc w:val="both"/>
        <w:rPr>
          <w:strike/>
        </w:rPr>
      </w:pPr>
      <w:r w:rsidRPr="00B04590">
        <w:t>Čiastková zmluva pre P</w:t>
      </w:r>
      <w:r w:rsidR="00B93732" w:rsidRPr="00B04590">
        <w:t>rvý rok Zmluvy bude uzatvorená do 30.</w:t>
      </w:r>
      <w:r w:rsidR="001D36E5">
        <w:t xml:space="preserve"> </w:t>
      </w:r>
      <w:r w:rsidR="00B93732" w:rsidRPr="00B04590">
        <w:t>10.</w:t>
      </w:r>
      <w:r w:rsidR="001D36E5">
        <w:t xml:space="preserve"> </w:t>
      </w:r>
      <w:r w:rsidR="00B93732" w:rsidRPr="00B04590">
        <w:t>2023 a</w:t>
      </w:r>
      <w:r w:rsidRPr="00B04590">
        <w:t> </w:t>
      </w:r>
      <w:r w:rsidR="00B93732" w:rsidRPr="00B04590">
        <w:t>Čiastková zmluva pre príslušný rok N bude uzatvorená  najneskôr do 3</w:t>
      </w:r>
      <w:r w:rsidR="005E668B" w:rsidRPr="00B04590">
        <w:t>0</w:t>
      </w:r>
      <w:r w:rsidR="00B93732" w:rsidRPr="00B04590">
        <w:t>.</w:t>
      </w:r>
      <w:r w:rsidR="001D36E5">
        <w:t xml:space="preserve"> </w:t>
      </w:r>
      <w:r w:rsidR="005E668B" w:rsidRPr="00B04590">
        <w:t>10</w:t>
      </w:r>
      <w:r w:rsidR="00855229" w:rsidRPr="00B04590">
        <w:t>.</w:t>
      </w:r>
      <w:r w:rsidR="00B93732" w:rsidRPr="00B04590">
        <w:t xml:space="preserve"> roku N-1. </w:t>
      </w:r>
    </w:p>
    <w:p w14:paraId="47E58777" w14:textId="19677B7B" w:rsidR="00442893" w:rsidRPr="00B04590" w:rsidRDefault="005C582B" w:rsidP="001D36E5">
      <w:pPr>
        <w:numPr>
          <w:ilvl w:val="1"/>
          <w:numId w:val="16"/>
        </w:numPr>
        <w:ind w:left="709" w:hanging="709"/>
        <w:jc w:val="both"/>
      </w:pPr>
      <w:r w:rsidRPr="00B04590">
        <w:t xml:space="preserve">V prípade, ak pre rok N dôjde </w:t>
      </w:r>
      <w:r w:rsidR="00FB7D88" w:rsidRPr="00B04590">
        <w:t>podľa</w:t>
      </w:r>
      <w:r w:rsidR="00D94E96" w:rsidRPr="00B04590">
        <w:t xml:space="preserve"> </w:t>
      </w:r>
      <w:r w:rsidRPr="00B04590">
        <w:t>bod</w:t>
      </w:r>
      <w:r w:rsidR="003941ED" w:rsidRPr="00B04590">
        <w:t>ov</w:t>
      </w:r>
      <w:r w:rsidRPr="00B04590">
        <w:t xml:space="preserve"> 8.</w:t>
      </w:r>
      <w:r w:rsidR="003941ED" w:rsidRPr="00B04590">
        <w:t>1</w:t>
      </w:r>
      <w:r w:rsidRPr="00B04590">
        <w:t xml:space="preserve"> </w:t>
      </w:r>
      <w:r w:rsidR="003941ED" w:rsidRPr="00B04590">
        <w:t xml:space="preserve">až </w:t>
      </w:r>
      <w:r w:rsidRPr="00B04590">
        <w:t xml:space="preserve"> 8.</w:t>
      </w:r>
      <w:r w:rsidR="003941ED" w:rsidRPr="00B04590">
        <w:t>3</w:t>
      </w:r>
      <w:r w:rsidRPr="00B04590">
        <w:t xml:space="preserve"> Zmluvy k zmene </w:t>
      </w:r>
      <w:r w:rsidR="009D5515" w:rsidRPr="00B04590">
        <w:t xml:space="preserve">Dopravného </w:t>
      </w:r>
      <w:r w:rsidRPr="00B04590">
        <w:t xml:space="preserve">výkonu, alebo </w:t>
      </w:r>
      <w:r w:rsidR="00936D3E" w:rsidRPr="00B04590">
        <w:t xml:space="preserve">dôjde k úprave </w:t>
      </w:r>
      <w:r w:rsidRPr="00B04590">
        <w:t>in</w:t>
      </w:r>
      <w:r w:rsidR="00936D3E" w:rsidRPr="00B04590">
        <w:t>ých</w:t>
      </w:r>
      <w:r w:rsidRPr="00B04590">
        <w:t xml:space="preserve"> skutočnost</w:t>
      </w:r>
      <w:r w:rsidR="00936D3E" w:rsidRPr="00B04590">
        <w:t>í</w:t>
      </w:r>
      <w:r w:rsidRPr="00B04590">
        <w:t xml:space="preserve"> ako </w:t>
      </w:r>
      <w:r w:rsidR="00936D3E" w:rsidRPr="00B04590">
        <w:t xml:space="preserve">sú </w:t>
      </w:r>
      <w:r w:rsidRPr="00B04590">
        <w:t>uvedené v bode 7.</w:t>
      </w:r>
      <w:r w:rsidR="00F43181" w:rsidRPr="00B04590">
        <w:t>1</w:t>
      </w:r>
      <w:r w:rsidRPr="00B04590">
        <w:t xml:space="preserve"> Zmluvy, </w:t>
      </w:r>
      <w:r w:rsidR="00B2064E" w:rsidRPr="00B04590">
        <w:t>Zmluvn</w:t>
      </w:r>
      <w:r w:rsidRPr="00B04590">
        <w:t xml:space="preserve">é strany </w:t>
      </w:r>
      <w:r w:rsidR="00936D3E" w:rsidRPr="00B04590">
        <w:t xml:space="preserve">sa </w:t>
      </w:r>
      <w:r w:rsidRPr="00B04590">
        <w:t xml:space="preserve">dohodli, že predmetné skutočnosti </w:t>
      </w:r>
      <w:r w:rsidR="00936D3E" w:rsidRPr="00B04590">
        <w:t>budú upravené</w:t>
      </w:r>
      <w:r w:rsidRPr="00B04590">
        <w:t xml:space="preserve"> </w:t>
      </w:r>
      <w:r w:rsidR="00F43181" w:rsidRPr="00B04590">
        <w:t>v Čiastkovej zmluve na rok N.</w:t>
      </w:r>
      <w:r w:rsidRPr="00B04590">
        <w:t xml:space="preserve"> Zmluvné strany sa dohodli, že v prípade, ak nedôjde k uzatvoreniu </w:t>
      </w:r>
      <w:r w:rsidR="00B75338" w:rsidRPr="00B04590">
        <w:t xml:space="preserve">Čiastkovej zmluvy na rok N </w:t>
      </w:r>
      <w:r w:rsidRPr="00B04590">
        <w:t>z dôvodov na strane Dopravcu,</w:t>
      </w:r>
      <w:r w:rsidR="001D36E5">
        <w:t xml:space="preserve"> </w:t>
      </w:r>
      <w:r w:rsidRPr="00B04590">
        <w:t xml:space="preserve">je Objednávateľ oprávnený Zmluvu vypovedať v súlade s bodom </w:t>
      </w:r>
      <w:r w:rsidR="00F21E9A" w:rsidRPr="00B04590">
        <w:t>29.</w:t>
      </w:r>
      <w:r w:rsidRPr="00B04590">
        <w:t>3 písm. b) Zmluvy.</w:t>
      </w:r>
    </w:p>
    <w:p w14:paraId="7470A81F" w14:textId="1B206A67" w:rsidR="00A66AF4" w:rsidRDefault="005C582B" w:rsidP="002F3D11">
      <w:pPr>
        <w:numPr>
          <w:ilvl w:val="1"/>
          <w:numId w:val="16"/>
        </w:numPr>
        <w:ind w:left="709" w:hanging="709"/>
        <w:jc w:val="both"/>
      </w:pPr>
      <w:r w:rsidRPr="00B04590">
        <w:lastRenderedPageBreak/>
        <w:t xml:space="preserve">Rozhodnutím </w:t>
      </w:r>
      <w:r w:rsidR="00B2064E" w:rsidRPr="00B04590">
        <w:t xml:space="preserve">Objednávateľa </w:t>
      </w:r>
      <w:r w:rsidRPr="00B04590">
        <w:t xml:space="preserve">môže dôjsť k zmene objednávky rozsahu </w:t>
      </w:r>
      <w:r w:rsidR="009D5515" w:rsidRPr="00B04590">
        <w:t xml:space="preserve">Dopravných </w:t>
      </w:r>
      <w:r w:rsidRPr="00B04590">
        <w:t xml:space="preserve">výkonov podľa Zmluvy. Objednávateľ je povinný o tejto skutočnosti upovedomiť </w:t>
      </w:r>
      <w:r w:rsidR="00B2064E" w:rsidRPr="00B04590">
        <w:t xml:space="preserve">Dopravcu </w:t>
      </w:r>
      <w:r w:rsidRPr="00B04590">
        <w:t>najmenej 9 (</w:t>
      </w:r>
      <w:r w:rsidR="00BB1524">
        <w:t xml:space="preserve">slovom: </w:t>
      </w:r>
      <w:r w:rsidRPr="00B04590">
        <w:t>deväť) mesiacov pred požadovanou zmenou a </w:t>
      </w:r>
      <w:r w:rsidR="00B2064E" w:rsidRPr="00B04590">
        <w:t xml:space="preserve">Dopravca </w:t>
      </w:r>
      <w:r w:rsidRPr="00B04590">
        <w:t>je povinný tejto žiadosti vyhovieť.</w:t>
      </w:r>
    </w:p>
    <w:p w14:paraId="20EE9CE8" w14:textId="4088B7A2" w:rsidR="00A66AF4" w:rsidRDefault="005C582B" w:rsidP="001D36E5">
      <w:pPr>
        <w:numPr>
          <w:ilvl w:val="1"/>
          <w:numId w:val="16"/>
        </w:numPr>
        <w:ind w:left="709" w:hanging="709"/>
        <w:jc w:val="both"/>
      </w:pPr>
      <w:r w:rsidRPr="00B04590">
        <w:t xml:space="preserve">Ak sa Zmluvné strany na zmene rozsahu kvality a objednaných </w:t>
      </w:r>
      <w:r w:rsidR="009D5515" w:rsidRPr="00B04590">
        <w:t xml:space="preserve">Dopravných </w:t>
      </w:r>
      <w:r w:rsidRPr="00B04590">
        <w:t>výkonov podľa Zmluvy vzájomne dohodnú, môže sa lehota podľa bodu 7.</w:t>
      </w:r>
      <w:r w:rsidR="00485C2E" w:rsidRPr="00B04590">
        <w:t xml:space="preserve">4 </w:t>
      </w:r>
      <w:r w:rsidRPr="00B04590">
        <w:t>skrátiť.</w:t>
      </w:r>
    </w:p>
    <w:p w14:paraId="0DFC9125" w14:textId="2E3F66C1" w:rsidR="005D407B" w:rsidRDefault="005D407B" w:rsidP="001D36E5">
      <w:pPr>
        <w:jc w:val="both"/>
      </w:pPr>
    </w:p>
    <w:p w14:paraId="5155BD19" w14:textId="657D7321" w:rsidR="001D36E5" w:rsidRDefault="001D36E5" w:rsidP="001D36E5">
      <w:pPr>
        <w:jc w:val="both"/>
      </w:pPr>
    </w:p>
    <w:p w14:paraId="18B6B79F" w14:textId="77777777" w:rsidR="001D36E5" w:rsidRPr="00B04590" w:rsidRDefault="001D36E5" w:rsidP="001D36E5">
      <w:pPr>
        <w:jc w:val="both"/>
      </w:pPr>
    </w:p>
    <w:p w14:paraId="031C2E0C" w14:textId="77777777" w:rsidR="00A66AF4" w:rsidRPr="00B04590" w:rsidRDefault="005C582B" w:rsidP="002F3D11">
      <w:pPr>
        <w:pStyle w:val="Nadpis2"/>
        <w:spacing w:before="0" w:after="0"/>
        <w:rPr>
          <w:rFonts w:ascii="Times New Roman" w:hAnsi="Times New Roman" w:cs="Times New Roman"/>
          <w:i w:val="0"/>
          <w:sz w:val="24"/>
          <w:szCs w:val="24"/>
        </w:rPr>
      </w:pPr>
      <w:bookmarkStart w:id="19" w:name="_Toc104801918"/>
      <w:r w:rsidRPr="00B04590">
        <w:rPr>
          <w:rFonts w:ascii="Times New Roman" w:hAnsi="Times New Roman" w:cs="Times New Roman"/>
          <w:i w:val="0"/>
          <w:sz w:val="24"/>
          <w:szCs w:val="24"/>
        </w:rPr>
        <w:t>Čl. VIII ZMENA ROZSAHU OBJEDNANÝCH DOPRAVNÝCH VÝKONOV</w:t>
      </w:r>
      <w:bookmarkEnd w:id="19"/>
    </w:p>
    <w:p w14:paraId="6B1F4186" w14:textId="77777777" w:rsidR="00A66AF4" w:rsidRPr="00B04590" w:rsidRDefault="00A66AF4" w:rsidP="002F3D11"/>
    <w:p w14:paraId="2921903E" w14:textId="36C14ED5" w:rsidR="00A66AF4" w:rsidRPr="00B04590" w:rsidRDefault="005C582B" w:rsidP="002F3D11">
      <w:pPr>
        <w:numPr>
          <w:ilvl w:val="1"/>
          <w:numId w:val="17"/>
        </w:numPr>
        <w:pBdr>
          <w:top w:val="nil"/>
          <w:left w:val="nil"/>
          <w:bottom w:val="nil"/>
          <w:right w:val="nil"/>
          <w:between w:val="nil"/>
        </w:pBdr>
        <w:ind w:left="709" w:hanging="709"/>
        <w:jc w:val="both"/>
      </w:pPr>
      <w:bookmarkStart w:id="20" w:name="_heading=h.44sinio" w:colFirst="0" w:colLast="0"/>
      <w:bookmarkEnd w:id="20"/>
      <w:r w:rsidRPr="00B04590">
        <w:rPr>
          <w:color w:val="000000"/>
        </w:rPr>
        <w:t xml:space="preserve">Dopravca berie na vedomie a súhlasí s tým, že rozsah </w:t>
      </w:r>
      <w:r w:rsidR="009D5515" w:rsidRPr="00B04590">
        <w:rPr>
          <w:color w:val="000000"/>
        </w:rPr>
        <w:t>Dopravn</w:t>
      </w:r>
      <w:r w:rsidRPr="00B04590">
        <w:rPr>
          <w:color w:val="000000"/>
        </w:rPr>
        <w:t xml:space="preserve">ých výkonov, ktorý má Dopravca v roku </w:t>
      </w:r>
      <w:r w:rsidR="00C74D9E" w:rsidRPr="00B04590">
        <w:rPr>
          <w:color w:val="000000"/>
        </w:rPr>
        <w:t xml:space="preserve">N </w:t>
      </w:r>
      <w:r w:rsidRPr="00B04590">
        <w:rPr>
          <w:color w:val="000000"/>
        </w:rPr>
        <w:t>zabezpečiť, sa na základe úprav CP, rozdielnych počtov dní platnosti CP, resp. počtu pracovných dní v roku, alebo rozhodnutím Objednávateľa môže zvýšiť alebo znížiť,</w:t>
      </w:r>
      <w:sdt>
        <w:sdtPr>
          <w:tag w:val="goog_rdk_17"/>
          <w:id w:val="-1642262382"/>
        </w:sdtPr>
        <w:sdtEndPr/>
        <w:sdtContent/>
      </w:sdt>
      <w:r w:rsidRPr="00B04590">
        <w:rPr>
          <w:color w:val="000000"/>
        </w:rPr>
        <w:t xml:space="preserve"> a to </w:t>
      </w:r>
      <w:r w:rsidRPr="00B04590">
        <w:t>maximálne do 5</w:t>
      </w:r>
      <w:r w:rsidR="00837230" w:rsidRPr="00B04590">
        <w:t xml:space="preserve"> </w:t>
      </w:r>
      <w:r w:rsidRPr="00A31982">
        <w:t xml:space="preserve">% </w:t>
      </w:r>
      <w:sdt>
        <w:sdtPr>
          <w:tag w:val="goog_rdk_18"/>
          <w:id w:val="685637257"/>
        </w:sdtPr>
        <w:sdtEndPr/>
        <w:sdtContent/>
      </w:sdt>
      <w:r w:rsidRPr="00B04590">
        <w:t>(</w:t>
      </w:r>
      <w:r w:rsidR="00837230" w:rsidRPr="00B04590">
        <w:t xml:space="preserve">slovom: </w:t>
      </w:r>
      <w:r w:rsidR="004605EC" w:rsidRPr="00B04590">
        <w:t xml:space="preserve">päť </w:t>
      </w:r>
      <w:r w:rsidRPr="00A31982">
        <w:t>percent</w:t>
      </w:r>
      <w:r w:rsidRPr="00CB7531">
        <w:rPr>
          <w:color w:val="000000"/>
        </w:rPr>
        <w:t xml:space="preserve">) objednaného </w:t>
      </w:r>
      <w:r w:rsidR="009D5515" w:rsidRPr="00CB7531">
        <w:rPr>
          <w:color w:val="000000"/>
        </w:rPr>
        <w:t>Dopravn</w:t>
      </w:r>
      <w:r w:rsidRPr="00CB7531">
        <w:rPr>
          <w:color w:val="000000"/>
        </w:rPr>
        <w:t xml:space="preserve">ého výkonu </w:t>
      </w:r>
      <w:r w:rsidR="00A6425E" w:rsidRPr="00B04590">
        <w:rPr>
          <w:color w:val="000000"/>
        </w:rPr>
        <w:t xml:space="preserve">na rok N </w:t>
      </w:r>
      <w:r w:rsidRPr="00B04590">
        <w:rPr>
          <w:color w:val="000000"/>
        </w:rPr>
        <w:t>podľa prílohy č. 2 Zmluvy a bodu 7.</w:t>
      </w:r>
      <w:r w:rsidR="00157D55" w:rsidRPr="00B04590">
        <w:rPr>
          <w:color w:val="000000"/>
        </w:rPr>
        <w:t xml:space="preserve">3 </w:t>
      </w:r>
      <w:r w:rsidRPr="00B04590">
        <w:rPr>
          <w:color w:val="000000"/>
        </w:rPr>
        <w:t>Zmluvy</w:t>
      </w:r>
      <w:r w:rsidR="00D14E60" w:rsidRPr="00B04590">
        <w:rPr>
          <w:color w:val="000000"/>
        </w:rPr>
        <w:t>, oproti hodnote definovanej pre záväznú ponuku</w:t>
      </w:r>
      <w:r w:rsidR="00A6425E" w:rsidRPr="00B04590">
        <w:rPr>
          <w:color w:val="000000"/>
        </w:rPr>
        <w:t xml:space="preserve"> </w:t>
      </w:r>
      <w:r w:rsidR="003941ED" w:rsidRPr="00B04590">
        <w:rPr>
          <w:color w:val="000000"/>
        </w:rPr>
        <w:t>Dopravcu</w:t>
      </w:r>
      <w:r w:rsidRPr="00B04590">
        <w:rPr>
          <w:color w:val="000000"/>
        </w:rPr>
        <w:t xml:space="preserve">, </w:t>
      </w:r>
      <w:r w:rsidRPr="00B04590">
        <w:t>pričom takáto zmena nebude mať žiadny vplyv na rozsah a špecifikáciu potrebných vozidiel</w:t>
      </w:r>
      <w:r w:rsidRPr="00B04590">
        <w:rPr>
          <w:color w:val="000000"/>
        </w:rPr>
        <w:t>.</w:t>
      </w:r>
    </w:p>
    <w:p w14:paraId="07A76DEC" w14:textId="7B99091F" w:rsidR="00A66AF4" w:rsidRPr="00B04590" w:rsidRDefault="000D02CC" w:rsidP="002F3D11">
      <w:pPr>
        <w:numPr>
          <w:ilvl w:val="1"/>
          <w:numId w:val="17"/>
        </w:numPr>
        <w:pBdr>
          <w:top w:val="nil"/>
          <w:left w:val="nil"/>
          <w:bottom w:val="nil"/>
          <w:right w:val="nil"/>
          <w:between w:val="nil"/>
        </w:pBdr>
        <w:ind w:left="709" w:hanging="709"/>
        <w:jc w:val="both"/>
      </w:pPr>
      <w:r w:rsidRPr="00B04590">
        <w:rPr>
          <w:color w:val="000000"/>
        </w:rPr>
        <w:t>Z</w:t>
      </w:r>
      <w:r w:rsidR="005C582B" w:rsidRPr="00B04590">
        <w:rPr>
          <w:color w:val="000000"/>
        </w:rPr>
        <w:t>men</w:t>
      </w:r>
      <w:r w:rsidRPr="00B04590">
        <w:rPr>
          <w:color w:val="000000"/>
        </w:rPr>
        <w:t>a</w:t>
      </w:r>
      <w:r w:rsidR="005C582B" w:rsidRPr="00B04590">
        <w:rPr>
          <w:color w:val="000000"/>
        </w:rPr>
        <w:t xml:space="preserve"> rozsahu </w:t>
      </w:r>
      <w:r w:rsidR="009D5515" w:rsidRPr="00B04590">
        <w:rPr>
          <w:color w:val="000000"/>
        </w:rPr>
        <w:t>Dopravn</w:t>
      </w:r>
      <w:r w:rsidR="005C582B" w:rsidRPr="00B04590">
        <w:rPr>
          <w:color w:val="000000"/>
        </w:rPr>
        <w:t xml:space="preserve">ých výkonov </w:t>
      </w:r>
      <w:r w:rsidRPr="00B04590">
        <w:rPr>
          <w:color w:val="000000"/>
        </w:rPr>
        <w:t xml:space="preserve">Objednávateľom </w:t>
      </w:r>
      <w:r w:rsidR="005C582B" w:rsidRPr="00B04590">
        <w:rPr>
          <w:color w:val="000000"/>
        </w:rPr>
        <w:t xml:space="preserve">bude vychádzať z aktuálnych prepravných potrieb obyvateľov na </w:t>
      </w:r>
      <w:r w:rsidR="003A4E96" w:rsidRPr="00B04590">
        <w:rPr>
          <w:color w:val="000000"/>
        </w:rPr>
        <w:t xml:space="preserve">železničnej </w:t>
      </w:r>
      <w:r w:rsidR="005C582B" w:rsidRPr="00B04590">
        <w:rPr>
          <w:color w:val="000000"/>
        </w:rPr>
        <w:t xml:space="preserve">relácii Bratislava – Dunajská Streda –Komárno. Dopravca je povinný akceptovať a prijať zmeny rozsahu plnenia </w:t>
      </w:r>
      <w:r w:rsidR="009D5515" w:rsidRPr="00B04590">
        <w:rPr>
          <w:color w:val="000000"/>
        </w:rPr>
        <w:t>Dopravn</w:t>
      </w:r>
      <w:r w:rsidR="005C582B" w:rsidRPr="00B04590">
        <w:rPr>
          <w:color w:val="000000"/>
        </w:rPr>
        <w:t xml:space="preserve">ých </w:t>
      </w:r>
      <w:r w:rsidR="009D5515" w:rsidRPr="00B04590">
        <w:rPr>
          <w:color w:val="000000"/>
        </w:rPr>
        <w:t xml:space="preserve">výkonov </w:t>
      </w:r>
      <w:r w:rsidR="005C582B" w:rsidRPr="00B04590">
        <w:rPr>
          <w:color w:val="000000"/>
        </w:rPr>
        <w:t xml:space="preserve">požadovaných Objednávateľom </w:t>
      </w:r>
      <w:r w:rsidR="00FB7D88" w:rsidRPr="00B04590">
        <w:rPr>
          <w:color w:val="000000"/>
        </w:rPr>
        <w:t>podľa</w:t>
      </w:r>
      <w:r w:rsidR="00D94E96" w:rsidRPr="00B04590">
        <w:rPr>
          <w:color w:val="000000"/>
        </w:rPr>
        <w:t xml:space="preserve"> </w:t>
      </w:r>
      <w:r w:rsidR="005C582B" w:rsidRPr="00B04590">
        <w:rPr>
          <w:color w:val="000000"/>
        </w:rPr>
        <w:t>tohto bodu Zmluvy</w:t>
      </w:r>
      <w:r w:rsidR="00E44731" w:rsidRPr="00B04590">
        <w:rPr>
          <w:color w:val="000000"/>
        </w:rPr>
        <w:t xml:space="preserve">, pričom uvedené bude predmetom  Čiastkovej zmluvy na rok N alebo </w:t>
      </w:r>
      <w:r w:rsidR="003A4E96" w:rsidRPr="00B04590">
        <w:rPr>
          <w:color w:val="000000"/>
        </w:rPr>
        <w:t xml:space="preserve">písomného </w:t>
      </w:r>
      <w:r w:rsidR="00614DD3" w:rsidRPr="00B04590">
        <w:rPr>
          <w:color w:val="000000"/>
        </w:rPr>
        <w:t>d</w:t>
      </w:r>
      <w:r w:rsidR="00E44731" w:rsidRPr="00B04590">
        <w:rPr>
          <w:color w:val="000000"/>
        </w:rPr>
        <w:t>odatku k</w:t>
      </w:r>
      <w:r w:rsidR="00CE7152" w:rsidRPr="00B04590">
        <w:rPr>
          <w:color w:val="000000"/>
        </w:rPr>
        <w:t> Čiastkovej zmluve</w:t>
      </w:r>
      <w:r w:rsidR="00E44731" w:rsidRPr="00B04590">
        <w:rPr>
          <w:color w:val="000000"/>
        </w:rPr>
        <w:t>.</w:t>
      </w:r>
    </w:p>
    <w:p w14:paraId="3D30B094" w14:textId="42ACA69A" w:rsidR="00A66AF4" w:rsidRPr="00B04590" w:rsidRDefault="00E20090" w:rsidP="002F3D11">
      <w:pPr>
        <w:numPr>
          <w:ilvl w:val="1"/>
          <w:numId w:val="17"/>
        </w:numPr>
        <w:pBdr>
          <w:top w:val="nil"/>
          <w:left w:val="nil"/>
          <w:bottom w:val="nil"/>
          <w:right w:val="nil"/>
          <w:between w:val="nil"/>
        </w:pBdr>
        <w:ind w:left="709" w:hanging="709"/>
        <w:jc w:val="both"/>
      </w:pPr>
      <w:sdt>
        <w:sdtPr>
          <w:tag w:val="goog_rdk_19"/>
          <w:id w:val="-1569957484"/>
        </w:sdtPr>
        <w:sdtEndPr/>
        <w:sdtContent/>
      </w:sdt>
      <w:sdt>
        <w:sdtPr>
          <w:tag w:val="goog_rdk_20"/>
          <w:id w:val="-624922720"/>
        </w:sdtPr>
        <w:sdtEndPr/>
        <w:sdtContent/>
      </w:sdt>
      <w:r w:rsidR="005C582B" w:rsidRPr="00B04590">
        <w:rPr>
          <w:color w:val="000000"/>
        </w:rPr>
        <w:t xml:space="preserve">Zmluvné strany sa dohodli, že v prípade zmeny rozsahu požadovaných </w:t>
      </w:r>
      <w:r w:rsidR="009D5515" w:rsidRPr="00B04590">
        <w:rPr>
          <w:color w:val="000000"/>
        </w:rPr>
        <w:t>Dopravn</w:t>
      </w:r>
      <w:r w:rsidR="005C582B" w:rsidRPr="00B04590">
        <w:rPr>
          <w:color w:val="000000"/>
        </w:rPr>
        <w:t>ých výkonov</w:t>
      </w:r>
      <w:r w:rsidR="00622C07" w:rsidRPr="00CB7531">
        <w:rPr>
          <w:color w:val="000000"/>
        </w:rPr>
        <w:t xml:space="preserve"> o viac ako 5</w:t>
      </w:r>
      <w:r w:rsidR="00837230" w:rsidRPr="00CB7531">
        <w:rPr>
          <w:color w:val="000000"/>
        </w:rPr>
        <w:t xml:space="preserve"> </w:t>
      </w:r>
      <w:r w:rsidR="00622C07" w:rsidRPr="00CB7531">
        <w:rPr>
          <w:color w:val="000000"/>
        </w:rPr>
        <w:t>%</w:t>
      </w:r>
      <w:r w:rsidR="00837230" w:rsidRPr="00B04590">
        <w:rPr>
          <w:color w:val="000000"/>
        </w:rPr>
        <w:t xml:space="preserve"> </w:t>
      </w:r>
      <w:r w:rsidR="00837230" w:rsidRPr="00B04590">
        <w:t>(slovom: päť percent)</w:t>
      </w:r>
      <w:r w:rsidR="005C582B" w:rsidRPr="00B04590">
        <w:rPr>
          <w:color w:val="000000"/>
        </w:rPr>
        <w:t xml:space="preserve">, </w:t>
      </w:r>
      <w:r w:rsidR="00D17257" w:rsidRPr="00B04590">
        <w:rPr>
          <w:color w:val="000000"/>
        </w:rPr>
        <w:t xml:space="preserve">alebo </w:t>
      </w:r>
      <w:r w:rsidR="005C582B" w:rsidRPr="00B04590">
        <w:rPr>
          <w:color w:val="000000"/>
        </w:rPr>
        <w:t xml:space="preserve">kvality </w:t>
      </w:r>
      <w:r w:rsidR="005C582B" w:rsidRPr="00B04590">
        <w:t>poskytovaných služieb</w:t>
      </w:r>
      <w:r w:rsidR="00622C07" w:rsidRPr="00B04590">
        <w:t xml:space="preserve"> a požadovaných kvalitatívnych parametrov</w:t>
      </w:r>
      <w:r w:rsidR="005C582B" w:rsidRPr="00B04590">
        <w:t>, vrátane zmeny kapacity miest na sedenie</w:t>
      </w:r>
      <w:r w:rsidR="00D14E60" w:rsidRPr="00B04590">
        <w:t xml:space="preserve">, </w:t>
      </w:r>
      <w:r w:rsidR="00D14E60" w:rsidRPr="00B04590">
        <w:rPr>
          <w:color w:val="000000"/>
        </w:rPr>
        <w:t>oproti hodno</w:t>
      </w:r>
      <w:r w:rsidR="00D17257" w:rsidRPr="00B04590">
        <w:rPr>
          <w:color w:val="000000"/>
        </w:rPr>
        <w:t>tám</w:t>
      </w:r>
      <w:r w:rsidR="00D14E60" w:rsidRPr="00B04590">
        <w:rPr>
          <w:color w:val="000000"/>
        </w:rPr>
        <w:t xml:space="preserve"> definovan</w:t>
      </w:r>
      <w:r w:rsidR="00D17257" w:rsidRPr="00B04590">
        <w:rPr>
          <w:color w:val="000000"/>
        </w:rPr>
        <w:t>ým</w:t>
      </w:r>
      <w:r w:rsidR="00D14E60" w:rsidRPr="00B04590">
        <w:rPr>
          <w:color w:val="000000"/>
        </w:rPr>
        <w:t xml:space="preserve"> </w:t>
      </w:r>
      <w:r w:rsidR="00D17257" w:rsidRPr="00B04590">
        <w:rPr>
          <w:color w:val="000000"/>
        </w:rPr>
        <w:t xml:space="preserve">v </w:t>
      </w:r>
      <w:r w:rsidR="00D14E60" w:rsidRPr="00B04590">
        <w:rPr>
          <w:color w:val="000000"/>
        </w:rPr>
        <w:t>záväzn</w:t>
      </w:r>
      <w:r w:rsidR="00D17257" w:rsidRPr="00B04590">
        <w:rPr>
          <w:color w:val="000000"/>
        </w:rPr>
        <w:t>ej</w:t>
      </w:r>
      <w:r w:rsidR="00D14E60" w:rsidRPr="00B04590">
        <w:rPr>
          <w:color w:val="000000"/>
        </w:rPr>
        <w:t xml:space="preserve"> ponuk</w:t>
      </w:r>
      <w:r w:rsidR="00D17257" w:rsidRPr="00B04590">
        <w:rPr>
          <w:color w:val="000000"/>
        </w:rPr>
        <w:t>e</w:t>
      </w:r>
      <w:r w:rsidR="00F16026" w:rsidRPr="00B04590">
        <w:rPr>
          <w:color w:val="000000"/>
        </w:rPr>
        <w:t xml:space="preserve"> Dopravcu</w:t>
      </w:r>
      <w:r w:rsidR="00D14E60" w:rsidRPr="00B04590">
        <w:rPr>
          <w:color w:val="000000"/>
        </w:rPr>
        <w:t>,</w:t>
      </w:r>
      <w:r w:rsidR="00D14E60" w:rsidRPr="00B04590">
        <w:t xml:space="preserve"> </w:t>
      </w:r>
      <w:r w:rsidR="005C582B" w:rsidRPr="00B04590">
        <w:t xml:space="preserve">sa jednotlivé </w:t>
      </w:r>
      <w:r w:rsidR="00582104" w:rsidRPr="00B04590">
        <w:t xml:space="preserve">položky </w:t>
      </w:r>
      <w:r w:rsidR="005C582B" w:rsidRPr="00B04590">
        <w:t>záväznej ponuk</w:t>
      </w:r>
      <w:r w:rsidR="00E1155E" w:rsidRPr="00B04590">
        <w:t xml:space="preserve">y Dopravcu </w:t>
      </w:r>
      <w:r w:rsidR="005C582B" w:rsidRPr="00B04590">
        <w:t xml:space="preserve"> upravia rovnakým pomerom, aký vyplynie z rozsahu zmeny oproti záväznej ponuke</w:t>
      </w:r>
      <w:r w:rsidR="00F16026" w:rsidRPr="00B04590">
        <w:t xml:space="preserve"> Dopravcu</w:t>
      </w:r>
      <w:r w:rsidR="00E1155E" w:rsidRPr="00B04590">
        <w:t xml:space="preserve">. Zmena rozsahu </w:t>
      </w:r>
      <w:r w:rsidR="00F16026" w:rsidRPr="00B04590">
        <w:t xml:space="preserve"> </w:t>
      </w:r>
      <w:r w:rsidR="00E1155E" w:rsidRPr="00B04590">
        <w:t xml:space="preserve">požadovaných Dopravných výkonov podľa predchádzajúcej vety bude upravená  </w:t>
      </w:r>
      <w:r w:rsidR="00F16026" w:rsidRPr="00B04590">
        <w:t xml:space="preserve">v Čiastkovej zmluve na rok N alebo formou </w:t>
      </w:r>
      <w:r w:rsidR="00614DD3" w:rsidRPr="00B04590">
        <w:t>d</w:t>
      </w:r>
      <w:r w:rsidR="00F16026" w:rsidRPr="00B04590">
        <w:t>odatku k</w:t>
      </w:r>
      <w:r w:rsidR="00CE7152" w:rsidRPr="00B04590">
        <w:t> Čiastkovej zmluve</w:t>
      </w:r>
      <w:r w:rsidR="005C582B" w:rsidRPr="00B04590">
        <w:t>.</w:t>
      </w:r>
    </w:p>
    <w:p w14:paraId="0FF3004D" w14:textId="19BC680F" w:rsidR="00A66AF4" w:rsidRPr="00B04590" w:rsidRDefault="005C582B" w:rsidP="002F3D11">
      <w:pPr>
        <w:numPr>
          <w:ilvl w:val="1"/>
          <w:numId w:val="17"/>
        </w:numPr>
        <w:pBdr>
          <w:top w:val="nil"/>
          <w:left w:val="nil"/>
          <w:bottom w:val="nil"/>
          <w:right w:val="nil"/>
          <w:between w:val="nil"/>
        </w:pBdr>
        <w:ind w:left="709" w:hanging="709"/>
        <w:jc w:val="both"/>
      </w:pPr>
      <w:r w:rsidRPr="00B04590">
        <w:rPr>
          <w:color w:val="000000"/>
        </w:rPr>
        <w:t xml:space="preserve">Objednávateľ je oprávnený </w:t>
      </w:r>
      <w:r w:rsidR="00E44731" w:rsidRPr="00B04590">
        <w:rPr>
          <w:color w:val="000000"/>
        </w:rPr>
        <w:t xml:space="preserve">pre príslušný rok N </w:t>
      </w:r>
      <w:r w:rsidRPr="00B04590">
        <w:rPr>
          <w:color w:val="000000"/>
        </w:rPr>
        <w:t xml:space="preserve">požadovať zmeny </w:t>
      </w:r>
      <w:r w:rsidR="009D5515" w:rsidRPr="00B04590">
        <w:rPr>
          <w:color w:val="000000"/>
        </w:rPr>
        <w:t>Dopravn</w:t>
      </w:r>
      <w:r w:rsidRPr="00B04590">
        <w:rPr>
          <w:color w:val="000000"/>
        </w:rPr>
        <w:t>ých výkonov podľa tohto článku Zmluvy k prvému dňu platnosti príslušného CP a/alebo ku dňu zmeny CP počas platnosti Zmluvy v termíne stanovenom dohodou európskych železničných správ RNE, resp. po dohode Zmluvných strán aj v iných termínoch.</w:t>
      </w:r>
    </w:p>
    <w:p w14:paraId="785F37FA" w14:textId="77777777" w:rsidR="00A66AF4" w:rsidRPr="00B04590" w:rsidRDefault="005C582B" w:rsidP="002F3D11">
      <w:pPr>
        <w:numPr>
          <w:ilvl w:val="1"/>
          <w:numId w:val="17"/>
        </w:numPr>
        <w:pBdr>
          <w:top w:val="nil"/>
          <w:left w:val="nil"/>
          <w:bottom w:val="nil"/>
          <w:right w:val="nil"/>
          <w:between w:val="nil"/>
        </w:pBdr>
        <w:ind w:left="709" w:hanging="709"/>
        <w:jc w:val="both"/>
      </w:pPr>
      <w:r w:rsidRPr="00B04590">
        <w:t xml:space="preserve">Zmeny CP počas platnosti GVD budú </w:t>
      </w:r>
      <w:r w:rsidRPr="00B04590">
        <w:rPr>
          <w:color w:val="000000"/>
        </w:rPr>
        <w:t>prebiehať na základe vzájomnej dohody Objednávateľa a Dopravcu a obmedzia sa na najmenšiu možnú mieru.</w:t>
      </w:r>
    </w:p>
    <w:p w14:paraId="77F35FE3" w14:textId="52112D2C" w:rsidR="00A66AF4" w:rsidRPr="00B04590" w:rsidRDefault="00A66AF4" w:rsidP="002F3D11">
      <w:pPr>
        <w:ind w:left="709"/>
        <w:jc w:val="both"/>
      </w:pPr>
    </w:p>
    <w:p w14:paraId="77FECC52" w14:textId="563427F5" w:rsidR="001D36E5" w:rsidRDefault="001D36E5">
      <w:r>
        <w:br w:type="page"/>
      </w:r>
    </w:p>
    <w:p w14:paraId="4EB28139" w14:textId="290992F5" w:rsidR="00A66AF4" w:rsidRPr="00A31982" w:rsidRDefault="00E20090" w:rsidP="002F3D11">
      <w:pPr>
        <w:pStyle w:val="Nadpis2"/>
        <w:spacing w:before="0" w:after="0"/>
        <w:ind w:left="709" w:hanging="709"/>
        <w:rPr>
          <w:rFonts w:ascii="Times New Roman" w:hAnsi="Times New Roman" w:cs="Times New Roman"/>
          <w:i w:val="0"/>
          <w:sz w:val="24"/>
          <w:szCs w:val="24"/>
        </w:rPr>
      </w:pPr>
      <w:sdt>
        <w:sdtPr>
          <w:tag w:val="goog_rdk_22"/>
          <w:id w:val="-1081675931"/>
          <w:showingPlcHdr/>
        </w:sdtPr>
        <w:sdtEndPr/>
        <w:sdtContent>
          <w:r w:rsidR="001D36E5">
            <w:t xml:space="preserve">    </w:t>
          </w:r>
          <w:bookmarkStart w:id="21" w:name="_Toc104801919"/>
          <w:r w:rsidR="001D36E5">
            <w:t xml:space="preserve"> </w:t>
          </w:r>
        </w:sdtContent>
      </w:sdt>
      <w:r w:rsidR="005C582B" w:rsidRPr="00B04590">
        <w:rPr>
          <w:rFonts w:ascii="Times New Roman" w:hAnsi="Times New Roman" w:cs="Times New Roman"/>
          <w:i w:val="0"/>
          <w:sz w:val="24"/>
          <w:szCs w:val="24"/>
        </w:rPr>
        <w:t xml:space="preserve">Čl. IX ÚHRADA ZA </w:t>
      </w:r>
      <w:r w:rsidR="000028EB" w:rsidRPr="00B04590">
        <w:rPr>
          <w:rFonts w:ascii="Times New Roman" w:hAnsi="Times New Roman" w:cs="Times New Roman"/>
          <w:i w:val="0"/>
          <w:sz w:val="24"/>
          <w:szCs w:val="24"/>
        </w:rPr>
        <w:t xml:space="preserve">DOPRAVNÉ </w:t>
      </w:r>
      <w:r w:rsidR="005C582B" w:rsidRPr="00B04590">
        <w:rPr>
          <w:rFonts w:ascii="Times New Roman" w:hAnsi="Times New Roman" w:cs="Times New Roman"/>
          <w:i w:val="0"/>
          <w:sz w:val="24"/>
          <w:szCs w:val="24"/>
        </w:rPr>
        <w:t>SLUŽBY VO VEREJNOM ZÁUJME</w:t>
      </w:r>
      <w:bookmarkEnd w:id="21"/>
      <w:r w:rsidR="005C582B" w:rsidRPr="00B04590">
        <w:rPr>
          <w:rFonts w:ascii="Times New Roman" w:hAnsi="Times New Roman" w:cs="Times New Roman"/>
          <w:i w:val="0"/>
          <w:sz w:val="24"/>
          <w:szCs w:val="24"/>
        </w:rPr>
        <w:t xml:space="preserve"> </w:t>
      </w:r>
    </w:p>
    <w:p w14:paraId="311447FE" w14:textId="77777777" w:rsidR="00A66AF4" w:rsidRPr="00CB7531" w:rsidRDefault="00A66AF4" w:rsidP="002F3D11">
      <w:pPr>
        <w:ind w:left="709" w:hanging="709"/>
      </w:pPr>
    </w:p>
    <w:p w14:paraId="721A9E68" w14:textId="0605CE2B" w:rsidR="00A66AF4" w:rsidRPr="00B04590" w:rsidRDefault="002A22AC" w:rsidP="002F3D11">
      <w:pPr>
        <w:numPr>
          <w:ilvl w:val="1"/>
          <w:numId w:val="51"/>
        </w:numPr>
        <w:pBdr>
          <w:top w:val="nil"/>
          <w:left w:val="nil"/>
          <w:bottom w:val="nil"/>
          <w:right w:val="nil"/>
          <w:between w:val="nil"/>
        </w:pBdr>
        <w:ind w:left="709" w:hanging="709"/>
        <w:jc w:val="both"/>
      </w:pPr>
      <w:r w:rsidRPr="00B04590">
        <w:rPr>
          <w:color w:val="000000"/>
        </w:rPr>
        <w:t xml:space="preserve">Za </w:t>
      </w:r>
      <w:r w:rsidR="00C77872" w:rsidRPr="00B04590">
        <w:t xml:space="preserve">poskytovanie </w:t>
      </w:r>
      <w:r w:rsidR="00A722BE" w:rsidRPr="00B04590">
        <w:t xml:space="preserve">Dopravných </w:t>
      </w:r>
      <w:r w:rsidR="00C77872" w:rsidRPr="00B04590">
        <w:t xml:space="preserve">služieb </w:t>
      </w:r>
      <w:r w:rsidR="005C582B" w:rsidRPr="00B04590">
        <w:t xml:space="preserve">vo verejnom záujme podľa </w:t>
      </w:r>
      <w:r w:rsidR="005C582B" w:rsidRPr="00B04590">
        <w:rPr>
          <w:color w:val="000000"/>
        </w:rPr>
        <w:t xml:space="preserve">ustanovení Zmluvy prináleží Dopravcovi </w:t>
      </w:r>
      <w:r w:rsidR="00E44731" w:rsidRPr="00B04590">
        <w:rPr>
          <w:color w:val="000000"/>
        </w:rPr>
        <w:t xml:space="preserve">od Objednávateľa </w:t>
      </w:r>
      <w:r w:rsidR="00C77872" w:rsidRPr="00B04590">
        <w:rPr>
          <w:color w:val="000000"/>
        </w:rPr>
        <w:t>Ú</w:t>
      </w:r>
      <w:r w:rsidR="005C582B" w:rsidRPr="00B04590">
        <w:rPr>
          <w:color w:val="000000"/>
        </w:rPr>
        <w:t xml:space="preserve">hrada za poskytovanie týchto služieb, ktorá predstavuje výšku </w:t>
      </w:r>
      <w:r w:rsidR="00E44731" w:rsidRPr="00B04590">
        <w:rPr>
          <w:color w:val="000000"/>
        </w:rPr>
        <w:t>Ú</w:t>
      </w:r>
      <w:r w:rsidR="005C582B" w:rsidRPr="00B04590">
        <w:rPr>
          <w:color w:val="000000"/>
        </w:rPr>
        <w:t xml:space="preserve">hrady </w:t>
      </w:r>
      <w:r w:rsidR="00C77872" w:rsidRPr="00B04590">
        <w:rPr>
          <w:color w:val="000000"/>
        </w:rPr>
        <w:t xml:space="preserve">zo záväznej ponuky </w:t>
      </w:r>
      <w:r w:rsidRPr="00B04590">
        <w:rPr>
          <w:color w:val="000000"/>
        </w:rPr>
        <w:t xml:space="preserve">Dopravcu </w:t>
      </w:r>
      <w:r w:rsidR="005C582B" w:rsidRPr="00B04590">
        <w:rPr>
          <w:color w:val="000000"/>
        </w:rPr>
        <w:t xml:space="preserve">upravenú o mieru </w:t>
      </w:r>
      <w:proofErr w:type="spellStart"/>
      <w:r w:rsidR="00E44731" w:rsidRPr="00B04590">
        <w:rPr>
          <w:color w:val="000000"/>
        </w:rPr>
        <w:t>Ic</w:t>
      </w:r>
      <w:proofErr w:type="spellEnd"/>
      <w:r w:rsidR="005C582B" w:rsidRPr="00B04590">
        <w:rPr>
          <w:color w:val="000000"/>
        </w:rPr>
        <w:t xml:space="preserve"> jednotlivých </w:t>
      </w:r>
      <w:r w:rsidR="00287444" w:rsidRPr="00B04590">
        <w:rPr>
          <w:color w:val="000000"/>
        </w:rPr>
        <w:t xml:space="preserve">položiek </w:t>
      </w:r>
      <w:r w:rsidR="005C582B" w:rsidRPr="00B04590">
        <w:rPr>
          <w:color w:val="000000"/>
        </w:rPr>
        <w:t xml:space="preserve"> v prepočte na plánovaný </w:t>
      </w:r>
      <w:r w:rsidR="009D5515" w:rsidRPr="00B04590">
        <w:rPr>
          <w:color w:val="000000"/>
        </w:rPr>
        <w:t>Dopravn</w:t>
      </w:r>
      <w:r w:rsidR="005C582B" w:rsidRPr="00B04590">
        <w:rPr>
          <w:color w:val="000000"/>
        </w:rPr>
        <w:t xml:space="preserve">ý výkon vrátane príslušnej výšky úhrady </w:t>
      </w:r>
      <w:r w:rsidR="001D36E5">
        <w:rPr>
          <w:color w:val="000000"/>
        </w:rPr>
        <w:br/>
      </w:r>
      <w:r w:rsidR="005C582B" w:rsidRPr="00B04590">
        <w:rPr>
          <w:color w:val="000000"/>
        </w:rPr>
        <w:t>za železničnú dopravnú cestu.</w:t>
      </w:r>
    </w:p>
    <w:p w14:paraId="2AEC78ED" w14:textId="74373E82" w:rsidR="00AD0F45" w:rsidRPr="00B04590" w:rsidRDefault="00AD0F45" w:rsidP="002F3D11">
      <w:pPr>
        <w:numPr>
          <w:ilvl w:val="1"/>
          <w:numId w:val="51"/>
        </w:numPr>
        <w:pBdr>
          <w:top w:val="nil"/>
          <w:left w:val="nil"/>
          <w:bottom w:val="nil"/>
          <w:right w:val="nil"/>
          <w:between w:val="nil"/>
        </w:pBdr>
        <w:ind w:left="709" w:hanging="709"/>
        <w:jc w:val="both"/>
      </w:pPr>
      <w:r w:rsidRPr="00B04590">
        <w:rPr>
          <w:color w:val="000000"/>
        </w:rPr>
        <w:t>Zmluvné strany sa dohodli, že Úhrada za Dopravné výkony bude realizovaná formou Ročnej zálohovej platby.</w:t>
      </w:r>
    </w:p>
    <w:p w14:paraId="50CED4D9" w14:textId="2C7FC06E" w:rsidR="00A66AF4" w:rsidRPr="00B04590" w:rsidRDefault="005C582B" w:rsidP="002F3D11">
      <w:pPr>
        <w:numPr>
          <w:ilvl w:val="1"/>
          <w:numId w:val="51"/>
        </w:numPr>
        <w:pBdr>
          <w:top w:val="nil"/>
          <w:left w:val="nil"/>
          <w:bottom w:val="nil"/>
          <w:right w:val="nil"/>
          <w:between w:val="nil"/>
        </w:pBdr>
        <w:ind w:left="709" w:hanging="709"/>
        <w:jc w:val="both"/>
      </w:pPr>
      <w:r w:rsidRPr="00B04590">
        <w:rPr>
          <w:color w:val="000000"/>
        </w:rPr>
        <w:t xml:space="preserve">Objednávateľ bude uhrádzať Dopravcovi Ročnú zálohovú </w:t>
      </w:r>
      <w:r w:rsidR="00AD3156" w:rsidRPr="00B04590">
        <w:rPr>
          <w:color w:val="000000"/>
        </w:rPr>
        <w:t xml:space="preserve">úhradu </w:t>
      </w:r>
      <w:r w:rsidRPr="00B04590">
        <w:rPr>
          <w:color w:val="000000"/>
        </w:rPr>
        <w:t xml:space="preserve">za objednané </w:t>
      </w:r>
      <w:r w:rsidR="00AD3156" w:rsidRPr="00B04590">
        <w:rPr>
          <w:color w:val="000000"/>
        </w:rPr>
        <w:t xml:space="preserve">Dopravné </w:t>
      </w:r>
      <w:r w:rsidRPr="00B04590">
        <w:rPr>
          <w:color w:val="000000"/>
        </w:rPr>
        <w:t>výkony v </w:t>
      </w:r>
      <w:r w:rsidR="006D454B" w:rsidRPr="00B04590">
        <w:rPr>
          <w:color w:val="000000"/>
        </w:rPr>
        <w:t>M</w:t>
      </w:r>
      <w:r w:rsidRPr="00B04590">
        <w:rPr>
          <w:color w:val="000000"/>
        </w:rPr>
        <w:t>esačných zálohových platbách s tým, že výška prvej a</w:t>
      </w:r>
      <w:r w:rsidR="00D94E96" w:rsidRPr="00B04590">
        <w:rPr>
          <w:color w:val="000000"/>
        </w:rPr>
        <w:t> </w:t>
      </w:r>
      <w:r w:rsidRPr="00B04590">
        <w:rPr>
          <w:color w:val="000000"/>
        </w:rPr>
        <w:t xml:space="preserve">poslednej Mesačnej zálohovej </w:t>
      </w:r>
      <w:r w:rsidR="00AD3156" w:rsidRPr="00B04590">
        <w:rPr>
          <w:color w:val="000000"/>
        </w:rPr>
        <w:t xml:space="preserve">úhrady </w:t>
      </w:r>
      <w:r w:rsidRPr="00B04590">
        <w:rPr>
          <w:color w:val="000000"/>
        </w:rPr>
        <w:t>v</w:t>
      </w:r>
      <w:r w:rsidR="0011722D" w:rsidRPr="00B04590">
        <w:rPr>
          <w:color w:val="000000"/>
        </w:rPr>
        <w:t> roku N</w:t>
      </w:r>
      <w:r w:rsidR="000028EB" w:rsidRPr="00B04590">
        <w:rPr>
          <w:color w:val="000000"/>
        </w:rPr>
        <w:t xml:space="preserve"> </w:t>
      </w:r>
      <w:r w:rsidRPr="00B04590">
        <w:rPr>
          <w:color w:val="000000"/>
        </w:rPr>
        <w:t xml:space="preserve">sa môže upraviť tak, aby ostatné Mesačné zálohové </w:t>
      </w:r>
      <w:r w:rsidR="00AD3156" w:rsidRPr="00B04590">
        <w:rPr>
          <w:color w:val="000000"/>
        </w:rPr>
        <w:t xml:space="preserve">úhrady </w:t>
      </w:r>
      <w:r w:rsidRPr="00B04590">
        <w:rPr>
          <w:color w:val="000000"/>
        </w:rPr>
        <w:t xml:space="preserve">boli v rovnakej výške, pričom súčet všetkých Mesačných zálohových </w:t>
      </w:r>
      <w:r w:rsidR="00AD3156" w:rsidRPr="00B04590">
        <w:rPr>
          <w:color w:val="000000"/>
        </w:rPr>
        <w:t xml:space="preserve">úhrad </w:t>
      </w:r>
      <w:r w:rsidRPr="00B04590">
        <w:rPr>
          <w:color w:val="000000"/>
        </w:rPr>
        <w:t xml:space="preserve">musí zodpovedať Ročnej zálohovej </w:t>
      </w:r>
      <w:r w:rsidR="00AD3156" w:rsidRPr="00B04590">
        <w:rPr>
          <w:color w:val="000000"/>
        </w:rPr>
        <w:t>úhrade</w:t>
      </w:r>
      <w:r w:rsidRPr="00B04590">
        <w:rPr>
          <w:color w:val="000000"/>
        </w:rPr>
        <w:t xml:space="preserve">. Splatnosť jednotlivých Mesačných zálohových </w:t>
      </w:r>
      <w:r w:rsidR="00AD3156" w:rsidRPr="00B04590">
        <w:rPr>
          <w:color w:val="000000"/>
        </w:rPr>
        <w:t xml:space="preserve">úhrad </w:t>
      </w:r>
      <w:r w:rsidR="001D36E5">
        <w:rPr>
          <w:color w:val="000000"/>
        </w:rPr>
        <w:br/>
      </w:r>
      <w:r w:rsidRPr="00B04590">
        <w:rPr>
          <w:color w:val="000000"/>
        </w:rPr>
        <w:t>za</w:t>
      </w:r>
      <w:r w:rsidR="001D36E5">
        <w:rPr>
          <w:color w:val="000000"/>
        </w:rPr>
        <w:t xml:space="preserve"> </w:t>
      </w:r>
      <w:r w:rsidRPr="00B04590">
        <w:rPr>
          <w:color w:val="000000"/>
        </w:rPr>
        <w:t xml:space="preserve">príslušný kalendárny mesiac je stanovená najneskôr </w:t>
      </w:r>
      <w:r w:rsidR="006D454B" w:rsidRPr="00B04590">
        <w:rPr>
          <w:color w:val="000000"/>
        </w:rPr>
        <w:t xml:space="preserve">na </w:t>
      </w:r>
      <w:r w:rsidRPr="00B04590">
        <w:rPr>
          <w:color w:val="000000"/>
        </w:rPr>
        <w:t>posledný d</w:t>
      </w:r>
      <w:r w:rsidR="006D454B" w:rsidRPr="00B04590">
        <w:rPr>
          <w:color w:val="000000"/>
        </w:rPr>
        <w:t>e</w:t>
      </w:r>
      <w:r w:rsidRPr="00B04590">
        <w:rPr>
          <w:color w:val="000000"/>
        </w:rPr>
        <w:t xml:space="preserve">ň príslušného kalendárneho mesiaca, za ktorý sa uhrádza. Mesačné zálohové </w:t>
      </w:r>
      <w:r w:rsidR="00AD3156" w:rsidRPr="00B04590">
        <w:rPr>
          <w:color w:val="000000"/>
        </w:rPr>
        <w:t xml:space="preserve">úhrady </w:t>
      </w:r>
      <w:r w:rsidRPr="00B04590">
        <w:rPr>
          <w:color w:val="000000"/>
        </w:rPr>
        <w:t>budú uhradené bezhotovostne na bankový účet Dopravcu uvedený v bode 1.2 Zmluvy.</w:t>
      </w:r>
    </w:p>
    <w:p w14:paraId="17CA5A06" w14:textId="4507688A" w:rsidR="00E44E71" w:rsidRPr="00B04590" w:rsidRDefault="006D454B" w:rsidP="002F3D11">
      <w:pPr>
        <w:numPr>
          <w:ilvl w:val="1"/>
          <w:numId w:val="51"/>
        </w:numPr>
        <w:pBdr>
          <w:top w:val="nil"/>
          <w:left w:val="nil"/>
          <w:bottom w:val="nil"/>
          <w:right w:val="nil"/>
          <w:between w:val="nil"/>
        </w:pBdr>
        <w:ind w:left="709" w:hanging="709"/>
        <w:jc w:val="both"/>
      </w:pPr>
      <w:r w:rsidRPr="00B04590">
        <w:rPr>
          <w:color w:val="000000"/>
        </w:rPr>
        <w:t>V</w:t>
      </w:r>
      <w:r w:rsidR="005C582B" w:rsidRPr="00B04590">
        <w:rPr>
          <w:color w:val="000000"/>
        </w:rPr>
        <w:t>ýšk</w:t>
      </w:r>
      <w:r w:rsidRPr="00B04590">
        <w:rPr>
          <w:color w:val="000000"/>
        </w:rPr>
        <w:t>a</w:t>
      </w:r>
      <w:r w:rsidR="005C582B" w:rsidRPr="00B04590">
        <w:rPr>
          <w:color w:val="000000"/>
        </w:rPr>
        <w:t xml:space="preserve"> Ročnej zálohovej </w:t>
      </w:r>
      <w:r w:rsidR="00AD3156" w:rsidRPr="00B04590">
        <w:rPr>
          <w:color w:val="000000"/>
        </w:rPr>
        <w:t xml:space="preserve">úhrady </w:t>
      </w:r>
      <w:r w:rsidRPr="00B04590">
        <w:rPr>
          <w:color w:val="000000"/>
        </w:rPr>
        <w:t>na</w:t>
      </w:r>
      <w:r w:rsidR="009A44B8" w:rsidRPr="00B04590">
        <w:rPr>
          <w:color w:val="000000"/>
        </w:rPr>
        <w:t> rok N</w:t>
      </w:r>
      <w:r w:rsidR="005C582B" w:rsidRPr="00B04590">
        <w:rPr>
          <w:color w:val="000000"/>
        </w:rPr>
        <w:t xml:space="preserve">, vrátane splátkového kalendára Mesačných zálohových </w:t>
      </w:r>
      <w:r w:rsidR="00AD3156" w:rsidRPr="00B04590">
        <w:rPr>
          <w:color w:val="000000"/>
        </w:rPr>
        <w:t>ú</w:t>
      </w:r>
      <w:r w:rsidR="005C582B" w:rsidRPr="00B04590">
        <w:rPr>
          <w:color w:val="000000"/>
        </w:rPr>
        <w:t xml:space="preserve">hrad, </w:t>
      </w:r>
      <w:r w:rsidR="00FB7D88" w:rsidRPr="00B04590">
        <w:rPr>
          <w:color w:val="000000"/>
        </w:rPr>
        <w:t>podľa</w:t>
      </w:r>
      <w:r w:rsidR="00D94E96" w:rsidRPr="00B04590">
        <w:rPr>
          <w:color w:val="000000"/>
        </w:rPr>
        <w:t xml:space="preserve"> </w:t>
      </w:r>
      <w:r w:rsidR="005C582B" w:rsidRPr="00B04590">
        <w:rPr>
          <w:color w:val="000000"/>
        </w:rPr>
        <w:t>bodu 7.</w:t>
      </w:r>
      <w:r w:rsidR="008B2152" w:rsidRPr="00B04590">
        <w:rPr>
          <w:color w:val="000000"/>
        </w:rPr>
        <w:t>1</w:t>
      </w:r>
      <w:r w:rsidR="005C582B" w:rsidRPr="00B04590">
        <w:rPr>
          <w:color w:val="000000"/>
        </w:rPr>
        <w:t>, resp. 7.</w:t>
      </w:r>
      <w:r w:rsidR="008B2152" w:rsidRPr="00B04590">
        <w:rPr>
          <w:color w:val="000000"/>
        </w:rPr>
        <w:t>2</w:t>
      </w:r>
      <w:r w:rsidR="005C582B" w:rsidRPr="00B04590">
        <w:rPr>
          <w:color w:val="000000"/>
        </w:rPr>
        <w:t xml:space="preserve"> Zmluvy</w:t>
      </w:r>
      <w:r w:rsidRPr="00B04590">
        <w:rPr>
          <w:color w:val="000000"/>
        </w:rPr>
        <w:t xml:space="preserve"> bude predmetom Čiastkovej zmluvy na rok N, pričom jej výška bude stanovená na základe nižšie uvedeného vzorca</w:t>
      </w:r>
      <w:r w:rsidR="00E44E71" w:rsidRPr="00B04590">
        <w:t>:</w:t>
      </w:r>
    </w:p>
    <w:p w14:paraId="4842609B" w14:textId="77777777" w:rsidR="00B44E84" w:rsidRPr="00B04590" w:rsidRDefault="00B44E84" w:rsidP="00B44E84">
      <w:pPr>
        <w:pBdr>
          <w:top w:val="nil"/>
          <w:left w:val="nil"/>
          <w:bottom w:val="nil"/>
          <w:right w:val="nil"/>
          <w:between w:val="nil"/>
        </w:pBdr>
        <w:ind w:left="709"/>
        <w:jc w:val="both"/>
      </w:pPr>
    </w:p>
    <w:p w14:paraId="58F09696" w14:textId="77777777" w:rsidR="008E1088" w:rsidRPr="00B04590" w:rsidRDefault="008E1088" w:rsidP="002F3D11">
      <w:pPr>
        <w:pBdr>
          <w:top w:val="nil"/>
          <w:left w:val="nil"/>
          <w:bottom w:val="nil"/>
          <w:right w:val="nil"/>
          <w:between w:val="nil"/>
        </w:pBdr>
        <w:ind w:left="709"/>
        <w:jc w:val="both"/>
        <w:rPr>
          <w:sz w:val="16"/>
          <w:szCs w:val="16"/>
        </w:rPr>
      </w:pPr>
    </w:p>
    <w:p w14:paraId="02C693D9" w14:textId="332BBADF" w:rsidR="00364629" w:rsidRPr="00B04590" w:rsidRDefault="00FA2158" w:rsidP="002F3D11">
      <w:pPr>
        <w:pBdr>
          <w:top w:val="nil"/>
          <w:left w:val="nil"/>
          <w:bottom w:val="nil"/>
          <w:right w:val="nil"/>
          <w:between w:val="nil"/>
        </w:pBdr>
        <w:ind w:left="709"/>
        <w:jc w:val="both"/>
      </w:pPr>
      <w:proofErr w:type="spellStart"/>
      <w:r w:rsidRPr="00B04590">
        <w:t>Ú</w:t>
      </w:r>
      <w:r w:rsidRPr="00B04590">
        <w:rPr>
          <w:vertAlign w:val="subscript"/>
        </w:rPr>
        <w:t>zál</w:t>
      </w:r>
      <w:proofErr w:type="spellEnd"/>
      <w:r w:rsidR="00364629" w:rsidRPr="00B04590">
        <w:rPr>
          <w:vertAlign w:val="subscript"/>
        </w:rPr>
        <w:t>(N)</w:t>
      </w:r>
      <w:r w:rsidRPr="00B04590">
        <w:rPr>
          <w:b/>
          <w:vertAlign w:val="subscript"/>
        </w:rPr>
        <w:t xml:space="preserve">  </w:t>
      </w:r>
      <w:r w:rsidRPr="00B04590">
        <w:rPr>
          <w:b/>
        </w:rPr>
        <w:t xml:space="preserve">= </w:t>
      </w:r>
      <w:r w:rsidRPr="00B04590">
        <w:t>VLKM</w:t>
      </w:r>
      <w:r w:rsidR="00364629" w:rsidRPr="00B04590">
        <w:rPr>
          <w:vertAlign w:val="subscript"/>
        </w:rPr>
        <w:t>(N)</w:t>
      </w:r>
      <w:r w:rsidR="00364629" w:rsidRPr="00B04590">
        <w:t xml:space="preserve"> </w:t>
      </w:r>
      <w:r w:rsidR="00871DE0" w:rsidRPr="00B04590">
        <w:t xml:space="preserve">x </w:t>
      </w:r>
      <w:r w:rsidRPr="00B04590">
        <w:t xml:space="preserve">[MZDY x </w:t>
      </w:r>
      <w:r w:rsidR="00CE5C4A" w:rsidRPr="00B04590">
        <w:t>I</w:t>
      </w:r>
      <w:r w:rsidR="0005513C" w:rsidRPr="00B04590">
        <w:t>c</w:t>
      </w:r>
      <w:r w:rsidR="00CE5C4A" w:rsidRPr="00B04590">
        <w:rPr>
          <w:vertAlign w:val="subscript"/>
        </w:rPr>
        <w:t>2</w:t>
      </w:r>
      <w:r w:rsidRPr="00B04590">
        <w:t xml:space="preserve"> + </w:t>
      </w:r>
      <w:r w:rsidR="00314B09" w:rsidRPr="00B04590">
        <w:t xml:space="preserve">NAFTA </w:t>
      </w:r>
      <w:r w:rsidRPr="00B04590">
        <w:t xml:space="preserve">x </w:t>
      </w:r>
      <w:r w:rsidR="00CE5C4A" w:rsidRPr="00B04590">
        <w:t>I</w:t>
      </w:r>
      <w:r w:rsidR="0005513C" w:rsidRPr="00B04590">
        <w:t>c</w:t>
      </w:r>
      <w:r w:rsidR="00CE5C4A" w:rsidRPr="00B04590">
        <w:rPr>
          <w:vertAlign w:val="subscript"/>
        </w:rPr>
        <w:t>3</w:t>
      </w:r>
      <w:r w:rsidR="00314B09" w:rsidRPr="00B04590">
        <w:rPr>
          <w:vertAlign w:val="subscript"/>
        </w:rPr>
        <w:t xml:space="preserve"> </w:t>
      </w:r>
      <w:r w:rsidR="00314B09" w:rsidRPr="00B04590">
        <w:t>+ OSTATNÉ</w:t>
      </w:r>
      <w:r w:rsidR="00871DE0" w:rsidRPr="00B04590">
        <w:t xml:space="preserve"> x </w:t>
      </w:r>
      <w:r w:rsidR="00314B09" w:rsidRPr="00B04590">
        <w:t>I</w:t>
      </w:r>
      <w:r w:rsidR="0005513C" w:rsidRPr="00B04590">
        <w:t>c</w:t>
      </w:r>
      <w:r w:rsidR="00314B09" w:rsidRPr="00B04590">
        <w:rPr>
          <w:vertAlign w:val="subscript"/>
        </w:rPr>
        <w:t>1</w:t>
      </w:r>
    </w:p>
    <w:p w14:paraId="34176827" w14:textId="79B74D5C" w:rsidR="00FA2158" w:rsidRPr="00B04590" w:rsidRDefault="00FA2158" w:rsidP="002F3D11">
      <w:pPr>
        <w:ind w:left="1134" w:hanging="425"/>
        <w:jc w:val="center"/>
        <w:rPr>
          <w:b/>
        </w:rPr>
      </w:pPr>
      <w:r w:rsidRPr="00B04590">
        <w:t xml:space="preserve"> </w:t>
      </w:r>
      <w:r w:rsidR="00314B09" w:rsidRPr="000D6F39">
        <w:t>+</w:t>
      </w:r>
      <w:r w:rsidR="00CE5C4A" w:rsidRPr="00B04590">
        <w:t xml:space="preserve"> </w:t>
      </w:r>
      <w:r w:rsidRPr="00B04590">
        <w:t>TRŽBY x (</w:t>
      </w:r>
      <w:r w:rsidR="00CE5C4A" w:rsidRPr="00B04590">
        <w:t>I</w:t>
      </w:r>
      <w:r w:rsidR="0005513C" w:rsidRPr="00B04590">
        <w:t>c</w:t>
      </w:r>
      <w:r w:rsidR="00314B09" w:rsidRPr="00B04590">
        <w:rPr>
          <w:vertAlign w:val="subscript"/>
        </w:rPr>
        <w:t>1</w:t>
      </w:r>
      <w:r w:rsidR="00871DE0" w:rsidRPr="00B04590">
        <w:rPr>
          <w:vertAlign w:val="subscript"/>
        </w:rPr>
        <w:t xml:space="preserve"> </w:t>
      </w:r>
      <w:r w:rsidR="00871DE0" w:rsidRPr="00B04590">
        <w:t xml:space="preserve">– </w:t>
      </w:r>
      <w:r w:rsidR="00CE5C4A" w:rsidRPr="00B04590">
        <w:t>I</w:t>
      </w:r>
      <w:r w:rsidR="0005513C" w:rsidRPr="00B04590">
        <w:t>c</w:t>
      </w:r>
      <w:r w:rsidR="00314B09" w:rsidRPr="00B04590">
        <w:rPr>
          <w:vertAlign w:val="subscript"/>
        </w:rPr>
        <w:t>4</w:t>
      </w:r>
      <w:r w:rsidRPr="00B04590">
        <w:t xml:space="preserve">)] + FIX  + </w:t>
      </w:r>
      <w:r w:rsidR="00364629" w:rsidRPr="00B04590">
        <w:t>DC</w:t>
      </w:r>
      <w:r w:rsidR="00364629" w:rsidRPr="00B04590">
        <w:rPr>
          <w:vertAlign w:val="subscript"/>
        </w:rPr>
        <w:t>(N)</w:t>
      </w:r>
      <w:r w:rsidRPr="00B04590">
        <w:t>,</w:t>
      </w:r>
      <w:r w:rsidRPr="00B04590">
        <w:rPr>
          <w:color w:val="FF0000"/>
          <w:sz w:val="40"/>
          <w:szCs w:val="40"/>
          <w:lang w:eastAsia="sk-SK"/>
        </w:rPr>
        <w:t xml:space="preserve"> </w:t>
      </w:r>
      <w:r w:rsidRPr="00B04590">
        <w:t>kde</w:t>
      </w:r>
    </w:p>
    <w:p w14:paraId="01036255" w14:textId="77777777" w:rsidR="00FA2158" w:rsidRPr="00B04590" w:rsidRDefault="00FA2158" w:rsidP="002F3D11">
      <w:pPr>
        <w:ind w:left="1134" w:hanging="425"/>
        <w:jc w:val="both"/>
        <w:rPr>
          <w:sz w:val="16"/>
          <w:szCs w:val="16"/>
          <w:highlight w:val="green"/>
        </w:rPr>
      </w:pPr>
    </w:p>
    <w:p w14:paraId="79E01943" w14:textId="445C447D" w:rsidR="00FA2158" w:rsidRPr="00B04590" w:rsidRDefault="00FA2158" w:rsidP="002F3D11">
      <w:pPr>
        <w:ind w:left="1134" w:hanging="425"/>
        <w:jc w:val="both"/>
      </w:pPr>
      <w:proofErr w:type="spellStart"/>
      <w:r w:rsidRPr="00B04590">
        <w:t>Ú</w:t>
      </w:r>
      <w:r w:rsidRPr="00B04590">
        <w:rPr>
          <w:vertAlign w:val="subscript"/>
        </w:rPr>
        <w:t>zál</w:t>
      </w:r>
      <w:proofErr w:type="spellEnd"/>
      <w:r w:rsidR="00364629" w:rsidRPr="00B04590">
        <w:rPr>
          <w:vertAlign w:val="subscript"/>
        </w:rPr>
        <w:t>(N)</w:t>
      </w:r>
      <w:r w:rsidRPr="00B04590">
        <w:t xml:space="preserve"> – </w:t>
      </w:r>
      <w:r w:rsidR="008509B4" w:rsidRPr="00B04590">
        <w:t xml:space="preserve">Ročná </w:t>
      </w:r>
      <w:r w:rsidRPr="00B04590">
        <w:t xml:space="preserve">zálohová úhrada  </w:t>
      </w:r>
      <w:r w:rsidR="00F929AE" w:rsidRPr="00B04590">
        <w:t xml:space="preserve">na rok </w:t>
      </w:r>
      <w:r w:rsidRPr="00B04590">
        <w:t>N</w:t>
      </w:r>
      <w:r w:rsidR="00A350E4" w:rsidRPr="00B04590">
        <w:t xml:space="preserve"> (v EUR)</w:t>
      </w:r>
      <w:r w:rsidR="00F929AE" w:rsidRPr="00B04590">
        <w:t>,</w:t>
      </w:r>
    </w:p>
    <w:p w14:paraId="2CE5B0C0" w14:textId="4E946DDC" w:rsidR="00314B09" w:rsidRPr="00B04590" w:rsidRDefault="00314B09" w:rsidP="002F3D11">
      <w:pPr>
        <w:ind w:left="1134" w:hanging="425"/>
        <w:jc w:val="both"/>
      </w:pPr>
      <w:r w:rsidRPr="00B04590">
        <w:t>VLKM</w:t>
      </w:r>
      <w:r w:rsidRPr="00B04590">
        <w:rPr>
          <w:vertAlign w:val="subscript"/>
        </w:rPr>
        <w:t>(N)</w:t>
      </w:r>
      <w:r w:rsidRPr="00B04590">
        <w:t xml:space="preserve"> – objednaný rozsah dopravných výkonov </w:t>
      </w:r>
      <w:r w:rsidR="00F929AE" w:rsidRPr="00B04590">
        <w:t xml:space="preserve">na </w:t>
      </w:r>
      <w:r w:rsidRPr="00B04590">
        <w:t>rok N</w:t>
      </w:r>
      <w:r w:rsidR="00F929AE" w:rsidRPr="00B04590">
        <w:t xml:space="preserve"> (</w:t>
      </w:r>
      <w:r w:rsidR="00A350E4" w:rsidRPr="00B04590">
        <w:t xml:space="preserve">vo </w:t>
      </w:r>
      <w:r w:rsidR="00F929AE" w:rsidRPr="00B04590">
        <w:t>vlkm)</w:t>
      </w:r>
      <w:r w:rsidR="005F4120">
        <w:t>,</w:t>
      </w:r>
    </w:p>
    <w:p w14:paraId="30F0E77A" w14:textId="2591181A" w:rsidR="00FA2158" w:rsidRPr="00B04590" w:rsidRDefault="00FA2158" w:rsidP="002F3D11">
      <w:pPr>
        <w:ind w:left="1134" w:hanging="425"/>
        <w:jc w:val="both"/>
      </w:pPr>
      <w:r w:rsidRPr="00B04590">
        <w:t xml:space="preserve">MZDY – hodnota mzdových nákladov vrátane sociálneho a zdravotného poistenia prepočítaná na 1 vlkm </w:t>
      </w:r>
      <w:r w:rsidR="00F929AE" w:rsidRPr="00B04590">
        <w:t>uvedená v</w:t>
      </w:r>
      <w:r w:rsidRPr="00B04590">
        <w:t xml:space="preserve"> záväznej ponuk</w:t>
      </w:r>
      <w:r w:rsidR="00F929AE" w:rsidRPr="00B04590">
        <w:t>e, ktorá je</w:t>
      </w:r>
      <w:r w:rsidRPr="00B04590">
        <w:t xml:space="preserve"> uvedená v prílohe č. 1 časť 1.1</w:t>
      </w:r>
      <w:r w:rsidR="00691846" w:rsidRPr="00B04590">
        <w:t xml:space="preserve"> riadok C </w:t>
      </w:r>
      <w:r w:rsidR="00364629" w:rsidRPr="00B04590">
        <w:t>(</w:t>
      </w:r>
      <w:r w:rsidR="00A350E4" w:rsidRPr="00B04590">
        <w:t xml:space="preserve">v </w:t>
      </w:r>
      <w:r w:rsidR="00364629" w:rsidRPr="00B04590">
        <w:t>EUR / vlkm)</w:t>
      </w:r>
      <w:r w:rsidR="005F4120">
        <w:t>,</w:t>
      </w:r>
    </w:p>
    <w:p w14:paraId="4061AA17" w14:textId="25DF8322" w:rsidR="00364629" w:rsidRPr="00B04590" w:rsidRDefault="00314B09" w:rsidP="002F3D11">
      <w:pPr>
        <w:ind w:left="1134" w:hanging="425"/>
        <w:jc w:val="both"/>
      </w:pPr>
      <w:r w:rsidRPr="00B04590">
        <w:t xml:space="preserve">NAFTA </w:t>
      </w:r>
      <w:r w:rsidR="00FA2158" w:rsidRPr="00B04590">
        <w:t xml:space="preserve">– hodnota </w:t>
      </w:r>
      <w:r w:rsidR="00CE5C4A" w:rsidRPr="00B04590">
        <w:t xml:space="preserve">nákladov na </w:t>
      </w:r>
      <w:r w:rsidR="00FA2158" w:rsidRPr="00B04590">
        <w:t>trakčné paliv</w:t>
      </w:r>
      <w:r w:rsidR="00CE5C4A" w:rsidRPr="00B04590">
        <w:t>o</w:t>
      </w:r>
      <w:r w:rsidR="00FA2158" w:rsidRPr="00B04590">
        <w:t xml:space="preserve"> a energi</w:t>
      </w:r>
      <w:r w:rsidR="00CE5C4A" w:rsidRPr="00B04590">
        <w:t>e</w:t>
      </w:r>
      <w:r w:rsidR="00FA2158" w:rsidRPr="00B04590">
        <w:t xml:space="preserve"> prepočítaná na 1 vlkm </w:t>
      </w:r>
      <w:r w:rsidR="00F929AE" w:rsidRPr="00B04590">
        <w:t xml:space="preserve">uvedená </w:t>
      </w:r>
      <w:r w:rsidR="001D36E5">
        <w:br/>
      </w:r>
      <w:r w:rsidR="00F929AE" w:rsidRPr="00B04590">
        <w:t>v</w:t>
      </w:r>
      <w:r w:rsidR="00FA2158" w:rsidRPr="00B04590">
        <w:t xml:space="preserve"> záväznej ponuke uvedená v prílohe č. 1 časť 1.1</w:t>
      </w:r>
      <w:r w:rsidR="00691846" w:rsidRPr="00B04590">
        <w:t xml:space="preserve"> riadok D </w:t>
      </w:r>
      <w:r w:rsidR="00364629" w:rsidRPr="00B04590">
        <w:t>(</w:t>
      </w:r>
      <w:r w:rsidR="00B344BE" w:rsidRPr="00B04590">
        <w:t xml:space="preserve">v </w:t>
      </w:r>
      <w:r w:rsidR="00364629" w:rsidRPr="00B04590">
        <w:t>EUR / vlkm)</w:t>
      </w:r>
      <w:r w:rsidR="005F4120">
        <w:t>,</w:t>
      </w:r>
    </w:p>
    <w:p w14:paraId="2EDAD1F0" w14:textId="1271CA81" w:rsidR="00314B09" w:rsidRPr="00B04590" w:rsidRDefault="00314B09" w:rsidP="002F3D11">
      <w:pPr>
        <w:ind w:left="1134" w:hanging="425"/>
        <w:jc w:val="both"/>
      </w:pPr>
      <w:r w:rsidRPr="00B04590">
        <w:t xml:space="preserve">OSTATNÉ – </w:t>
      </w:r>
      <w:r w:rsidR="00110F40" w:rsidRPr="00B04590">
        <w:t xml:space="preserve">hodnota ostatných položiek </w:t>
      </w:r>
      <w:r w:rsidR="00691846" w:rsidRPr="00B04590">
        <w:t xml:space="preserve">variabilnej </w:t>
      </w:r>
      <w:r w:rsidR="00110F40" w:rsidRPr="00B04590">
        <w:t xml:space="preserve">zložky </w:t>
      </w:r>
      <w:r w:rsidR="00691846" w:rsidRPr="00B04590">
        <w:t xml:space="preserve">úhrady </w:t>
      </w:r>
      <w:r w:rsidR="00110F40" w:rsidRPr="00B04590">
        <w:t xml:space="preserve">prepočítaná </w:t>
      </w:r>
      <w:r w:rsidR="00691846" w:rsidRPr="00B04590">
        <w:t xml:space="preserve">na 1 vlkm uvedená v záväznej ponuke </w:t>
      </w:r>
      <w:r w:rsidR="00110F40" w:rsidRPr="00B04590">
        <w:t xml:space="preserve">uvedená </w:t>
      </w:r>
      <w:r w:rsidR="00691846" w:rsidRPr="00B04590">
        <w:t xml:space="preserve">v prílohe č. 1, časť 1.1 riadok E </w:t>
      </w:r>
      <w:r w:rsidRPr="00B04590">
        <w:t>(</w:t>
      </w:r>
      <w:r w:rsidR="00176DEE" w:rsidRPr="00B04590">
        <w:t xml:space="preserve">v </w:t>
      </w:r>
      <w:r w:rsidRPr="00B04590">
        <w:t>EUR / vlkm)</w:t>
      </w:r>
      <w:r w:rsidR="005F4120">
        <w:t>,</w:t>
      </w:r>
    </w:p>
    <w:p w14:paraId="5888D679" w14:textId="626BF80E" w:rsidR="00314B09" w:rsidRPr="00B04590" w:rsidRDefault="00314B09" w:rsidP="002F3D11">
      <w:pPr>
        <w:ind w:left="1134" w:hanging="425"/>
        <w:jc w:val="both"/>
        <w:rPr>
          <w:color w:val="252525"/>
        </w:rPr>
      </w:pPr>
      <w:r w:rsidRPr="00B04590">
        <w:rPr>
          <w:color w:val="252525"/>
        </w:rPr>
        <w:t xml:space="preserve">FIX – hodnota </w:t>
      </w:r>
      <w:r w:rsidR="00691846" w:rsidRPr="00B04590">
        <w:rPr>
          <w:color w:val="252525"/>
        </w:rPr>
        <w:t xml:space="preserve">fixných nákladov </w:t>
      </w:r>
      <w:r w:rsidR="00691846" w:rsidRPr="00B04590">
        <w:t xml:space="preserve">uvedená v záväznej ponuke </w:t>
      </w:r>
      <w:r w:rsidR="00110F40" w:rsidRPr="00B04590">
        <w:t xml:space="preserve">uvedená </w:t>
      </w:r>
      <w:r w:rsidR="00691846" w:rsidRPr="00B04590">
        <w:t xml:space="preserve">v prílohe č. 1, časť 1.1 riadok F </w:t>
      </w:r>
      <w:r w:rsidRPr="00B04590">
        <w:t>(</w:t>
      </w:r>
      <w:r w:rsidR="00176DEE" w:rsidRPr="00B04590">
        <w:t xml:space="preserve">v </w:t>
      </w:r>
      <w:r w:rsidRPr="00B04590">
        <w:t>EUR)</w:t>
      </w:r>
      <w:r w:rsidR="00110F40" w:rsidRPr="00B04590">
        <w:t>, pre rok 2023 sa uvedie alikvotná časť z celkovej ročnej hodnoty prepočítanej pomerom 22/365 (dni)</w:t>
      </w:r>
      <w:r w:rsidR="005F4120">
        <w:t>,</w:t>
      </w:r>
    </w:p>
    <w:p w14:paraId="63460C58" w14:textId="29D2C74B" w:rsidR="00364629" w:rsidRPr="00B04590" w:rsidRDefault="00FA2158" w:rsidP="002F3D11">
      <w:pPr>
        <w:ind w:left="1134" w:hanging="425"/>
        <w:jc w:val="both"/>
        <w:rPr>
          <w:highlight w:val="green"/>
        </w:rPr>
      </w:pPr>
      <w:r w:rsidRPr="00B04590">
        <w:t>TR</w:t>
      </w:r>
      <w:r w:rsidR="00364629" w:rsidRPr="00B04590">
        <w:t>Ž</w:t>
      </w:r>
      <w:r w:rsidRPr="00B04590">
        <w:t>BY – hodnota tržieb z cestovného prepočítaná na 1 vlkm u</w:t>
      </w:r>
      <w:r w:rsidR="00A350E4" w:rsidRPr="00B04590">
        <w:t>vedená</w:t>
      </w:r>
      <w:r w:rsidRPr="00B04590">
        <w:t xml:space="preserve"> v záväznej ponuke </w:t>
      </w:r>
      <w:r w:rsidR="00110F40" w:rsidRPr="00B04590">
        <w:t xml:space="preserve">uvedená </w:t>
      </w:r>
      <w:r w:rsidRPr="00B04590">
        <w:t>v prílohe č. 1 časť 1.1</w:t>
      </w:r>
      <w:r w:rsidR="00691846" w:rsidRPr="00B04590">
        <w:t xml:space="preserve"> riadok G </w:t>
      </w:r>
      <w:r w:rsidR="00364629" w:rsidRPr="00B04590">
        <w:t>(</w:t>
      </w:r>
      <w:r w:rsidR="00A350E4" w:rsidRPr="00B04590">
        <w:t xml:space="preserve">v </w:t>
      </w:r>
      <w:r w:rsidR="00364629" w:rsidRPr="00B04590">
        <w:t>EUR / vlkm)</w:t>
      </w:r>
      <w:r w:rsidR="005F4120">
        <w:t>,</w:t>
      </w:r>
    </w:p>
    <w:p w14:paraId="3118095D" w14:textId="1A81B275" w:rsidR="00FA2158" w:rsidRPr="00B04590" w:rsidRDefault="00FA2158" w:rsidP="002F3D11">
      <w:pPr>
        <w:ind w:left="1134" w:hanging="425"/>
        <w:jc w:val="both"/>
        <w:rPr>
          <w:color w:val="252525"/>
        </w:rPr>
      </w:pPr>
      <w:proofErr w:type="spellStart"/>
      <w:r w:rsidRPr="00B04590">
        <w:rPr>
          <w:color w:val="252525"/>
        </w:rPr>
        <w:t>DC</w:t>
      </w:r>
      <w:r w:rsidRPr="00B04590">
        <w:rPr>
          <w:vertAlign w:val="subscript"/>
        </w:rPr>
        <w:t>n</w:t>
      </w:r>
      <w:proofErr w:type="spellEnd"/>
      <w:r w:rsidRPr="00B04590">
        <w:rPr>
          <w:color w:val="252525"/>
        </w:rPr>
        <w:t xml:space="preserve"> – výška úhrady za železničnú dopravnú cestu podľa prílohy č. </w:t>
      </w:r>
      <w:r w:rsidR="00DB4ECF" w:rsidRPr="00B04590">
        <w:rPr>
          <w:color w:val="252525"/>
        </w:rPr>
        <w:t xml:space="preserve">9 </w:t>
      </w:r>
      <w:r w:rsidRPr="00B04590">
        <w:rPr>
          <w:color w:val="252525"/>
        </w:rPr>
        <w:t>Zmluvy pre rok N</w:t>
      </w:r>
      <w:r w:rsidR="00364629" w:rsidRPr="00B04590">
        <w:rPr>
          <w:color w:val="252525"/>
        </w:rPr>
        <w:t xml:space="preserve"> </w:t>
      </w:r>
      <w:r w:rsidR="001D36E5">
        <w:rPr>
          <w:color w:val="252525"/>
        </w:rPr>
        <w:br/>
      </w:r>
      <w:r w:rsidR="00364629" w:rsidRPr="00B04590">
        <w:rPr>
          <w:color w:val="252525"/>
        </w:rPr>
        <w:t>(</w:t>
      </w:r>
      <w:r w:rsidR="00A350E4" w:rsidRPr="00B04590">
        <w:rPr>
          <w:color w:val="252525"/>
        </w:rPr>
        <w:t>v</w:t>
      </w:r>
      <w:r w:rsidR="001D36E5">
        <w:rPr>
          <w:color w:val="252525"/>
        </w:rPr>
        <w:t xml:space="preserve"> </w:t>
      </w:r>
      <w:r w:rsidR="00364629" w:rsidRPr="00B04590">
        <w:rPr>
          <w:color w:val="252525"/>
        </w:rPr>
        <w:t>EUR)</w:t>
      </w:r>
      <w:r w:rsidR="005F4120">
        <w:rPr>
          <w:color w:val="252525"/>
        </w:rPr>
        <w:t>,</w:t>
      </w:r>
    </w:p>
    <w:p w14:paraId="3B99B272" w14:textId="0BCEF273" w:rsidR="00CE5C4A" w:rsidRPr="00B04590" w:rsidRDefault="00CE5C4A" w:rsidP="002F3D11">
      <w:pPr>
        <w:ind w:left="1134" w:hanging="425"/>
        <w:jc w:val="both"/>
        <w:rPr>
          <w:color w:val="00B050"/>
        </w:rPr>
      </w:pPr>
      <w:r w:rsidRPr="00B04590">
        <w:t>I</w:t>
      </w:r>
      <w:r w:rsidR="0005513C" w:rsidRPr="00B04590">
        <w:t>c</w:t>
      </w:r>
      <w:r w:rsidRPr="00B04590">
        <w:rPr>
          <w:vertAlign w:val="subscript"/>
        </w:rPr>
        <w:t xml:space="preserve">1 </w:t>
      </w:r>
      <w:r w:rsidRPr="00B04590">
        <w:t>– index vývoja spotrebiteľských cien úhrnom</w:t>
      </w:r>
      <w:r w:rsidR="005F4120">
        <w:t>,</w:t>
      </w:r>
    </w:p>
    <w:p w14:paraId="022C10E0" w14:textId="7ABE701E" w:rsidR="00FA2158" w:rsidRPr="00B04590" w:rsidRDefault="00CE5C4A" w:rsidP="002F3D11">
      <w:pPr>
        <w:ind w:left="1134" w:hanging="425"/>
        <w:jc w:val="both"/>
      </w:pPr>
      <w:r w:rsidRPr="00B04590">
        <w:t>I</w:t>
      </w:r>
      <w:r w:rsidR="0005513C" w:rsidRPr="00B04590">
        <w:t>c</w:t>
      </w:r>
      <w:r w:rsidRPr="00B04590">
        <w:rPr>
          <w:vertAlign w:val="subscript"/>
        </w:rPr>
        <w:t xml:space="preserve">2 </w:t>
      </w:r>
      <w:r w:rsidR="00FA2158" w:rsidRPr="00B04590">
        <w:t>– index vývoja priemernej mesačnej mzdy zamestnancov v doprave a</w:t>
      </w:r>
      <w:r w:rsidR="005F4120">
        <w:t> </w:t>
      </w:r>
      <w:r w:rsidR="00FA2158" w:rsidRPr="00B04590">
        <w:t>skladovaní</w:t>
      </w:r>
      <w:r w:rsidR="005F4120">
        <w:t>,</w:t>
      </w:r>
    </w:p>
    <w:p w14:paraId="6F901DEA" w14:textId="77555437" w:rsidR="00FA2158" w:rsidRPr="00B04590" w:rsidRDefault="00CE5C4A" w:rsidP="002F3D11">
      <w:pPr>
        <w:ind w:left="1134" w:hanging="425"/>
        <w:jc w:val="both"/>
      </w:pPr>
      <w:r w:rsidRPr="00B04590">
        <w:t>I</w:t>
      </w:r>
      <w:r w:rsidR="0005513C" w:rsidRPr="00B04590">
        <w:t>c</w:t>
      </w:r>
      <w:r w:rsidRPr="00B04590">
        <w:rPr>
          <w:vertAlign w:val="subscript"/>
        </w:rPr>
        <w:t xml:space="preserve">3 </w:t>
      </w:r>
      <w:r w:rsidR="00FA2158" w:rsidRPr="00B04590">
        <w:t>– index vývoja jadrovej a čistej inflácie pre oblasť nafty</w:t>
      </w:r>
      <w:r w:rsidR="000F7930" w:rsidRPr="00B04590">
        <w:t>.</w:t>
      </w:r>
    </w:p>
    <w:p w14:paraId="3D4801D0" w14:textId="18EEE2DE" w:rsidR="00FA2158" w:rsidRPr="00B04590" w:rsidRDefault="00FA2158" w:rsidP="002F3D11">
      <w:pPr>
        <w:ind w:left="1134" w:hanging="425"/>
        <w:jc w:val="both"/>
      </w:pPr>
      <w:r w:rsidRPr="00B04590">
        <w:t>I</w:t>
      </w:r>
      <w:r w:rsidR="0005513C" w:rsidRPr="00B04590">
        <w:t>c</w:t>
      </w:r>
      <w:r w:rsidRPr="00B04590">
        <w:rPr>
          <w:vertAlign w:val="subscript"/>
        </w:rPr>
        <w:t xml:space="preserve">4 </w:t>
      </w:r>
      <w:r w:rsidRPr="00B04590">
        <w:t xml:space="preserve">– </w:t>
      </w:r>
      <w:r w:rsidR="000C10B8" w:rsidRPr="00B04590">
        <w:t xml:space="preserve">index </w:t>
      </w:r>
      <w:r w:rsidRPr="00B04590">
        <w:t>zmen</w:t>
      </w:r>
      <w:r w:rsidR="000C10B8">
        <w:t>y</w:t>
      </w:r>
      <w:r w:rsidRPr="00B04590">
        <w:t xml:space="preserve"> výšky tarify cestovného platn</w:t>
      </w:r>
      <w:r w:rsidR="00541548">
        <w:t>ý</w:t>
      </w:r>
      <w:r w:rsidRPr="00B04590">
        <w:t xml:space="preserve"> pre rok N oproti výške tarify cestovného platnej </w:t>
      </w:r>
      <w:r w:rsidR="00364629" w:rsidRPr="00B04590">
        <w:t>v roku 2022</w:t>
      </w:r>
      <w:r w:rsidR="000F7930" w:rsidRPr="00B04590">
        <w:t>.</w:t>
      </w:r>
    </w:p>
    <w:p w14:paraId="7AB6878A" w14:textId="77777777" w:rsidR="005C559A" w:rsidRDefault="005C559A">
      <w:pPr>
        <w:rPr>
          <w:color w:val="000000"/>
        </w:rPr>
      </w:pPr>
      <w:r>
        <w:rPr>
          <w:color w:val="000000"/>
        </w:rPr>
        <w:br w:type="page"/>
      </w:r>
    </w:p>
    <w:p w14:paraId="6B6622D7" w14:textId="2A5E1292" w:rsidR="005941F3" w:rsidRPr="00B04590" w:rsidRDefault="005941F3" w:rsidP="002F3D11">
      <w:pPr>
        <w:numPr>
          <w:ilvl w:val="1"/>
          <w:numId w:val="51"/>
        </w:numPr>
        <w:pBdr>
          <w:top w:val="nil"/>
          <w:left w:val="nil"/>
          <w:bottom w:val="nil"/>
          <w:right w:val="nil"/>
          <w:between w:val="nil"/>
        </w:pBdr>
        <w:ind w:left="709" w:hanging="709"/>
        <w:jc w:val="both"/>
        <w:rPr>
          <w:b/>
        </w:rPr>
      </w:pPr>
      <w:r w:rsidRPr="00B04590">
        <w:rPr>
          <w:color w:val="000000"/>
        </w:rPr>
        <w:lastRenderedPageBreak/>
        <w:t>Zmluvné strany sa dohodli, že za príslušný rok N</w:t>
      </w:r>
      <w:r w:rsidR="00B85D22">
        <w:rPr>
          <w:color w:val="000000"/>
        </w:rPr>
        <w:t>,</w:t>
      </w:r>
      <w:r w:rsidRPr="00B04590">
        <w:rPr>
          <w:color w:val="000000"/>
        </w:rPr>
        <w:t xml:space="preserve"> vykonajú </w:t>
      </w:r>
      <w:r w:rsidR="00C8016E" w:rsidRPr="00B04590">
        <w:rPr>
          <w:color w:val="000000"/>
        </w:rPr>
        <w:t>najneskôr do 30.</w:t>
      </w:r>
      <w:r w:rsidR="001D36E5">
        <w:rPr>
          <w:color w:val="000000"/>
        </w:rPr>
        <w:t xml:space="preserve"> </w:t>
      </w:r>
      <w:r w:rsidR="004933CA" w:rsidRPr="00B04590">
        <w:rPr>
          <w:color w:val="000000"/>
        </w:rPr>
        <w:t>06.</w:t>
      </w:r>
      <w:r w:rsidR="00C8016E" w:rsidRPr="00B04590">
        <w:rPr>
          <w:color w:val="000000"/>
        </w:rPr>
        <w:t xml:space="preserve"> roku N+1</w:t>
      </w:r>
      <w:r w:rsidR="001D36E5">
        <w:rPr>
          <w:color w:val="000000"/>
        </w:rPr>
        <w:t>,</w:t>
      </w:r>
      <w:r w:rsidR="00C8016E" w:rsidRPr="00B04590">
        <w:rPr>
          <w:color w:val="000000"/>
        </w:rPr>
        <w:t xml:space="preserve"> podľa vzorca uvedeného v bode 9.</w:t>
      </w:r>
      <w:r w:rsidR="00691846" w:rsidRPr="00B04590">
        <w:rPr>
          <w:color w:val="000000"/>
        </w:rPr>
        <w:t>6</w:t>
      </w:r>
      <w:r w:rsidR="00C8016E" w:rsidRPr="00B04590">
        <w:rPr>
          <w:color w:val="000000"/>
        </w:rPr>
        <w:t xml:space="preserve"> Zmluvy</w:t>
      </w:r>
      <w:r w:rsidR="00B85D22">
        <w:rPr>
          <w:color w:val="000000"/>
        </w:rPr>
        <w:t>,</w:t>
      </w:r>
      <w:r w:rsidR="00C8016E" w:rsidRPr="00B04590">
        <w:rPr>
          <w:color w:val="000000"/>
        </w:rPr>
        <w:t xml:space="preserve"> </w:t>
      </w:r>
      <w:r w:rsidRPr="00B04590">
        <w:rPr>
          <w:color w:val="000000"/>
        </w:rPr>
        <w:t xml:space="preserve">Ročné </w:t>
      </w:r>
      <w:r w:rsidR="00C8016E" w:rsidRPr="00B04590">
        <w:rPr>
          <w:color w:val="000000"/>
        </w:rPr>
        <w:t>vy</w:t>
      </w:r>
      <w:r w:rsidRPr="00B04590">
        <w:rPr>
          <w:color w:val="000000"/>
        </w:rPr>
        <w:t xml:space="preserve">účtovanie, na základe ktorého dôjde k výpočtu Úhrady za skutočne </w:t>
      </w:r>
      <w:r w:rsidR="00C8016E" w:rsidRPr="00B04590">
        <w:rPr>
          <w:color w:val="000000"/>
        </w:rPr>
        <w:t>realizovaný D</w:t>
      </w:r>
      <w:r w:rsidRPr="00B04590">
        <w:rPr>
          <w:color w:val="000000"/>
        </w:rPr>
        <w:t xml:space="preserve">opravný výkon Dopravcom v roku N v porovnaní s poskytnutou Úhradou Objednávateľom za objednaný </w:t>
      </w:r>
      <w:r w:rsidR="00C8016E" w:rsidRPr="00B04590">
        <w:rPr>
          <w:color w:val="000000"/>
        </w:rPr>
        <w:t>D</w:t>
      </w:r>
      <w:r w:rsidRPr="00B04590">
        <w:rPr>
          <w:color w:val="000000"/>
        </w:rPr>
        <w:t xml:space="preserve">opravný výkon v roku N. Písomný protokol </w:t>
      </w:r>
      <w:r w:rsidR="00C8016E" w:rsidRPr="00B04590">
        <w:rPr>
          <w:color w:val="000000"/>
        </w:rPr>
        <w:t xml:space="preserve">o vyúčtovaní za rok N </w:t>
      </w:r>
      <w:r w:rsidRPr="00B04590">
        <w:rPr>
          <w:color w:val="000000"/>
        </w:rPr>
        <w:t>pripraví a Dopravcovi na podpis predloží Objednávateľ. Písomný  protokol</w:t>
      </w:r>
      <w:r w:rsidR="00C8016E" w:rsidRPr="00B04590">
        <w:rPr>
          <w:color w:val="000000"/>
        </w:rPr>
        <w:t xml:space="preserve"> o vyúčtovaní za rok N </w:t>
      </w:r>
      <w:r w:rsidRPr="00B04590">
        <w:rPr>
          <w:color w:val="000000"/>
        </w:rPr>
        <w:t xml:space="preserve">bude obsahovať spôsob výpočtu Ročného vyúčtovania podľa bodu </w:t>
      </w:r>
      <w:r w:rsidR="00C8016E" w:rsidRPr="00B04590">
        <w:rPr>
          <w:color w:val="000000"/>
        </w:rPr>
        <w:t>9</w:t>
      </w:r>
      <w:r w:rsidRPr="00B04590">
        <w:rPr>
          <w:color w:val="000000"/>
        </w:rPr>
        <w:t>.</w:t>
      </w:r>
      <w:r w:rsidR="00691846" w:rsidRPr="00B04590">
        <w:rPr>
          <w:color w:val="000000"/>
        </w:rPr>
        <w:t>6</w:t>
      </w:r>
      <w:r w:rsidRPr="00B04590">
        <w:rPr>
          <w:color w:val="000000"/>
        </w:rPr>
        <w:t xml:space="preserve"> Zmluvy</w:t>
      </w:r>
      <w:r w:rsidR="005C559A">
        <w:rPr>
          <w:color w:val="000000"/>
        </w:rPr>
        <w:t>,</w:t>
      </w:r>
      <w:r w:rsidRPr="00B04590">
        <w:rPr>
          <w:color w:val="000000"/>
        </w:rPr>
        <w:t xml:space="preserve"> ako aj výšku a podmienky vzájomného vysporiadania sa s</w:t>
      </w:r>
      <w:r w:rsidR="001D36E5">
        <w:rPr>
          <w:color w:val="000000"/>
        </w:rPr>
        <w:t xml:space="preserve"> </w:t>
      </w:r>
      <w:r w:rsidR="00C8016E" w:rsidRPr="00B04590">
        <w:rPr>
          <w:color w:val="000000"/>
        </w:rPr>
        <w:t>prípadným</w:t>
      </w:r>
      <w:r w:rsidRPr="00B04590">
        <w:rPr>
          <w:color w:val="000000"/>
        </w:rPr>
        <w:t xml:space="preserve"> preplatkom</w:t>
      </w:r>
      <w:r w:rsidR="00983304" w:rsidRPr="00B04590">
        <w:rPr>
          <w:color w:val="000000"/>
        </w:rPr>
        <w:t>, pričom</w:t>
      </w:r>
      <w:r w:rsidR="00C8016E" w:rsidRPr="00B04590">
        <w:rPr>
          <w:color w:val="000000"/>
        </w:rPr>
        <w:t xml:space="preserve"> </w:t>
      </w:r>
      <w:r w:rsidRPr="00B04590">
        <w:rPr>
          <w:color w:val="000000"/>
        </w:rPr>
        <w:t>bude podpísaný štatutárnymi zástupcami oboch Zmluvných strán.</w:t>
      </w:r>
    </w:p>
    <w:p w14:paraId="610BF8A1" w14:textId="0E54A076" w:rsidR="00723003" w:rsidRPr="00B04590" w:rsidRDefault="00C8016E" w:rsidP="002F3D11">
      <w:pPr>
        <w:numPr>
          <w:ilvl w:val="1"/>
          <w:numId w:val="51"/>
        </w:numPr>
        <w:pBdr>
          <w:top w:val="nil"/>
          <w:left w:val="nil"/>
          <w:bottom w:val="nil"/>
          <w:right w:val="nil"/>
          <w:between w:val="nil"/>
        </w:pBdr>
        <w:ind w:left="709" w:hanging="709"/>
        <w:jc w:val="both"/>
        <w:rPr>
          <w:color w:val="000000"/>
        </w:rPr>
      </w:pPr>
      <w:r w:rsidRPr="00B04590">
        <w:rPr>
          <w:color w:val="000000"/>
        </w:rPr>
        <w:t>Zmluvné strany sa dohodli, že Ročné vyúčtovanie podľa bodu 9.</w:t>
      </w:r>
      <w:r w:rsidR="00983304" w:rsidRPr="00B04590">
        <w:rPr>
          <w:color w:val="000000"/>
        </w:rPr>
        <w:t>5</w:t>
      </w:r>
      <w:r w:rsidRPr="00B04590">
        <w:rPr>
          <w:color w:val="000000"/>
        </w:rPr>
        <w:t xml:space="preserve"> Zmluvy za príslušný rok N vykonajú podľa nasledovného vzorca</w:t>
      </w:r>
      <w:r w:rsidR="00176DEE" w:rsidRPr="00B04590">
        <w:rPr>
          <w:color w:val="000000"/>
        </w:rPr>
        <w:t>:</w:t>
      </w:r>
    </w:p>
    <w:p w14:paraId="1382B356" w14:textId="77777777" w:rsidR="00723003" w:rsidRPr="00B04590" w:rsidRDefault="00723003" w:rsidP="002F3D11">
      <w:pPr>
        <w:pStyle w:val="Odsekzoznamu"/>
        <w:rPr>
          <w:b/>
          <w:sz w:val="16"/>
          <w:szCs w:val="16"/>
        </w:rPr>
      </w:pPr>
    </w:p>
    <w:p w14:paraId="55FD1712" w14:textId="3970035D" w:rsidR="00364629" w:rsidRPr="00B04590" w:rsidRDefault="00723003" w:rsidP="002F3D11">
      <w:pPr>
        <w:pBdr>
          <w:top w:val="nil"/>
          <w:left w:val="nil"/>
          <w:bottom w:val="nil"/>
          <w:right w:val="nil"/>
          <w:between w:val="nil"/>
        </w:pBdr>
        <w:ind w:left="709"/>
        <w:jc w:val="both"/>
        <w:rPr>
          <w:b/>
        </w:rPr>
      </w:pPr>
      <w:r w:rsidRPr="00B04590">
        <w:t>Ročné vyúčtovanie</w:t>
      </w:r>
      <w:r w:rsidRPr="00B04590">
        <w:rPr>
          <w:b/>
        </w:rPr>
        <w:t xml:space="preserve"> </w:t>
      </w:r>
      <w:r w:rsidR="00364629" w:rsidRPr="00B04590">
        <w:rPr>
          <w:b/>
          <w:vertAlign w:val="subscript"/>
        </w:rPr>
        <w:t xml:space="preserve"> </w:t>
      </w:r>
      <w:r w:rsidR="00364629" w:rsidRPr="00B04590">
        <w:rPr>
          <w:b/>
        </w:rPr>
        <w:t xml:space="preserve">= </w:t>
      </w:r>
      <w:proofErr w:type="spellStart"/>
      <w:r w:rsidR="00364629" w:rsidRPr="00B04590">
        <w:t>Ú</w:t>
      </w:r>
      <w:r w:rsidR="00364629" w:rsidRPr="00B04590">
        <w:rPr>
          <w:vertAlign w:val="subscript"/>
        </w:rPr>
        <w:t>zál</w:t>
      </w:r>
      <w:proofErr w:type="spellEnd"/>
      <w:r w:rsidR="00364629" w:rsidRPr="00B04590">
        <w:rPr>
          <w:vertAlign w:val="subscript"/>
        </w:rPr>
        <w:t>(N)</w:t>
      </w:r>
      <w:r w:rsidR="00364629" w:rsidRPr="00B04590">
        <w:rPr>
          <w:b/>
          <w:sz w:val="20"/>
          <w:szCs w:val="20"/>
          <w:vertAlign w:val="subscript"/>
        </w:rPr>
        <w:t xml:space="preserve"> </w:t>
      </w:r>
      <w:r w:rsidR="00364629" w:rsidRPr="00B04590">
        <w:t>x</w:t>
      </w:r>
      <w:r w:rsidR="00364629" w:rsidRPr="00B04590">
        <w:rPr>
          <w:b/>
        </w:rPr>
        <w:t xml:space="preserve"> </w:t>
      </w:r>
      <w:proofErr w:type="spellStart"/>
      <w:r w:rsidR="00364629" w:rsidRPr="00B04590">
        <w:t>VLKM</w:t>
      </w:r>
      <w:r w:rsidR="00364629" w:rsidRPr="00B04590">
        <w:rPr>
          <w:vertAlign w:val="subscript"/>
        </w:rPr>
        <w:t>skut</w:t>
      </w:r>
      <w:proofErr w:type="spellEnd"/>
      <w:r w:rsidR="00364629" w:rsidRPr="00B04590">
        <w:rPr>
          <w:vertAlign w:val="subscript"/>
        </w:rPr>
        <w:t xml:space="preserve">(N) </w:t>
      </w:r>
      <w:r w:rsidR="00364629" w:rsidRPr="00B04590">
        <w:t>/ VLKM</w:t>
      </w:r>
      <w:r w:rsidR="00364629" w:rsidRPr="00B04590">
        <w:rPr>
          <w:vertAlign w:val="subscript"/>
        </w:rPr>
        <w:t xml:space="preserve">(N), </w:t>
      </w:r>
      <w:r w:rsidR="005C559A">
        <w:t>kde:</w:t>
      </w:r>
    </w:p>
    <w:p w14:paraId="444A19F7" w14:textId="77777777" w:rsidR="00364629" w:rsidRPr="00B04590" w:rsidRDefault="00364629" w:rsidP="002F3D11">
      <w:pPr>
        <w:jc w:val="both"/>
        <w:rPr>
          <w:sz w:val="16"/>
          <w:szCs w:val="16"/>
        </w:rPr>
      </w:pPr>
    </w:p>
    <w:p w14:paraId="005A0D69" w14:textId="4242449C" w:rsidR="00364629" w:rsidRPr="005C559A" w:rsidRDefault="00364629" w:rsidP="002F3D11">
      <w:pPr>
        <w:ind w:left="1134" w:hanging="425"/>
        <w:jc w:val="both"/>
        <w:rPr>
          <w:b/>
          <w:spacing w:val="-4"/>
        </w:rPr>
      </w:pPr>
      <w:proofErr w:type="spellStart"/>
      <w:r w:rsidRPr="005C559A">
        <w:rPr>
          <w:spacing w:val="-4"/>
        </w:rPr>
        <w:t>Ú</w:t>
      </w:r>
      <w:r w:rsidRPr="005C559A">
        <w:rPr>
          <w:spacing w:val="-4"/>
          <w:vertAlign w:val="subscript"/>
        </w:rPr>
        <w:t>zál</w:t>
      </w:r>
      <w:proofErr w:type="spellEnd"/>
      <w:r w:rsidRPr="005C559A">
        <w:rPr>
          <w:spacing w:val="-4"/>
          <w:vertAlign w:val="subscript"/>
        </w:rPr>
        <w:t>(N)</w:t>
      </w:r>
      <w:r w:rsidRPr="005C559A">
        <w:rPr>
          <w:spacing w:val="-4"/>
        </w:rPr>
        <w:t xml:space="preserve"> – zálohová úhrada ročná (EUR) v roku N platnosti Zmluvy vypočítaná podľa bodu 9.</w:t>
      </w:r>
      <w:r w:rsidR="00691846" w:rsidRPr="005C559A">
        <w:rPr>
          <w:spacing w:val="-4"/>
        </w:rPr>
        <w:t>4</w:t>
      </w:r>
      <w:r w:rsidRPr="005C559A">
        <w:rPr>
          <w:spacing w:val="-4"/>
        </w:rPr>
        <w:t>,</w:t>
      </w:r>
    </w:p>
    <w:p w14:paraId="0B0F5CB1" w14:textId="6413091F" w:rsidR="00364629" w:rsidRPr="00B04590" w:rsidRDefault="00364629" w:rsidP="002F3D11">
      <w:pPr>
        <w:ind w:left="1134" w:hanging="425"/>
      </w:pPr>
      <w:proofErr w:type="spellStart"/>
      <w:r w:rsidRPr="00B04590">
        <w:t>VLKM</w:t>
      </w:r>
      <w:r w:rsidRPr="00B04590">
        <w:rPr>
          <w:vertAlign w:val="subscript"/>
        </w:rPr>
        <w:t>skut</w:t>
      </w:r>
      <w:proofErr w:type="spellEnd"/>
      <w:r w:rsidRPr="00B04590">
        <w:rPr>
          <w:vertAlign w:val="subscript"/>
        </w:rPr>
        <w:t>(N)</w:t>
      </w:r>
      <w:r w:rsidRPr="00B04590">
        <w:t xml:space="preserve"> – skutočne realizovaný rozsah dopravných výkonov v roku N (vlkm),</w:t>
      </w:r>
    </w:p>
    <w:p w14:paraId="303D3B30" w14:textId="56AD2605" w:rsidR="00364629" w:rsidRPr="00B04590" w:rsidRDefault="00364629" w:rsidP="002F3D11">
      <w:pPr>
        <w:ind w:left="1134" w:hanging="425"/>
      </w:pPr>
      <w:r w:rsidRPr="00B04590">
        <w:t>VLKM</w:t>
      </w:r>
      <w:r w:rsidRPr="00B04590">
        <w:rPr>
          <w:vertAlign w:val="subscript"/>
        </w:rPr>
        <w:t>(N)</w:t>
      </w:r>
      <w:r w:rsidRPr="00B04590">
        <w:t xml:space="preserve"> </w:t>
      </w:r>
      <w:r w:rsidRPr="00B04590">
        <w:rPr>
          <w:rFonts w:ascii="Calibri" w:eastAsia="Calibri" w:hAnsi="Calibri" w:cs="Calibri"/>
        </w:rPr>
        <w:t xml:space="preserve">– </w:t>
      </w:r>
      <w:r w:rsidRPr="00B04590">
        <w:t>objednaný rozsah dop</w:t>
      </w:r>
      <w:r w:rsidR="005C559A">
        <w:t>ravných výkonov v roku N (vlkm).</w:t>
      </w:r>
    </w:p>
    <w:p w14:paraId="404F9CF6" w14:textId="67289641" w:rsidR="00723003" w:rsidRPr="00B04590" w:rsidRDefault="00723003" w:rsidP="002F3D11">
      <w:pPr>
        <w:numPr>
          <w:ilvl w:val="1"/>
          <w:numId w:val="51"/>
        </w:numPr>
        <w:pBdr>
          <w:top w:val="nil"/>
          <w:left w:val="nil"/>
          <w:bottom w:val="nil"/>
          <w:right w:val="nil"/>
          <w:between w:val="nil"/>
        </w:pBdr>
        <w:ind w:left="709" w:hanging="709"/>
        <w:jc w:val="both"/>
        <w:rPr>
          <w:b/>
        </w:rPr>
      </w:pPr>
      <w:r w:rsidRPr="00B04590">
        <w:rPr>
          <w:color w:val="000000"/>
        </w:rPr>
        <w:t xml:space="preserve">Ak výsledkom Ročného vyúčtovania podľa bodu 9.5 vznikne preplatok, Dopravca je povinný tento preplatok poukázať Objednávateľovi v termíne a podľa podmienok uvedených v Písomnom protokole o vyúčtovaní za rok N. </w:t>
      </w:r>
    </w:p>
    <w:p w14:paraId="1B1921E5" w14:textId="1983691B" w:rsidR="00D249C9" w:rsidRPr="00B04590" w:rsidRDefault="00FE6689" w:rsidP="002F3D11">
      <w:pPr>
        <w:numPr>
          <w:ilvl w:val="1"/>
          <w:numId w:val="51"/>
        </w:numPr>
        <w:pBdr>
          <w:top w:val="nil"/>
          <w:left w:val="nil"/>
          <w:bottom w:val="nil"/>
          <w:right w:val="nil"/>
          <w:between w:val="nil"/>
        </w:pBdr>
        <w:ind w:left="709" w:hanging="709"/>
        <w:jc w:val="both"/>
        <w:rPr>
          <w:b/>
        </w:rPr>
      </w:pPr>
      <w:r w:rsidRPr="00B04590">
        <w:rPr>
          <w:color w:val="000000"/>
        </w:rPr>
        <w:t>Zmluvné strany sa dohodli, že súčasťou Písomného protokolu o vyúčtovaní za rok N</w:t>
      </w:r>
      <w:r w:rsidR="004B5948" w:rsidRPr="00B04590">
        <w:rPr>
          <w:color w:val="000000"/>
        </w:rPr>
        <w:t xml:space="preserve"> </w:t>
      </w:r>
      <w:r w:rsidR="001D36E5">
        <w:rPr>
          <w:color w:val="000000"/>
        </w:rPr>
        <w:br/>
      </w:r>
      <w:r w:rsidR="00B04590" w:rsidRPr="00B04590">
        <w:rPr>
          <w:color w:val="000000"/>
        </w:rPr>
        <w:t xml:space="preserve">podľa bodu 9.5 </w:t>
      </w:r>
      <w:r w:rsidR="004B5948" w:rsidRPr="00B04590">
        <w:rPr>
          <w:color w:val="000000"/>
        </w:rPr>
        <w:t xml:space="preserve">bude, v súlade s nariadením Európskeho parlamentu a Rady (ES) </w:t>
      </w:r>
      <w:r w:rsidR="001D36E5">
        <w:rPr>
          <w:color w:val="000000"/>
        </w:rPr>
        <w:br/>
      </w:r>
      <w:r w:rsidR="004B5948" w:rsidRPr="00B04590">
        <w:rPr>
          <w:color w:val="000000"/>
        </w:rPr>
        <w:t>č.</w:t>
      </w:r>
      <w:r w:rsidR="001D36E5">
        <w:rPr>
          <w:color w:val="000000"/>
        </w:rPr>
        <w:t xml:space="preserve"> </w:t>
      </w:r>
      <w:r w:rsidR="004B5948" w:rsidRPr="00B04590">
        <w:rPr>
          <w:color w:val="000000"/>
        </w:rPr>
        <w:t xml:space="preserve">1370/2007 z 23. októbra 2007 o službách vo verejnom záujme v železničnej a cestnej osobnej doprave, </w:t>
      </w:r>
      <w:r w:rsidRPr="00B04590">
        <w:rPr>
          <w:color w:val="000000"/>
        </w:rPr>
        <w:t xml:space="preserve">posúdenie prípadného vzniku </w:t>
      </w:r>
      <w:r w:rsidR="004B5948" w:rsidRPr="00B04590">
        <w:rPr>
          <w:color w:val="000000"/>
        </w:rPr>
        <w:t>nadmernej úhrady za rok N, spôsob a podmienky jej finančného  vysporiadania.</w:t>
      </w:r>
    </w:p>
    <w:p w14:paraId="6ADCCA21" w14:textId="4345347F" w:rsidR="00FD286A" w:rsidRPr="001D36E5" w:rsidRDefault="00FD286A" w:rsidP="00FD286A">
      <w:pPr>
        <w:numPr>
          <w:ilvl w:val="1"/>
          <w:numId w:val="51"/>
        </w:numPr>
        <w:pBdr>
          <w:top w:val="nil"/>
          <w:left w:val="nil"/>
          <w:bottom w:val="nil"/>
          <w:right w:val="nil"/>
          <w:between w:val="nil"/>
        </w:pBdr>
        <w:ind w:left="709" w:hanging="709"/>
        <w:jc w:val="both"/>
        <w:rPr>
          <w:b/>
        </w:rPr>
      </w:pPr>
      <w:r w:rsidRPr="00B04590">
        <w:rPr>
          <w:highlight w:val="white"/>
        </w:rPr>
        <w:t xml:space="preserve">Podľa </w:t>
      </w:r>
      <w:r w:rsidRPr="00B04590">
        <w:rPr>
          <w:color w:val="000000"/>
        </w:rPr>
        <w:t xml:space="preserve">nariadenia Európskeho parlamentu a Rady (ES) č. 1370/2007 z 23. októbra 2007 </w:t>
      </w:r>
      <w:r w:rsidR="001D36E5">
        <w:rPr>
          <w:color w:val="000000"/>
        </w:rPr>
        <w:br/>
      </w:r>
      <w:r w:rsidRPr="00B04590">
        <w:rPr>
          <w:color w:val="000000"/>
        </w:rPr>
        <w:t>o</w:t>
      </w:r>
      <w:r w:rsidR="001D36E5">
        <w:rPr>
          <w:color w:val="000000"/>
        </w:rPr>
        <w:t xml:space="preserve"> </w:t>
      </w:r>
      <w:r w:rsidRPr="00B04590">
        <w:rPr>
          <w:color w:val="000000"/>
        </w:rPr>
        <w:t>službách vo verejnom záujme v železničnej a cestnej osobnej doprave</w:t>
      </w:r>
      <w:r w:rsidRPr="00B04590">
        <w:rPr>
          <w:highlight w:val="white"/>
        </w:rPr>
        <w:t xml:space="preserve"> sa stanovuje maximálna miera primeraného zisku vo výške 7,5 %, ktorá sa vypočíta pre prvý rok a ďalšie roky z auditovaných fixných nákladov vyplývajúcich z Písomného protokolu o vyúčtovaní za rok N podľa prílohy č. 6</w:t>
      </w:r>
      <w:r w:rsidR="00164232">
        <w:rPr>
          <w:highlight w:val="white"/>
        </w:rPr>
        <w:t xml:space="preserve"> bodu 6</w:t>
      </w:r>
      <w:r w:rsidR="00B04590" w:rsidRPr="00B04590">
        <w:rPr>
          <w:highlight w:val="white"/>
        </w:rPr>
        <w:t>.1</w:t>
      </w:r>
      <w:r w:rsidRPr="00B04590">
        <w:rPr>
          <w:highlight w:val="white"/>
        </w:rPr>
        <w:t xml:space="preserve"> Zmluvy (riadky 13 – 15).</w:t>
      </w:r>
    </w:p>
    <w:p w14:paraId="004FADBF" w14:textId="1D3B5138" w:rsidR="00B04590" w:rsidRDefault="00B04590" w:rsidP="002F3D11">
      <w:pPr>
        <w:pBdr>
          <w:top w:val="nil"/>
          <w:left w:val="nil"/>
          <w:bottom w:val="nil"/>
          <w:right w:val="nil"/>
          <w:between w:val="nil"/>
        </w:pBdr>
        <w:ind w:left="709"/>
        <w:jc w:val="both"/>
        <w:rPr>
          <w:b/>
        </w:rPr>
      </w:pPr>
    </w:p>
    <w:p w14:paraId="07A78B44" w14:textId="77777777" w:rsidR="001D36E5" w:rsidRPr="00B04590" w:rsidRDefault="001D36E5" w:rsidP="002F3D11">
      <w:pPr>
        <w:pBdr>
          <w:top w:val="nil"/>
          <w:left w:val="nil"/>
          <w:bottom w:val="nil"/>
          <w:right w:val="nil"/>
          <w:between w:val="nil"/>
        </w:pBdr>
        <w:ind w:left="709"/>
        <w:jc w:val="both"/>
        <w:rPr>
          <w:b/>
        </w:rPr>
      </w:pPr>
    </w:p>
    <w:p w14:paraId="385BF58B" w14:textId="77777777" w:rsidR="00A66AF4" w:rsidRPr="00B04590" w:rsidRDefault="005C582B" w:rsidP="002F3D11">
      <w:pPr>
        <w:pStyle w:val="Nadpis2"/>
        <w:spacing w:before="0" w:after="0"/>
        <w:ind w:left="709" w:hanging="709"/>
        <w:rPr>
          <w:rFonts w:ascii="Times New Roman" w:hAnsi="Times New Roman" w:cs="Times New Roman"/>
          <w:i w:val="0"/>
          <w:sz w:val="24"/>
          <w:szCs w:val="24"/>
        </w:rPr>
      </w:pPr>
      <w:bookmarkStart w:id="22" w:name="_Toc104801920"/>
      <w:r w:rsidRPr="00B04590">
        <w:rPr>
          <w:rFonts w:ascii="Times New Roman" w:hAnsi="Times New Roman" w:cs="Times New Roman"/>
          <w:i w:val="0"/>
          <w:sz w:val="24"/>
          <w:szCs w:val="24"/>
        </w:rPr>
        <w:t>Čl. X SPOLOČNÉ USTANOVENIA K ÚHRADÁM</w:t>
      </w:r>
      <w:bookmarkEnd w:id="22"/>
    </w:p>
    <w:p w14:paraId="3AE794BC" w14:textId="77777777" w:rsidR="00A66AF4" w:rsidRPr="00B04590" w:rsidRDefault="00A66AF4" w:rsidP="002F3D11">
      <w:pPr>
        <w:ind w:left="709" w:hanging="709"/>
      </w:pPr>
    </w:p>
    <w:p w14:paraId="4FD5C9C5" w14:textId="26575BDF" w:rsidR="002D02AC" w:rsidRPr="00B04590" w:rsidRDefault="005C582B" w:rsidP="002F3D11">
      <w:pPr>
        <w:widowControl w:val="0"/>
        <w:numPr>
          <w:ilvl w:val="1"/>
          <w:numId w:val="21"/>
        </w:numPr>
        <w:pBdr>
          <w:top w:val="nil"/>
          <w:left w:val="nil"/>
          <w:bottom w:val="nil"/>
          <w:right w:val="nil"/>
          <w:between w:val="nil"/>
        </w:pBdr>
        <w:shd w:val="clear" w:color="auto" w:fill="FFFFFF"/>
        <w:ind w:left="720" w:hanging="709"/>
        <w:jc w:val="both"/>
        <w:rPr>
          <w:color w:val="000000"/>
        </w:rPr>
      </w:pPr>
      <w:r w:rsidRPr="00B04590">
        <w:rPr>
          <w:color w:val="000000"/>
        </w:rPr>
        <w:t xml:space="preserve">Poskytnutú Úhradu je Dopravca oprávnený použiť len na účel súvisiaci s realizáciou </w:t>
      </w:r>
      <w:r w:rsidR="009D5515" w:rsidRPr="00B04590">
        <w:rPr>
          <w:color w:val="000000"/>
        </w:rPr>
        <w:t>Dopravn</w:t>
      </w:r>
      <w:r w:rsidRPr="00B04590">
        <w:rPr>
          <w:color w:val="000000"/>
        </w:rPr>
        <w:t xml:space="preserve">ých výkonov </w:t>
      </w:r>
      <w:r w:rsidR="00FB7D88" w:rsidRPr="00B04590">
        <w:rPr>
          <w:color w:val="000000"/>
        </w:rPr>
        <w:t>podľa</w:t>
      </w:r>
      <w:r w:rsidR="00D94E96" w:rsidRPr="00B04590">
        <w:rPr>
          <w:color w:val="000000"/>
        </w:rPr>
        <w:t xml:space="preserve"> </w:t>
      </w:r>
      <w:r w:rsidRPr="00B04590">
        <w:rPr>
          <w:color w:val="000000"/>
        </w:rPr>
        <w:t xml:space="preserve">Zmluvy. </w:t>
      </w:r>
      <w:r w:rsidR="002D02AC" w:rsidRPr="00B04590">
        <w:rPr>
          <w:color w:val="000000"/>
        </w:rPr>
        <w:t>V prípade, ak Objednávateľ zistí, že Dopravca použil poskytnutú Úhradu v rozpore s určeným účelom uvedeným v tejto Zmluve (ďalej len „</w:t>
      </w:r>
      <w:r w:rsidR="002D02AC" w:rsidRPr="001D36E5">
        <w:rPr>
          <w:b/>
          <w:i/>
          <w:color w:val="000000"/>
        </w:rPr>
        <w:t>neoprávnene použitá  Úhrada</w:t>
      </w:r>
      <w:r w:rsidR="002D02AC" w:rsidRPr="00B04590">
        <w:rPr>
          <w:color w:val="000000"/>
        </w:rPr>
        <w:t>“), je Dopravca povinný vrátiť Objednávateľovi finančné prostriedky vo výške neoprávnene použitej Úhrady vrátane penále vo výške 0,1</w:t>
      </w:r>
      <w:r w:rsidR="00837230" w:rsidRPr="00CB7531">
        <w:rPr>
          <w:color w:val="000000"/>
        </w:rPr>
        <w:t xml:space="preserve"> </w:t>
      </w:r>
      <w:r w:rsidR="002D02AC" w:rsidRPr="00B04590">
        <w:rPr>
          <w:color w:val="000000"/>
        </w:rPr>
        <w:t xml:space="preserve">% </w:t>
      </w:r>
      <w:r w:rsidR="00837230" w:rsidRPr="00B04590">
        <w:t xml:space="preserve">(slovom: desatina percenta) </w:t>
      </w:r>
      <w:r w:rsidR="002D02AC" w:rsidRPr="00B04590">
        <w:rPr>
          <w:color w:val="000000"/>
        </w:rPr>
        <w:t>zo sumy neoprávnene použitej Úhrady, a to za každý aj začatý deň neoprávneného použitia Úhrady do dňa jej vrátenia vrátane, najviac však do výšky tejto sumy, a to podľa pokynov Objednávateľa.</w:t>
      </w:r>
    </w:p>
    <w:p w14:paraId="76BDA04B" w14:textId="579FB6F1" w:rsidR="00A66AF4" w:rsidRPr="00B04590" w:rsidRDefault="005C582B" w:rsidP="002F3D11">
      <w:pPr>
        <w:numPr>
          <w:ilvl w:val="1"/>
          <w:numId w:val="21"/>
        </w:numPr>
        <w:pBdr>
          <w:top w:val="nil"/>
          <w:left w:val="nil"/>
          <w:bottom w:val="nil"/>
          <w:right w:val="nil"/>
          <w:between w:val="nil"/>
        </w:pBdr>
        <w:ind w:left="709" w:hanging="709"/>
        <w:jc w:val="both"/>
      </w:pPr>
      <w:r w:rsidRPr="00B04590">
        <w:rPr>
          <w:color w:val="000000"/>
        </w:rPr>
        <w:t xml:space="preserve">Dopravca podľa § 19 ods. 3 </w:t>
      </w:r>
      <w:r w:rsidR="00850BD7">
        <w:rPr>
          <w:color w:val="000000"/>
        </w:rPr>
        <w:t>Zákon</w:t>
      </w:r>
      <w:r w:rsidRPr="00CB7531">
        <w:rPr>
          <w:color w:val="000000"/>
        </w:rPr>
        <w:t>a o rozpočtových pravidlách verejnej správy zodpovedá za hospodárenie s verejnými prostriedkami a je povinný pri ich používaní zachováv</w:t>
      </w:r>
      <w:r w:rsidRPr="00B04590">
        <w:rPr>
          <w:color w:val="000000"/>
        </w:rPr>
        <w:t xml:space="preserve">ať hospodárnosť, efektívnosť a účinnosť ich použitia. </w:t>
      </w:r>
    </w:p>
    <w:p w14:paraId="63BB65EA" w14:textId="46418AEB" w:rsidR="00A66AF4" w:rsidRPr="00B04590" w:rsidRDefault="005C582B" w:rsidP="002F3D11">
      <w:pPr>
        <w:numPr>
          <w:ilvl w:val="1"/>
          <w:numId w:val="21"/>
        </w:numPr>
        <w:pBdr>
          <w:top w:val="nil"/>
          <w:left w:val="nil"/>
          <w:bottom w:val="nil"/>
          <w:right w:val="nil"/>
          <w:between w:val="nil"/>
        </w:pBdr>
        <w:ind w:left="709" w:hanging="709"/>
        <w:jc w:val="both"/>
      </w:pPr>
      <w:r w:rsidRPr="00B04590">
        <w:rPr>
          <w:color w:val="000000"/>
        </w:rPr>
        <w:t xml:space="preserve">Zmluvné strany sa dohodli, že Úhradou stanovenou podľa </w:t>
      </w:r>
      <w:r w:rsidR="00B44E84" w:rsidRPr="00B04590">
        <w:rPr>
          <w:color w:val="000000"/>
        </w:rPr>
        <w:t>článku</w:t>
      </w:r>
      <w:r w:rsidRPr="00B04590">
        <w:rPr>
          <w:color w:val="000000"/>
        </w:rPr>
        <w:t xml:space="preserve"> IX Zmluvy nie je žiadnym spôsobom dotknuté právo Objednávateľa uplatniť zrážky alebo zmluvné pokuty podľa ustanovení Zmluvy. </w:t>
      </w:r>
    </w:p>
    <w:p w14:paraId="2741A7D6" w14:textId="1AF08208" w:rsidR="00A66AF4" w:rsidRPr="00B04590" w:rsidRDefault="005C582B" w:rsidP="002F3D11">
      <w:pPr>
        <w:numPr>
          <w:ilvl w:val="1"/>
          <w:numId w:val="21"/>
        </w:numPr>
        <w:pBdr>
          <w:top w:val="nil"/>
          <w:left w:val="nil"/>
          <w:bottom w:val="nil"/>
          <w:right w:val="nil"/>
          <w:between w:val="nil"/>
        </w:pBdr>
        <w:ind w:left="709" w:hanging="709"/>
        <w:jc w:val="both"/>
      </w:pPr>
      <w:r w:rsidRPr="00B04590">
        <w:rPr>
          <w:color w:val="000000"/>
        </w:rPr>
        <w:t xml:space="preserve">Výšku Úhrady za poskytovanie </w:t>
      </w:r>
      <w:r w:rsidR="009D5515" w:rsidRPr="00B04590">
        <w:rPr>
          <w:color w:val="000000"/>
        </w:rPr>
        <w:t xml:space="preserve">Dopravných </w:t>
      </w:r>
      <w:r w:rsidRPr="00B04590">
        <w:rPr>
          <w:color w:val="000000"/>
        </w:rPr>
        <w:t>služieb vo verejnom záujme stanovenú postupom podľa článku IX Zmluvy nie je možné prekročiť s výnimkou ustanovení článku XI Zmluvy.</w:t>
      </w:r>
    </w:p>
    <w:p w14:paraId="08504DC3" w14:textId="5F5419B7" w:rsidR="0024637E" w:rsidRDefault="0024637E" w:rsidP="002F3D11">
      <w:pPr>
        <w:pBdr>
          <w:top w:val="nil"/>
          <w:left w:val="nil"/>
          <w:bottom w:val="nil"/>
          <w:right w:val="nil"/>
          <w:between w:val="nil"/>
        </w:pBdr>
        <w:ind w:left="709"/>
        <w:jc w:val="both"/>
        <w:rPr>
          <w:color w:val="000000"/>
        </w:rPr>
      </w:pPr>
    </w:p>
    <w:p w14:paraId="020370B1" w14:textId="77777777" w:rsidR="00B04590" w:rsidRPr="00B04590" w:rsidRDefault="00B04590" w:rsidP="002F3D11">
      <w:pPr>
        <w:pBdr>
          <w:top w:val="nil"/>
          <w:left w:val="nil"/>
          <w:bottom w:val="nil"/>
          <w:right w:val="nil"/>
          <w:between w:val="nil"/>
        </w:pBdr>
        <w:ind w:left="709"/>
        <w:jc w:val="both"/>
        <w:rPr>
          <w:color w:val="000000"/>
        </w:rPr>
      </w:pPr>
    </w:p>
    <w:p w14:paraId="0BC3EF49" w14:textId="3662A832" w:rsidR="00A66AF4" w:rsidRPr="00B04590" w:rsidRDefault="001D36E5" w:rsidP="002F3D11">
      <w:pPr>
        <w:pStyle w:val="Nadpis2"/>
        <w:spacing w:before="0" w:after="0"/>
        <w:ind w:left="709" w:hanging="709"/>
        <w:rPr>
          <w:rFonts w:ascii="Times New Roman" w:hAnsi="Times New Roman" w:cs="Times New Roman"/>
          <w:i w:val="0"/>
          <w:sz w:val="24"/>
          <w:szCs w:val="24"/>
        </w:rPr>
      </w:pPr>
      <w:bookmarkStart w:id="23" w:name="_Toc104801921"/>
      <w:r>
        <w:rPr>
          <w:rFonts w:ascii="Times New Roman" w:hAnsi="Times New Roman" w:cs="Times New Roman"/>
          <w:i w:val="0"/>
          <w:sz w:val="24"/>
          <w:szCs w:val="24"/>
        </w:rPr>
        <w:lastRenderedPageBreak/>
        <w:t>Č</w:t>
      </w:r>
      <w:r w:rsidR="005C582B" w:rsidRPr="00B04590">
        <w:rPr>
          <w:rFonts w:ascii="Times New Roman" w:hAnsi="Times New Roman" w:cs="Times New Roman"/>
          <w:i w:val="0"/>
          <w:sz w:val="24"/>
          <w:szCs w:val="24"/>
        </w:rPr>
        <w:t>l. XI ZMENA VÝŠKY ÚHRAD</w:t>
      </w:r>
      <w:bookmarkEnd w:id="23"/>
    </w:p>
    <w:p w14:paraId="76BF74E5" w14:textId="77777777" w:rsidR="00A66AF4" w:rsidRPr="00B04590" w:rsidRDefault="00A66AF4" w:rsidP="002F3D11">
      <w:pPr>
        <w:ind w:left="709" w:hanging="709"/>
      </w:pPr>
    </w:p>
    <w:p w14:paraId="29F469EE" w14:textId="1870CB9A" w:rsidR="00A66AF4" w:rsidRPr="00B04590" w:rsidRDefault="005C582B" w:rsidP="002F3D11">
      <w:pPr>
        <w:numPr>
          <w:ilvl w:val="1"/>
          <w:numId w:val="23"/>
        </w:numPr>
        <w:ind w:left="709" w:hanging="709"/>
        <w:jc w:val="both"/>
      </w:pPr>
      <w:r w:rsidRPr="00B04590">
        <w:t xml:space="preserve">Zmluvné strany sa dohodli, že k zmene výšky Úhrady </w:t>
      </w:r>
      <w:r w:rsidR="00910565" w:rsidRPr="00B04590">
        <w:t xml:space="preserve">v roku N </w:t>
      </w:r>
      <w:r w:rsidRPr="00B04590">
        <w:t xml:space="preserve">stanovenej postupom </w:t>
      </w:r>
      <w:r w:rsidR="00164232">
        <w:br/>
      </w:r>
      <w:r w:rsidRPr="00B04590">
        <w:t xml:space="preserve">podľa </w:t>
      </w:r>
      <w:r w:rsidR="00B44E84" w:rsidRPr="00B04590">
        <w:rPr>
          <w:color w:val="000000"/>
        </w:rPr>
        <w:t>článku</w:t>
      </w:r>
      <w:r w:rsidRPr="00B04590">
        <w:t xml:space="preserve"> IX Zmluvy môže dôjsť v týchto prípadoch:</w:t>
      </w:r>
    </w:p>
    <w:p w14:paraId="2090A94D" w14:textId="7A4C6D9D" w:rsidR="00A66AF4" w:rsidRPr="00B04590" w:rsidRDefault="00E20090" w:rsidP="002F3D11">
      <w:pPr>
        <w:numPr>
          <w:ilvl w:val="2"/>
          <w:numId w:val="19"/>
        </w:numPr>
        <w:ind w:left="993" w:hanging="283"/>
        <w:jc w:val="both"/>
      </w:pPr>
      <w:sdt>
        <w:sdtPr>
          <w:tag w:val="goog_rdk_26"/>
          <w:id w:val="1589657701"/>
        </w:sdtPr>
        <w:sdtEndPr/>
        <w:sdtContent/>
      </w:sdt>
      <w:r w:rsidR="005C582B" w:rsidRPr="00B04590">
        <w:t xml:space="preserve">v súvislosti so zmenou rozsahu objednaných </w:t>
      </w:r>
      <w:r w:rsidR="009D5515" w:rsidRPr="00B04590">
        <w:t>Dopravn</w:t>
      </w:r>
      <w:r w:rsidR="005C582B" w:rsidRPr="00B04590">
        <w:t xml:space="preserve">ých výkonov </w:t>
      </w:r>
      <w:r w:rsidR="00FB7D88" w:rsidRPr="00B04590">
        <w:t>podľa</w:t>
      </w:r>
      <w:r w:rsidR="00D94E96" w:rsidRPr="00A31982">
        <w:t xml:space="preserve"> </w:t>
      </w:r>
      <w:r w:rsidR="006300BF" w:rsidRPr="00CB7531">
        <w:t xml:space="preserve">bodu 8.1 </w:t>
      </w:r>
      <w:r w:rsidR="005C582B" w:rsidRPr="00B04590">
        <w:t>Zmluvy;</w:t>
      </w:r>
    </w:p>
    <w:p w14:paraId="68BBC0A4" w14:textId="449465F1" w:rsidR="006300BF" w:rsidRPr="00B04590" w:rsidRDefault="00E20090" w:rsidP="002F3D11">
      <w:pPr>
        <w:numPr>
          <w:ilvl w:val="2"/>
          <w:numId w:val="19"/>
        </w:numPr>
        <w:ind w:left="993" w:hanging="283"/>
        <w:jc w:val="both"/>
      </w:pPr>
      <w:sdt>
        <w:sdtPr>
          <w:tag w:val="goog_rdk_26"/>
          <w:id w:val="1662043308"/>
        </w:sdtPr>
        <w:sdtEndPr/>
        <w:sdtContent/>
      </w:sdt>
      <w:r w:rsidR="006300BF" w:rsidRPr="00B04590">
        <w:t xml:space="preserve">v súvislosti so zmenou rozsahu objednaných </w:t>
      </w:r>
      <w:r w:rsidR="009D5515" w:rsidRPr="00B04590">
        <w:t>Dopravn</w:t>
      </w:r>
      <w:r w:rsidR="006300BF" w:rsidRPr="00B04590">
        <w:t>ých výkonov podľa bodu 8.3 Zmluvy;</w:t>
      </w:r>
    </w:p>
    <w:p w14:paraId="05DA5356" w14:textId="77777777" w:rsidR="00A66AF4" w:rsidRPr="00B04590" w:rsidRDefault="005C582B" w:rsidP="002F3D11">
      <w:pPr>
        <w:numPr>
          <w:ilvl w:val="2"/>
          <w:numId w:val="19"/>
        </w:numPr>
        <w:ind w:left="993" w:hanging="283"/>
        <w:jc w:val="both"/>
      </w:pPr>
      <w:r w:rsidRPr="00CB7531">
        <w:t>v súvislosti so zmenou v úrovni a/alebo sústave štátom nariadených zliav;</w:t>
      </w:r>
    </w:p>
    <w:p w14:paraId="23BBB21B" w14:textId="77777777" w:rsidR="00A66AF4" w:rsidRPr="00B04590" w:rsidRDefault="005C582B" w:rsidP="002F3D11">
      <w:pPr>
        <w:numPr>
          <w:ilvl w:val="2"/>
          <w:numId w:val="19"/>
        </w:numPr>
        <w:ind w:left="993" w:hanging="283"/>
        <w:jc w:val="both"/>
      </w:pPr>
      <w:r w:rsidRPr="00B04590">
        <w:t>v súvislosti so zmenou výnosu Dopravného úradu o regulácii cestovného v železničnej doprave;</w:t>
      </w:r>
    </w:p>
    <w:p w14:paraId="57FFE7B3" w14:textId="13DFF7E1" w:rsidR="001D2427" w:rsidRPr="00B04590" w:rsidRDefault="005C582B" w:rsidP="002F3D11">
      <w:pPr>
        <w:numPr>
          <w:ilvl w:val="2"/>
          <w:numId w:val="19"/>
        </w:numPr>
        <w:ind w:left="993" w:hanging="283"/>
        <w:jc w:val="both"/>
      </w:pPr>
      <w:r w:rsidRPr="00B04590">
        <w:t>v súvislosti so zmenou podmienok výpočtu úhrady za železničnú dopravnú cestu.</w:t>
      </w:r>
    </w:p>
    <w:p w14:paraId="123520D3" w14:textId="1DBBF065" w:rsidR="001D2427" w:rsidRDefault="001D2427" w:rsidP="002F3D11">
      <w:pPr>
        <w:numPr>
          <w:ilvl w:val="1"/>
          <w:numId w:val="23"/>
        </w:numPr>
        <w:ind w:left="709" w:hanging="709"/>
        <w:jc w:val="both"/>
      </w:pPr>
      <w:r w:rsidRPr="00B04590">
        <w:t xml:space="preserve">Zmena výšky Úhrady podľa tohto článku Zmluvy bude upravená v Čiastkovej zmluve </w:t>
      </w:r>
      <w:r w:rsidR="00164232">
        <w:br/>
      </w:r>
      <w:r w:rsidRPr="00B04590">
        <w:t xml:space="preserve">na rok N alebo na základe písomného </w:t>
      </w:r>
      <w:r w:rsidR="00614DD3" w:rsidRPr="00B04590">
        <w:t>d</w:t>
      </w:r>
      <w:r w:rsidRPr="00B04590">
        <w:t xml:space="preserve">odatku k Čiastkovej zmluve na rok N.  </w:t>
      </w:r>
    </w:p>
    <w:p w14:paraId="06DA8FDB" w14:textId="43E75ACE" w:rsidR="008E1088" w:rsidRDefault="008E1088" w:rsidP="002F3D11">
      <w:pPr>
        <w:ind w:left="709"/>
        <w:jc w:val="both"/>
      </w:pPr>
    </w:p>
    <w:p w14:paraId="3CB7A29A" w14:textId="77777777" w:rsidR="001716A2" w:rsidRPr="00B04590" w:rsidRDefault="001716A2" w:rsidP="002F3D11">
      <w:pPr>
        <w:ind w:left="709"/>
        <w:jc w:val="both"/>
      </w:pPr>
    </w:p>
    <w:p w14:paraId="64EE57AD" w14:textId="72AD5EB3" w:rsidR="00A66AF4" w:rsidRPr="00B04590" w:rsidRDefault="005C582B" w:rsidP="002F3D11">
      <w:pPr>
        <w:pStyle w:val="Nadpis2"/>
        <w:spacing w:before="0" w:after="0"/>
        <w:ind w:left="709" w:hanging="709"/>
        <w:rPr>
          <w:rFonts w:ascii="Times New Roman" w:hAnsi="Times New Roman" w:cs="Times New Roman"/>
          <w:i w:val="0"/>
          <w:sz w:val="24"/>
          <w:szCs w:val="24"/>
        </w:rPr>
      </w:pPr>
      <w:bookmarkStart w:id="24" w:name="_Toc104801922"/>
      <w:r w:rsidRPr="00B04590">
        <w:rPr>
          <w:rFonts w:ascii="Times New Roman" w:hAnsi="Times New Roman" w:cs="Times New Roman"/>
          <w:i w:val="0"/>
          <w:sz w:val="24"/>
          <w:szCs w:val="24"/>
        </w:rPr>
        <w:t>Čl. XII POVINNOSTI DOPRAVCU SÚVISIACE SO ZABEZPEČENÍM REALIZÁCIE DOPRAVNÝCH VÝKONOV</w:t>
      </w:r>
      <w:bookmarkEnd w:id="24"/>
    </w:p>
    <w:p w14:paraId="26A68129" w14:textId="77777777" w:rsidR="00A66AF4" w:rsidRPr="00B04590" w:rsidRDefault="00A66AF4" w:rsidP="002F3D11">
      <w:pPr>
        <w:ind w:left="709" w:hanging="709"/>
      </w:pPr>
    </w:p>
    <w:p w14:paraId="5CB5CF4B" w14:textId="77777777" w:rsidR="00A66AF4" w:rsidRPr="00B04590" w:rsidRDefault="005C582B" w:rsidP="002F3D11">
      <w:pPr>
        <w:widowControl w:val="0"/>
        <w:numPr>
          <w:ilvl w:val="1"/>
          <w:numId w:val="46"/>
        </w:numPr>
        <w:shd w:val="clear" w:color="auto" w:fill="FFFFFF"/>
        <w:ind w:left="709" w:hanging="709"/>
        <w:jc w:val="both"/>
      </w:pPr>
      <w:r w:rsidRPr="00B04590">
        <w:t>Dopravca je povinný najneskôr ku Dňu začatia prevádzky:</w:t>
      </w:r>
    </w:p>
    <w:p w14:paraId="45DE6270" w14:textId="6FD20DA0" w:rsidR="00A66AF4" w:rsidRPr="00B04590" w:rsidRDefault="005C582B" w:rsidP="002F3D11">
      <w:pPr>
        <w:widowControl w:val="0"/>
        <w:numPr>
          <w:ilvl w:val="2"/>
          <w:numId w:val="24"/>
        </w:numPr>
        <w:shd w:val="clear" w:color="auto" w:fill="FFFFFF"/>
        <w:ind w:left="993" w:hanging="283"/>
        <w:jc w:val="both"/>
      </w:pPr>
      <w:r w:rsidRPr="00B04590">
        <w:t xml:space="preserve">mať pridelenú kapacitu </w:t>
      </w:r>
      <w:r w:rsidR="00E822F7">
        <w:t>infraštruktúry</w:t>
      </w:r>
      <w:r w:rsidRPr="00B04590">
        <w:t>, bezpečnostné osvedčenie dopravcu a</w:t>
      </w:r>
      <w:r w:rsidR="001D36E5">
        <w:t xml:space="preserve"> </w:t>
      </w:r>
      <w:r w:rsidRPr="00B04590">
        <w:t>uzatvorenú zmluvu o</w:t>
      </w:r>
      <w:r w:rsidR="001D36E5">
        <w:t xml:space="preserve"> </w:t>
      </w:r>
      <w:r w:rsidRPr="00B04590">
        <w:t>prístupe k</w:t>
      </w:r>
      <w:r w:rsidR="001D36E5">
        <w:t xml:space="preserve"> </w:t>
      </w:r>
      <w:r w:rsidRPr="00B04590">
        <w:t>železničnej infraštruktúre s</w:t>
      </w:r>
      <w:r w:rsidR="001D36E5">
        <w:t xml:space="preserve"> </w:t>
      </w:r>
      <w:r w:rsidRPr="00B04590">
        <w:t>manažérom infraštruktúry,</w:t>
      </w:r>
    </w:p>
    <w:p w14:paraId="7F7335A1" w14:textId="352DC86A" w:rsidR="00A66AF4" w:rsidRPr="00B04590" w:rsidRDefault="005C582B" w:rsidP="002F3D11">
      <w:pPr>
        <w:widowControl w:val="0"/>
        <w:numPr>
          <w:ilvl w:val="2"/>
          <w:numId w:val="24"/>
        </w:numPr>
        <w:shd w:val="clear" w:color="auto" w:fill="FFFFFF"/>
        <w:ind w:left="993" w:hanging="283"/>
        <w:jc w:val="both"/>
      </w:pPr>
      <w:r w:rsidRPr="00CB7531">
        <w:t xml:space="preserve">mať </w:t>
      </w:r>
      <w:r w:rsidRPr="00CB7531">
        <w:rPr>
          <w:color w:val="000000"/>
        </w:rPr>
        <w:t>zabezpečené</w:t>
      </w:r>
      <w:r w:rsidRPr="00B04590">
        <w:t xml:space="preserve"> vozidlá, personál a technické zázemie nevyhnutné pre prevádzkovanie verejných služieb v preprave cestujúcich v zmysle pridelenej kapacity </w:t>
      </w:r>
      <w:r w:rsidR="00E822F7">
        <w:t xml:space="preserve">infraštruktúry </w:t>
      </w:r>
      <w:r w:rsidR="005307CF" w:rsidRPr="00B04590">
        <w:t>a v súlade s prílohou č. 1</w:t>
      </w:r>
      <w:r w:rsidR="007E0C14" w:rsidRPr="00B04590">
        <w:t xml:space="preserve"> Zmluvy</w:t>
      </w:r>
      <w:r w:rsidRPr="00B04590">
        <w:t>,</w:t>
      </w:r>
    </w:p>
    <w:p w14:paraId="01DD649E" w14:textId="52BC7BE6" w:rsidR="00A66AF4" w:rsidRPr="00CB7531" w:rsidRDefault="005C582B" w:rsidP="002F3D11">
      <w:pPr>
        <w:widowControl w:val="0"/>
        <w:numPr>
          <w:ilvl w:val="2"/>
          <w:numId w:val="24"/>
        </w:numPr>
        <w:shd w:val="clear" w:color="auto" w:fill="FFFFFF"/>
        <w:ind w:left="993" w:hanging="283"/>
        <w:jc w:val="both"/>
      </w:pPr>
      <w:r w:rsidRPr="00B04590">
        <w:t xml:space="preserve">byť spôsobilý </w:t>
      </w:r>
      <w:r w:rsidRPr="00B04590">
        <w:rPr>
          <w:color w:val="000000"/>
        </w:rPr>
        <w:t xml:space="preserve">zabezpečiť </w:t>
      </w:r>
      <w:r w:rsidRPr="00B04590">
        <w:t xml:space="preserve">poskytovanie súhrnu činností uložených </w:t>
      </w:r>
      <w:r w:rsidR="00850BD7">
        <w:t>Zákon</w:t>
      </w:r>
      <w:r w:rsidRPr="00CB7531">
        <w:t>om o dráhach,</w:t>
      </w:r>
    </w:p>
    <w:p w14:paraId="2569B015" w14:textId="77777777" w:rsidR="00A66AF4" w:rsidRPr="00B04590" w:rsidRDefault="005C582B" w:rsidP="002F3D11">
      <w:pPr>
        <w:widowControl w:val="0"/>
        <w:numPr>
          <w:ilvl w:val="2"/>
          <w:numId w:val="24"/>
        </w:numPr>
        <w:shd w:val="clear" w:color="auto" w:fill="FFFFFF"/>
        <w:ind w:left="993" w:hanging="283"/>
        <w:jc w:val="both"/>
      </w:pPr>
      <w:r w:rsidRPr="00B04590">
        <w:t>spĺňať štandardy kvality a bezpečnosti dopravy, vrátane štandardov pre prepravu osôb s obmedzenou schopnosťou pohybu a orientácie a</w:t>
      </w:r>
    </w:p>
    <w:p w14:paraId="6294CF53" w14:textId="5E89257E" w:rsidR="00A66AF4" w:rsidRPr="00B04590" w:rsidRDefault="005C582B" w:rsidP="002F3D11">
      <w:pPr>
        <w:widowControl w:val="0"/>
        <w:numPr>
          <w:ilvl w:val="2"/>
          <w:numId w:val="24"/>
        </w:numPr>
        <w:shd w:val="clear" w:color="auto" w:fill="FFFFFF"/>
        <w:ind w:left="993" w:hanging="283"/>
        <w:jc w:val="both"/>
      </w:pPr>
      <w:r w:rsidRPr="00B04590">
        <w:t xml:space="preserve">mať zabezpečené vozidlá v zmysle ustanovení Zmluvy spĺňajúce definované parametre a štandardy podľa termínov určených v prílohe č. </w:t>
      </w:r>
      <w:r w:rsidR="00DB4ECF" w:rsidRPr="00B04590">
        <w:t>7</w:t>
      </w:r>
      <w:r w:rsidRPr="00B04590">
        <w:t xml:space="preserve"> Zmluvy a dohodnutú kvalitu, vychádzajúcu z predloženej ponuky podľa prílohy č. 1 Zmluvy.</w:t>
      </w:r>
    </w:p>
    <w:p w14:paraId="01E28EC1" w14:textId="77777777" w:rsidR="00A66AF4" w:rsidRPr="00B04590" w:rsidRDefault="005C582B" w:rsidP="002F3D11">
      <w:pPr>
        <w:widowControl w:val="0"/>
        <w:numPr>
          <w:ilvl w:val="1"/>
          <w:numId w:val="46"/>
        </w:numPr>
        <w:shd w:val="clear" w:color="auto" w:fill="FFFFFF"/>
        <w:ind w:left="709" w:hanging="709"/>
        <w:jc w:val="both"/>
      </w:pPr>
      <w:r w:rsidRPr="00B04590">
        <w:t>Dopravca je povinný na základe požiadavky Objednávateľa predložiť doklady, z ktorých vyplýva, že postup Dopravcu podľa bodu 12.1 Zmluvy je časovo reálny</w:t>
      </w:r>
      <w:r w:rsidR="00D94E96" w:rsidRPr="00B04590">
        <w:t>,</w:t>
      </w:r>
      <w:r w:rsidRPr="00B04590">
        <w:t xml:space="preserve"> a teda, že Dopravca si svoje povinnosti stanovené v bode 12.1 splní v stanovenom termíne. V prípade ak po predložení dokladov podľa predchádzajúcej vety vzniknú na strane Objednávateľa dôvodné pochybnosti o schopnosti Dopravcu splniť si svoje povinnosti podľa bodu 12.1 Zmluvy včas, je Objednávateľ oprávnený prijať potrebné opatrenia, na základe ktorých bude možné zabezpečiť začatie prevádzky v termíne a za podmienok stanovených Zmluvou. Oprávnenie Objednávateľa podľa tohto ustanovenia Zmluvy nezbavuje Dopravcu povinnosti zabezpečiť riadne začatie prevádzky podľa Zmluvy.</w:t>
      </w:r>
    </w:p>
    <w:p w14:paraId="6B8B2F4B" w14:textId="5DBEA516" w:rsidR="00A66AF4" w:rsidRPr="00B04590" w:rsidRDefault="00E20090" w:rsidP="002F3D11">
      <w:pPr>
        <w:widowControl w:val="0"/>
        <w:numPr>
          <w:ilvl w:val="1"/>
          <w:numId w:val="46"/>
        </w:numPr>
        <w:shd w:val="clear" w:color="auto" w:fill="FFFFFF"/>
        <w:ind w:left="709" w:hanging="709"/>
        <w:jc w:val="both"/>
      </w:pPr>
      <w:sdt>
        <w:sdtPr>
          <w:tag w:val="goog_rdk_28"/>
          <w:id w:val="1870729698"/>
        </w:sdtPr>
        <w:sdtEndPr/>
        <w:sdtContent/>
      </w:sdt>
      <w:sdt>
        <w:sdtPr>
          <w:tag w:val="goog_rdk_29"/>
          <w:id w:val="1393463746"/>
        </w:sdtPr>
        <w:sdtEndPr/>
        <w:sdtContent/>
      </w:sdt>
      <w:r w:rsidR="005C582B" w:rsidRPr="00B04590">
        <w:t xml:space="preserve">Dopravca je povinný predložiť Objednávateľovi zoznam vozidiel, ktoré budú v zmysle platného CP používané na plnenie </w:t>
      </w:r>
      <w:r w:rsidR="009D5515" w:rsidRPr="00B04590">
        <w:t>Dopravn</w:t>
      </w:r>
      <w:r w:rsidR="005C582B" w:rsidRPr="00B04590">
        <w:t>ých výkonov podľa Zmluvy. Dopravca nie je oprávnený použiť vozidlá</w:t>
      </w:r>
      <w:r w:rsidR="005C582B" w:rsidRPr="00CB7531">
        <w:rPr>
          <w:color w:val="000000"/>
        </w:rPr>
        <w:t xml:space="preserve"> určené </w:t>
      </w:r>
      <w:r w:rsidR="005C582B" w:rsidRPr="00CB7531">
        <w:t>na plnenie predmetu Zmluvy na iný úče</w:t>
      </w:r>
      <w:r w:rsidR="005C582B" w:rsidRPr="00B04590">
        <w:t>l bez písomného súhlasu Objednávateľa.</w:t>
      </w:r>
    </w:p>
    <w:p w14:paraId="55A23E64" w14:textId="55F74EEE" w:rsidR="00A66AF4" w:rsidRPr="00B04590" w:rsidRDefault="005C582B" w:rsidP="00442893">
      <w:pPr>
        <w:widowControl w:val="0"/>
        <w:numPr>
          <w:ilvl w:val="1"/>
          <w:numId w:val="46"/>
        </w:numPr>
        <w:shd w:val="clear" w:color="auto" w:fill="FFFFFF"/>
        <w:ind w:left="709" w:hanging="709"/>
        <w:jc w:val="both"/>
      </w:pPr>
      <w:r w:rsidRPr="00B04590">
        <w:t>Dopravca je povinný umožniť výdaj cestovných dokladov</w:t>
      </w:r>
      <w:r w:rsidR="005C301F" w:rsidRPr="00B04590">
        <w:t xml:space="preserve"> v súlade s Nariadením Európskeho parlamentu a Rady (ES) č. 2021/782 z 29. apríla 2021 o právach a povinnostiach cestujúcich v železničnej preprave, a to výhradne prostredníctvom elektronického výdajného zariadenia.</w:t>
      </w:r>
    </w:p>
    <w:p w14:paraId="577CF323" w14:textId="77777777" w:rsidR="001D36E5" w:rsidRDefault="001D36E5">
      <w:r>
        <w:br w:type="page"/>
      </w:r>
    </w:p>
    <w:p w14:paraId="4C4073B2" w14:textId="6228EF9B" w:rsidR="00A66AF4" w:rsidRPr="00B04590" w:rsidRDefault="005C582B" w:rsidP="002F3D11">
      <w:pPr>
        <w:widowControl w:val="0"/>
        <w:numPr>
          <w:ilvl w:val="1"/>
          <w:numId w:val="46"/>
        </w:numPr>
        <w:shd w:val="clear" w:color="auto" w:fill="FFFFFF"/>
        <w:ind w:left="709" w:hanging="709"/>
        <w:jc w:val="both"/>
      </w:pPr>
      <w:r w:rsidRPr="00CB7531">
        <w:lastRenderedPageBreak/>
        <w:t xml:space="preserve">Objednávateľ zavedie </w:t>
      </w:r>
      <w:r w:rsidR="00B01262" w:rsidRPr="00CB7531">
        <w:t>J</w:t>
      </w:r>
      <w:r w:rsidR="001D2427" w:rsidRPr="00B04590">
        <w:t>TS</w:t>
      </w:r>
      <w:r w:rsidRPr="00B04590">
        <w:t xml:space="preserve"> – systém jednotného tarifného produktu, zavedený prostredníctvom zmluvy o dopravných službách vo verejnom záujme so</w:t>
      </w:r>
      <w:r w:rsidR="00736990" w:rsidRPr="00B04590">
        <w:t> </w:t>
      </w:r>
      <w:r w:rsidRPr="00B04590">
        <w:t xml:space="preserve">všetkými zmluvnými dopravcami a umožňujúci cestovanie spojmi týchto dopravcov na jediný cestovný doklad. Dopravca je povinný zabezpečiť predaj takto stanoveného jednotného tarifného produktu; v tejto súvislosti sa Dopravca zaväzuje vybaviť predajné miesta elektronickým predajným a rezervačným systémom kompatibilným s predajnými systémami európskych železníc a schopným exportovať dáta o predaji do centrálnej evidencie klíringovej centrály, ak bude zriadená. </w:t>
      </w:r>
    </w:p>
    <w:p w14:paraId="5FA346AF" w14:textId="6A2A874D" w:rsidR="00A66AF4" w:rsidRDefault="005C582B" w:rsidP="002F3D11">
      <w:pPr>
        <w:widowControl w:val="0"/>
        <w:numPr>
          <w:ilvl w:val="1"/>
          <w:numId w:val="46"/>
        </w:numPr>
        <w:ind w:left="709" w:hanging="709"/>
        <w:jc w:val="both"/>
      </w:pPr>
      <w:r w:rsidRPr="00B04590">
        <w:t>V prípade meškania vlaku musí Dopravca zabezpečiť, aby boli cestujúci v primeraných intervaloch informovaní o aktuálnej časovej hodnote meškania vlaku, na požiadanie im Dopravca v rámci možností zistí informácie o možných prípojoch a v prípade mimoriadnych situácií na trati, bude Dopravca cestujúcich informovať o</w:t>
      </w:r>
      <w:sdt>
        <w:sdtPr>
          <w:tag w:val="goog_rdk_37"/>
          <w:id w:val="-1787420677"/>
        </w:sdtPr>
        <w:sdtEndPr/>
        <w:sdtContent/>
      </w:sdt>
      <w:sdt>
        <w:sdtPr>
          <w:tag w:val="goog_rdk_38"/>
          <w:id w:val="850447195"/>
        </w:sdtPr>
        <w:sdtEndPr/>
        <w:sdtContent/>
      </w:sdt>
      <w:r w:rsidRPr="00B04590">
        <w:t> príčine tejto mimoriadn</w:t>
      </w:r>
      <w:r w:rsidR="00164232">
        <w:t xml:space="preserve">ej situácie </w:t>
      </w:r>
      <w:r w:rsidRPr="00B04590">
        <w:t xml:space="preserve">aj s informáciou o predpokladanom čase zdržania. </w:t>
      </w:r>
      <w:sdt>
        <w:sdtPr>
          <w:tag w:val="goog_rdk_39"/>
          <w:id w:val="395407908"/>
        </w:sdtPr>
        <w:sdtEndPr/>
        <w:sdtContent/>
      </w:sdt>
      <w:r w:rsidRPr="00B04590">
        <w:t>Pokiaľ týmito informáciami Dopravca nedisponuje, vyvinie maximálne úsilie na ich zistenie.</w:t>
      </w:r>
    </w:p>
    <w:p w14:paraId="15DB8B4F" w14:textId="3768EEE3" w:rsidR="00A66AF4" w:rsidRDefault="005C582B" w:rsidP="001D36E5">
      <w:pPr>
        <w:widowControl w:val="0"/>
        <w:numPr>
          <w:ilvl w:val="1"/>
          <w:numId w:val="46"/>
        </w:numPr>
        <w:ind w:left="709" w:hanging="709"/>
        <w:jc w:val="both"/>
      </w:pPr>
      <w:r w:rsidRPr="00CB7531">
        <w:t>Dopravca je povinný</w:t>
      </w:r>
      <w:r w:rsidR="00824E78" w:rsidRPr="00CB7531">
        <w:t xml:space="preserve"> v rámci vedenia svojej účtovnej evidencie </w:t>
      </w:r>
      <w:r w:rsidRPr="00B04590">
        <w:t xml:space="preserve">účtovne oddeliť </w:t>
      </w:r>
      <w:r w:rsidR="00824E78" w:rsidRPr="00B04590">
        <w:t xml:space="preserve">sledovanie </w:t>
      </w:r>
      <w:r w:rsidR="0024637E" w:rsidRPr="00B04590">
        <w:t>všetk</w:t>
      </w:r>
      <w:r w:rsidR="00824E78" w:rsidRPr="00B04590">
        <w:t>ých</w:t>
      </w:r>
      <w:r w:rsidR="0024637E" w:rsidRPr="00B04590">
        <w:t xml:space="preserve"> </w:t>
      </w:r>
      <w:r w:rsidR="00C445EB" w:rsidRPr="00B04590">
        <w:t>náklad</w:t>
      </w:r>
      <w:r w:rsidR="00824E78" w:rsidRPr="00B04590">
        <w:t>ov</w:t>
      </w:r>
      <w:r w:rsidR="00C445EB" w:rsidRPr="00B04590">
        <w:t>, výnos</w:t>
      </w:r>
      <w:r w:rsidR="00824E78" w:rsidRPr="00B04590">
        <w:t>ov</w:t>
      </w:r>
      <w:r w:rsidR="00C445EB" w:rsidRPr="00B04590">
        <w:t>, príjm</w:t>
      </w:r>
      <w:r w:rsidR="00824E78" w:rsidRPr="00B04590">
        <w:t>ov</w:t>
      </w:r>
      <w:r w:rsidR="00C445EB" w:rsidRPr="00B04590">
        <w:t>, výdavk</w:t>
      </w:r>
      <w:r w:rsidR="00824E78" w:rsidRPr="00B04590">
        <w:t>ov</w:t>
      </w:r>
      <w:r w:rsidR="00C445EB" w:rsidRPr="00B04590">
        <w:t>, majetk</w:t>
      </w:r>
      <w:r w:rsidR="00824E78" w:rsidRPr="00B04590">
        <w:t>u</w:t>
      </w:r>
      <w:r w:rsidR="00C445EB" w:rsidRPr="00B04590">
        <w:t xml:space="preserve">, </w:t>
      </w:r>
      <w:r w:rsidRPr="00B04590">
        <w:t xml:space="preserve"> záväzk</w:t>
      </w:r>
      <w:r w:rsidR="00824E78" w:rsidRPr="00B04590">
        <w:t>ov</w:t>
      </w:r>
      <w:r w:rsidRPr="00B04590">
        <w:t xml:space="preserve"> a</w:t>
      </w:r>
      <w:r w:rsidR="00B04590">
        <w:t> </w:t>
      </w:r>
      <w:r w:rsidRPr="00B04590">
        <w:t>pohľadáv</w:t>
      </w:r>
      <w:r w:rsidR="00824E78" w:rsidRPr="00B04590">
        <w:t>o</w:t>
      </w:r>
      <w:r w:rsidRPr="00A31982">
        <w:t>k vyplývajúc</w:t>
      </w:r>
      <w:r w:rsidR="00824E78" w:rsidRPr="00CB7531">
        <w:t>ich</w:t>
      </w:r>
      <w:r w:rsidRPr="00CB7531">
        <w:t xml:space="preserve"> z</w:t>
      </w:r>
      <w:r w:rsidR="0024637E" w:rsidRPr="00B04590">
        <w:t> poskytovania  </w:t>
      </w:r>
      <w:r w:rsidR="00B01262" w:rsidRPr="00B04590">
        <w:t xml:space="preserve">Dopravných </w:t>
      </w:r>
      <w:r w:rsidRPr="00B04590">
        <w:t xml:space="preserve">služieb vo verejnom záujme podľa Zmluvy </w:t>
      </w:r>
      <w:r w:rsidR="00164232">
        <w:br/>
      </w:r>
      <w:r w:rsidRPr="00B04590">
        <w:t>od ostatných aktivít a činností, ak takéto vykonáva.</w:t>
      </w:r>
      <w:r w:rsidR="0024637E" w:rsidRPr="00B04590">
        <w:t xml:space="preserve"> </w:t>
      </w:r>
    </w:p>
    <w:p w14:paraId="5F841857" w14:textId="6294D529" w:rsidR="001D36E5" w:rsidRDefault="001D36E5" w:rsidP="001D36E5">
      <w:pPr>
        <w:widowControl w:val="0"/>
        <w:jc w:val="both"/>
      </w:pPr>
    </w:p>
    <w:p w14:paraId="35C7979D" w14:textId="77777777" w:rsidR="001716A2" w:rsidRPr="00B04590" w:rsidRDefault="001716A2" w:rsidP="001D36E5">
      <w:pPr>
        <w:widowControl w:val="0"/>
        <w:jc w:val="both"/>
      </w:pPr>
    </w:p>
    <w:p w14:paraId="1648ED70" w14:textId="77777777" w:rsidR="00A66AF4" w:rsidRPr="00B04590" w:rsidRDefault="005C582B" w:rsidP="002F3D11">
      <w:pPr>
        <w:pStyle w:val="Nadpis2"/>
        <w:spacing w:before="0" w:after="0"/>
        <w:rPr>
          <w:rFonts w:ascii="Times New Roman" w:hAnsi="Times New Roman" w:cs="Times New Roman"/>
          <w:i w:val="0"/>
          <w:sz w:val="24"/>
          <w:szCs w:val="24"/>
        </w:rPr>
      </w:pPr>
      <w:bookmarkStart w:id="25" w:name="_Toc104801923"/>
      <w:r w:rsidRPr="00B04590">
        <w:rPr>
          <w:rFonts w:ascii="Times New Roman" w:hAnsi="Times New Roman" w:cs="Times New Roman"/>
          <w:i w:val="0"/>
          <w:sz w:val="24"/>
          <w:szCs w:val="24"/>
        </w:rPr>
        <w:t>Čl. XIII TECHNICKÉ POŽIADAVKY, KVALITA A VYBAVENIE VOZIDIEL</w:t>
      </w:r>
      <w:bookmarkEnd w:id="25"/>
    </w:p>
    <w:p w14:paraId="06C9A8F3" w14:textId="77777777" w:rsidR="00A66AF4" w:rsidRPr="00B04590" w:rsidRDefault="00A66AF4" w:rsidP="002F3D11">
      <w:pPr>
        <w:jc w:val="both"/>
        <w:rPr>
          <w:b/>
          <w:sz w:val="28"/>
          <w:szCs w:val="28"/>
        </w:rPr>
      </w:pPr>
    </w:p>
    <w:p w14:paraId="01631BCB" w14:textId="77777777" w:rsidR="00A66AF4" w:rsidRPr="00B04590" w:rsidRDefault="005C582B" w:rsidP="002F3D11">
      <w:pPr>
        <w:numPr>
          <w:ilvl w:val="1"/>
          <w:numId w:val="32"/>
        </w:numPr>
        <w:ind w:left="709" w:hanging="709"/>
        <w:jc w:val="both"/>
        <w:rPr>
          <w:b/>
        </w:rPr>
      </w:pPr>
      <w:r w:rsidRPr="00B04590">
        <w:t xml:space="preserve">Dopravca je povinný zabezpečiť </w:t>
      </w:r>
      <w:r w:rsidR="00C445EB" w:rsidRPr="00B04590">
        <w:t xml:space="preserve">plnenie predmetu Zmluvy </w:t>
      </w:r>
      <w:r w:rsidRPr="00B04590">
        <w:t>vozidlami nezávislej trakcie, ktoré budú schválené na prevádzku na sieti ŽSR.</w:t>
      </w:r>
    </w:p>
    <w:p w14:paraId="522DDFFC" w14:textId="352E0F6A" w:rsidR="00A66AF4" w:rsidRPr="00B04590" w:rsidRDefault="005C582B" w:rsidP="002F3D11">
      <w:pPr>
        <w:numPr>
          <w:ilvl w:val="1"/>
          <w:numId w:val="32"/>
        </w:numPr>
        <w:ind w:left="709" w:hanging="709"/>
        <w:jc w:val="both"/>
        <w:rPr>
          <w:b/>
        </w:rPr>
      </w:pPr>
      <w:r w:rsidRPr="00B04590">
        <w:t>Dopravca je povinný za účelom realizácie predmetu Zmluvy využívať vozidlá, pričom maximálny vek žiadneho vozidla, v ktorom bude realizovaná preprava cestujúcich, nesmie v priebehu trvania</w:t>
      </w:r>
      <w:sdt>
        <w:sdtPr>
          <w:tag w:val="goog_rdk_40"/>
          <w:id w:val="421230683"/>
        </w:sdtPr>
        <w:sdtEndPr/>
        <w:sdtContent/>
      </w:sdt>
      <w:r w:rsidRPr="00B04590">
        <w:t xml:space="preserve"> Zmluvy presiahnuť 40 </w:t>
      </w:r>
      <w:r w:rsidR="00BB1524">
        <w:t xml:space="preserve">(slovom: </w:t>
      </w:r>
      <w:r w:rsidRPr="00B04590">
        <w:t xml:space="preserve">štyridsať) </w:t>
      </w:r>
      <w:sdt>
        <w:sdtPr>
          <w:tag w:val="goog_rdk_41"/>
          <w:id w:val="-1755961061"/>
        </w:sdtPr>
        <w:sdtEndPr/>
        <w:sdtContent/>
      </w:sdt>
      <w:r w:rsidRPr="00B04590">
        <w:t>rokov. Pre stanovenie veku vozidla je rozhodujúci rok jeho výroby, ktorý je zapísaný v preukaze vozidla nie rok modernizácie). Vek vozidla môže byť znížený o hodnotu modernizácie alebo rekonštrukcie, schválen</w:t>
      </w:r>
      <w:r w:rsidR="00C445EB" w:rsidRPr="00CB7531">
        <w:t>ú</w:t>
      </w:r>
      <w:r w:rsidRPr="00CB7531">
        <w:t xml:space="preserve"> </w:t>
      </w:r>
      <w:r w:rsidR="00B2064E" w:rsidRPr="00B04590">
        <w:t>Objednávateľ</w:t>
      </w:r>
      <w:r w:rsidRPr="00B04590">
        <w:t>om podľa podmienok definovaných v prílohe č. 1</w:t>
      </w:r>
      <w:r w:rsidR="00DB4ECF" w:rsidRPr="00B04590">
        <w:t>1</w:t>
      </w:r>
      <w:r w:rsidR="0024637E" w:rsidRPr="00B04590">
        <w:t xml:space="preserve"> Zmluvy</w:t>
      </w:r>
      <w:r w:rsidRPr="00B04590">
        <w:t>. Dopravca k začiatku platnosti každého grafikonu vlakovej dopravy (GVD) predloží Objednávateľovi zoznam vozidiel s ich jednoznačnými identifikátormi a dokladmi o veku vozidiel a tieto vozidlá budú využívané výlučne na plnenie záväzku zo Zmluvy, ak Objednávateľ nerozhodne inak. V prípade rekonštrukcie vozidla z jedného radu na druhý, sa za rok výroby považuje rok výroby pôvodného vozidla.</w:t>
      </w:r>
    </w:p>
    <w:p w14:paraId="44F6AAF4" w14:textId="6A984E56" w:rsidR="00A66AF4" w:rsidRPr="00B04590" w:rsidRDefault="005C582B" w:rsidP="002F3D11">
      <w:pPr>
        <w:numPr>
          <w:ilvl w:val="1"/>
          <w:numId w:val="32"/>
        </w:numPr>
        <w:ind w:left="709" w:hanging="709"/>
        <w:jc w:val="both"/>
        <w:rPr>
          <w:b/>
        </w:rPr>
      </w:pPr>
      <w:r w:rsidRPr="00B04590">
        <w:t xml:space="preserve">Všetky vozidlá využívané na plnenie predmetu Zmluvy musia byť schopné dosahovať rýchlosť aspoň 100 km/h a ich technické parametre umožnia zabezpečiť plnenie stanoveného GVD. Všetky vozidlá využívané na plnenie predmetu Zmluvy budú opatrené </w:t>
      </w:r>
      <w:r w:rsidR="00723043" w:rsidRPr="00B04590">
        <w:t xml:space="preserve"> logom </w:t>
      </w:r>
      <w:r w:rsidRPr="00B04590">
        <w:t>/</w:t>
      </w:r>
      <w:r w:rsidR="00723043" w:rsidRPr="00B04590">
        <w:t xml:space="preserve"> </w:t>
      </w:r>
      <w:proofErr w:type="spellStart"/>
      <w:r w:rsidRPr="00B04590">
        <w:t>polepom</w:t>
      </w:r>
      <w:proofErr w:type="spellEnd"/>
      <w:r w:rsidRPr="00B04590">
        <w:t xml:space="preserve"> Dopravcu s vyznačením loga Objednávateľa s uvedením textu na formáte A3: „Doprava spolufinancovaná zo štátneho rozpočtu“</w:t>
      </w:r>
      <w:r w:rsidR="00C445EB" w:rsidRPr="00B04590">
        <w:t>, a to podľa predlohy/požiadavky Objednávateľa</w:t>
      </w:r>
      <w:r w:rsidRPr="00B04590">
        <w:t>.</w:t>
      </w:r>
    </w:p>
    <w:p w14:paraId="460920DE" w14:textId="26C58E9B" w:rsidR="00A66AF4" w:rsidRPr="00B04590" w:rsidRDefault="005C582B" w:rsidP="002F3D11">
      <w:pPr>
        <w:numPr>
          <w:ilvl w:val="1"/>
          <w:numId w:val="32"/>
        </w:numPr>
        <w:ind w:left="709" w:hanging="709"/>
        <w:jc w:val="both"/>
        <w:rPr>
          <w:b/>
        </w:rPr>
      </w:pPr>
      <w:r w:rsidRPr="00CB7531">
        <w:t>Všetky vozidlá, ktoré umožňujú bezbariérový nástup imobilných cestujúcich a ŤZP v zmysle TSI, musia byť v pomere k celkovému počtu takýchto vozidiel vybavené minimálne 50,0</w:t>
      </w:r>
      <w:r w:rsidR="00837230" w:rsidRPr="00B04590">
        <w:t xml:space="preserve"> </w:t>
      </w:r>
      <w:r w:rsidRPr="00B04590">
        <w:t xml:space="preserve">% </w:t>
      </w:r>
      <w:r w:rsidR="00837230" w:rsidRPr="00B04590">
        <w:t xml:space="preserve">(slovom: päťdesiat percent) </w:t>
      </w:r>
      <w:r w:rsidRPr="00B04590">
        <w:t xml:space="preserve">bezbariérovými WC. </w:t>
      </w:r>
    </w:p>
    <w:p w14:paraId="673EB066" w14:textId="20415C20" w:rsidR="00A66AF4" w:rsidRPr="00B04590" w:rsidRDefault="005C582B" w:rsidP="002F3D11">
      <w:pPr>
        <w:numPr>
          <w:ilvl w:val="1"/>
          <w:numId w:val="32"/>
        </w:numPr>
        <w:ind w:left="709" w:hanging="709"/>
        <w:jc w:val="both"/>
        <w:rPr>
          <w:b/>
        </w:rPr>
      </w:pPr>
      <w:r w:rsidRPr="00B04590">
        <w:t>Smerové tabule vlaku musia byť na vozidle umiestnené tak, aby poskytli cestujúcim všetky potrebné informácie o smerovaní, druhu vlaku a o prípadnom zaradení vlaku v </w:t>
      </w:r>
      <w:r w:rsidR="00B01262" w:rsidRPr="00B04590">
        <w:t xml:space="preserve">Integrovanom </w:t>
      </w:r>
      <w:r w:rsidRPr="00B04590">
        <w:t>dopravnom systéme. Platí, že bude obojstranne označená každá jednotka vlaku, ktorá je určená na prepravu cestujúcich aspoň na jednom páre dverí alebo bude vlak opatrený na každej jednotke optickými panelmi s elektronickým informačným systémom.</w:t>
      </w:r>
    </w:p>
    <w:p w14:paraId="7F026B24" w14:textId="77777777" w:rsidR="001D36E5" w:rsidRDefault="001D36E5">
      <w:r>
        <w:br w:type="page"/>
      </w:r>
    </w:p>
    <w:p w14:paraId="6B022B65" w14:textId="3188AFC2" w:rsidR="00A66AF4" w:rsidRPr="00B04590" w:rsidRDefault="00C76FEB" w:rsidP="00F633FC">
      <w:pPr>
        <w:numPr>
          <w:ilvl w:val="1"/>
          <w:numId w:val="32"/>
        </w:numPr>
        <w:ind w:left="709" w:hanging="709"/>
        <w:jc w:val="both"/>
        <w:rPr>
          <w:b/>
        </w:rPr>
      </w:pPr>
      <w:r w:rsidRPr="00B04590">
        <w:rPr>
          <w:color w:val="000000"/>
          <w:lang w:eastAsia="sk-SK"/>
        </w:rPr>
        <w:lastRenderedPageBreak/>
        <w:t xml:space="preserve">Dopravca si zabezpečí adekvátnu prevádzkovú zálohu vozidiel, resp. uzatvorí také nájomné zmluvy, ktoré mu zabezpečia náhradu vozidiel v prípade </w:t>
      </w:r>
      <w:r w:rsidR="00164232">
        <w:rPr>
          <w:color w:val="000000"/>
          <w:lang w:eastAsia="sk-SK"/>
        </w:rPr>
        <w:t>M</w:t>
      </w:r>
      <w:r w:rsidRPr="00B04590">
        <w:rPr>
          <w:color w:val="000000"/>
          <w:lang w:eastAsia="sk-SK"/>
        </w:rPr>
        <w:t>imoriadn</w:t>
      </w:r>
      <w:r w:rsidR="00164232">
        <w:rPr>
          <w:color w:val="000000"/>
          <w:lang w:eastAsia="sk-SK"/>
        </w:rPr>
        <w:t>ych udalostí</w:t>
      </w:r>
      <w:r w:rsidRPr="00B04590">
        <w:rPr>
          <w:color w:val="000000"/>
          <w:lang w:eastAsia="sk-SK"/>
        </w:rPr>
        <w:t xml:space="preserve"> </w:t>
      </w:r>
      <w:r w:rsidR="00BB3631">
        <w:rPr>
          <w:color w:val="000000"/>
          <w:lang w:eastAsia="sk-SK"/>
        </w:rPr>
        <w:br/>
      </w:r>
      <w:r w:rsidRPr="00B04590">
        <w:rPr>
          <w:color w:val="000000"/>
          <w:lang w:eastAsia="sk-SK"/>
        </w:rPr>
        <w:t>v</w:t>
      </w:r>
      <w:r w:rsidR="00BB3631">
        <w:rPr>
          <w:color w:val="000000"/>
          <w:lang w:eastAsia="sk-SK"/>
        </w:rPr>
        <w:t xml:space="preserve"> </w:t>
      </w:r>
      <w:r w:rsidRPr="00A31982">
        <w:rPr>
          <w:color w:val="000000"/>
          <w:lang w:eastAsia="sk-SK"/>
        </w:rPr>
        <w:t>prevádzke. Objednávateľ nebude prihliadať' na dôvody nedostupnosti vozidiel v</w:t>
      </w:r>
      <w:r w:rsidR="00BB3631">
        <w:rPr>
          <w:color w:val="000000"/>
          <w:lang w:eastAsia="sk-SK"/>
        </w:rPr>
        <w:t xml:space="preserve"> </w:t>
      </w:r>
      <w:r w:rsidRPr="00A31982">
        <w:rPr>
          <w:color w:val="000000"/>
          <w:lang w:eastAsia="sk-SK"/>
        </w:rPr>
        <w:t>prípade vzniku Mimoriadnych udalostí podľa bodu 3.19 písm. a)</w:t>
      </w:r>
      <w:r w:rsidR="00BB3631">
        <w:rPr>
          <w:color w:val="000000"/>
          <w:lang w:eastAsia="sk-SK"/>
        </w:rPr>
        <w:t>.</w:t>
      </w:r>
    </w:p>
    <w:p w14:paraId="4D47A293" w14:textId="7B5757D3" w:rsidR="00A66AF4" w:rsidRPr="00BB3631" w:rsidRDefault="005C582B" w:rsidP="002F3D11">
      <w:pPr>
        <w:numPr>
          <w:ilvl w:val="1"/>
          <w:numId w:val="32"/>
        </w:numPr>
        <w:ind w:left="709" w:hanging="709"/>
        <w:jc w:val="both"/>
        <w:rPr>
          <w:b/>
          <w:sz w:val="28"/>
          <w:szCs w:val="28"/>
        </w:rPr>
      </w:pPr>
      <w:r w:rsidRPr="00CB7531">
        <w:t xml:space="preserve">Ďalšie štandardy vlakov a ich kvalitatívne parametre, ktoré je Dopravca povinný </w:t>
      </w:r>
      <w:r w:rsidR="00164232">
        <w:br/>
      </w:r>
      <w:r w:rsidRPr="00CB7531">
        <w:t xml:space="preserve">pri poskytovaní </w:t>
      </w:r>
      <w:r w:rsidR="009D5515" w:rsidRPr="00CB7531">
        <w:t>Dopravn</w:t>
      </w:r>
      <w:r w:rsidRPr="00B04590">
        <w:t>ých výkonov podľa Zmluvy zabezpečiť</w:t>
      </w:r>
      <w:r w:rsidR="00C44E7E" w:rsidRPr="00B04590">
        <w:t>, sú uvedené v</w:t>
      </w:r>
      <w:r w:rsidRPr="00B04590">
        <w:t xml:space="preserve"> </w:t>
      </w:r>
      <w:r w:rsidR="00C44E7E" w:rsidRPr="00B04590">
        <w:t xml:space="preserve">prílohách </w:t>
      </w:r>
      <w:r w:rsidRPr="00B04590">
        <w:t xml:space="preserve">č. 3 a </w:t>
      </w:r>
      <w:r w:rsidR="008F412B" w:rsidRPr="00B04590">
        <w:t xml:space="preserve">7 </w:t>
      </w:r>
      <w:r w:rsidRPr="00B04590">
        <w:t>Zmluvy.</w:t>
      </w:r>
    </w:p>
    <w:p w14:paraId="03B62E5B" w14:textId="5BB52768" w:rsidR="00B04590" w:rsidRDefault="00B04590" w:rsidP="002F3D11">
      <w:pPr>
        <w:pStyle w:val="Nadpis2"/>
        <w:spacing w:before="0" w:after="0"/>
        <w:rPr>
          <w:b w:val="0"/>
        </w:rPr>
      </w:pPr>
    </w:p>
    <w:p w14:paraId="4FB5B7C4" w14:textId="4FA28C56" w:rsidR="00BB3631" w:rsidRDefault="00BB3631" w:rsidP="00BB3631"/>
    <w:p w14:paraId="7F796234" w14:textId="50D8CC94" w:rsidR="00A66AF4" w:rsidRPr="00B04590" w:rsidRDefault="005C582B" w:rsidP="002F3D11">
      <w:pPr>
        <w:pStyle w:val="Nadpis2"/>
        <w:spacing w:before="0" w:after="0"/>
        <w:rPr>
          <w:rFonts w:ascii="Times New Roman" w:hAnsi="Times New Roman" w:cs="Times New Roman"/>
          <w:i w:val="0"/>
          <w:sz w:val="24"/>
          <w:szCs w:val="24"/>
        </w:rPr>
      </w:pPr>
      <w:bookmarkStart w:id="26" w:name="_Toc104801924"/>
      <w:r w:rsidRPr="00B04590">
        <w:rPr>
          <w:rFonts w:ascii="Times New Roman" w:hAnsi="Times New Roman" w:cs="Times New Roman"/>
          <w:i w:val="0"/>
          <w:sz w:val="24"/>
          <w:szCs w:val="24"/>
        </w:rPr>
        <w:t>Čl. XIV INFORMAČNÉ POVINNOSTI DOPRAVCU</w:t>
      </w:r>
      <w:bookmarkEnd w:id="26"/>
    </w:p>
    <w:p w14:paraId="6EB9659D" w14:textId="77777777" w:rsidR="00A66AF4" w:rsidRPr="00B04590" w:rsidRDefault="00A66AF4" w:rsidP="002F3D11">
      <w:pPr>
        <w:jc w:val="both"/>
        <w:rPr>
          <w:color w:val="000000"/>
        </w:rPr>
      </w:pPr>
    </w:p>
    <w:p w14:paraId="597C3AA2" w14:textId="77777777" w:rsidR="00A66AF4" w:rsidRPr="00B04590" w:rsidRDefault="005C582B" w:rsidP="002F3D11">
      <w:pPr>
        <w:numPr>
          <w:ilvl w:val="1"/>
          <w:numId w:val="13"/>
        </w:numPr>
        <w:ind w:left="709" w:hanging="709"/>
        <w:jc w:val="both"/>
        <w:rPr>
          <w:color w:val="000000"/>
        </w:rPr>
      </w:pPr>
      <w:r w:rsidRPr="00B04590">
        <w:rPr>
          <w:color w:val="000000"/>
        </w:rPr>
        <w:t xml:space="preserve">Dopravca v rámci prístupu do svojho informačného systému poskytne Objednávateľovi podľa jeho požiadaviek zostavu údajov o veľkosti prepravných prúdov v elektronickej podobe prepravných matíc, ďalej údaje o počte cestujúcich podľa jednotlivých vlakov s údajmi o nástupoch, výstupoch a obsadenosti vlakov cestujúcimi na všetkých zastávkach a staniciach, za každý deň v týždni v rozsahu údajov získaných </w:t>
      </w:r>
      <w:r w:rsidR="00FB7D88" w:rsidRPr="00B04590">
        <w:rPr>
          <w:color w:val="000000"/>
        </w:rPr>
        <w:t>podľa</w:t>
      </w:r>
      <w:r w:rsidR="00C44E7E" w:rsidRPr="00B04590">
        <w:rPr>
          <w:color w:val="000000"/>
        </w:rPr>
        <w:t xml:space="preserve"> </w:t>
      </w:r>
      <w:r w:rsidRPr="00B04590">
        <w:rPr>
          <w:color w:val="000000"/>
        </w:rPr>
        <w:t>bodu 14.2 Zmluvy.</w:t>
      </w:r>
    </w:p>
    <w:p w14:paraId="0DE249C6" w14:textId="3AA8E962" w:rsidR="00A66AF4" w:rsidRPr="00B04590" w:rsidRDefault="005C582B" w:rsidP="002F3D11">
      <w:pPr>
        <w:numPr>
          <w:ilvl w:val="1"/>
          <w:numId w:val="13"/>
        </w:numPr>
        <w:ind w:left="709" w:hanging="709"/>
        <w:jc w:val="both"/>
        <w:rPr>
          <w:color w:val="000000"/>
        </w:rPr>
      </w:pPr>
      <w:r w:rsidRPr="00B04590">
        <w:rPr>
          <w:color w:val="000000"/>
        </w:rPr>
        <w:t>Dopravca sa zaväzuje vykonávať vo všetkých vlakoch</w:t>
      </w:r>
      <w:r w:rsidR="00C44E7E" w:rsidRPr="00B04590">
        <w:rPr>
          <w:color w:val="000000"/>
        </w:rPr>
        <w:t>,</w:t>
      </w:r>
      <w:r w:rsidRPr="00B04590">
        <w:rPr>
          <w:color w:val="000000"/>
        </w:rPr>
        <w:t xml:space="preserve"> realizujúcich </w:t>
      </w:r>
      <w:r w:rsidR="009D5515" w:rsidRPr="00B04590">
        <w:rPr>
          <w:color w:val="000000"/>
        </w:rPr>
        <w:t>Dopravn</w:t>
      </w:r>
      <w:r w:rsidRPr="00B04590">
        <w:rPr>
          <w:color w:val="000000"/>
        </w:rPr>
        <w:t>é výkony podľa Zmluvy</w:t>
      </w:r>
      <w:r w:rsidR="00C44E7E" w:rsidRPr="00B04590">
        <w:rPr>
          <w:color w:val="000000"/>
        </w:rPr>
        <w:t>,</w:t>
      </w:r>
      <w:r w:rsidRPr="00B04590">
        <w:rPr>
          <w:color w:val="000000"/>
        </w:rPr>
        <w:t xml:space="preserve"> pravidelné prieskumy frekvencie cestujúcich (ďalej aj ako „</w:t>
      </w:r>
      <w:r w:rsidRPr="00B04590">
        <w:rPr>
          <w:b/>
          <w:i/>
          <w:color w:val="000000"/>
        </w:rPr>
        <w:t>Prieskum frekvencie cestujúcich</w:t>
      </w:r>
      <w:r w:rsidRPr="00B04590">
        <w:rPr>
          <w:color w:val="000000"/>
        </w:rPr>
        <w:t>“)</w:t>
      </w:r>
      <w:r w:rsidR="00C44E7E" w:rsidRPr="00B04590">
        <w:rPr>
          <w:color w:val="000000"/>
        </w:rPr>
        <w:t>.</w:t>
      </w:r>
      <w:r w:rsidRPr="00B04590">
        <w:rPr>
          <w:color w:val="000000"/>
        </w:rPr>
        <w:t xml:space="preserve"> Prieskum frekvencie cestujúcich sa uskutoční najmenej dvakrát v príslušnom kalendárnom roku na jar a jeseň. Prieskum frekvencie cestujúcich bude realizovaný vždy minimálne v</w:t>
      </w:r>
      <w:r w:rsidR="00303DB1" w:rsidRPr="00B04590">
        <w:rPr>
          <w:color w:val="000000"/>
        </w:rPr>
        <w:t xml:space="preserve"> 7. </w:t>
      </w:r>
      <w:r w:rsidR="00BB1524">
        <w:rPr>
          <w:color w:val="000000"/>
        </w:rPr>
        <w:t xml:space="preserve">(slovom: </w:t>
      </w:r>
      <w:r w:rsidRPr="00B04590">
        <w:rPr>
          <w:color w:val="000000"/>
        </w:rPr>
        <w:t>siedmych</w:t>
      </w:r>
      <w:r w:rsidR="00303DB1" w:rsidRPr="00B04590">
        <w:rPr>
          <w:color w:val="000000"/>
        </w:rPr>
        <w:t>)</w:t>
      </w:r>
      <w:r w:rsidRPr="00B04590">
        <w:rPr>
          <w:color w:val="000000"/>
        </w:rPr>
        <w:t xml:space="preserve"> po sebe nadväzujúcich dňoch, ktoré nebudú ovplyvnené špecifickým režimom (štátny sviatok, školské prázdniny v priebehu školského roka a pod.). Dopravca je povinný </w:t>
      </w:r>
      <w:r w:rsidR="00992C9C" w:rsidRPr="00B04590">
        <w:rPr>
          <w:color w:val="000000"/>
        </w:rPr>
        <w:t xml:space="preserve">písomne </w:t>
      </w:r>
      <w:r w:rsidR="007F4A10" w:rsidRPr="00B04590">
        <w:rPr>
          <w:color w:val="000000"/>
        </w:rPr>
        <w:t>a</w:t>
      </w:r>
      <w:r w:rsidR="00A23BB0" w:rsidRPr="00B04590">
        <w:rPr>
          <w:color w:val="000000"/>
        </w:rPr>
        <w:t> </w:t>
      </w:r>
      <w:r w:rsidR="007F4A10" w:rsidRPr="00B04590">
        <w:rPr>
          <w:color w:val="000000"/>
        </w:rPr>
        <w:t>e</w:t>
      </w:r>
      <w:r w:rsidR="00A23BB0" w:rsidRPr="00B04590">
        <w:rPr>
          <w:color w:val="000000"/>
        </w:rPr>
        <w:t>-</w:t>
      </w:r>
      <w:r w:rsidR="007F4A10" w:rsidRPr="00B04590">
        <w:rPr>
          <w:color w:val="000000"/>
        </w:rPr>
        <w:t xml:space="preserve">mailom </w:t>
      </w:r>
      <w:r w:rsidRPr="00B04590">
        <w:rPr>
          <w:color w:val="000000"/>
        </w:rPr>
        <w:t>informovať Objednávateľa o</w:t>
      </w:r>
      <w:r w:rsidR="00B01262" w:rsidRPr="00B04590">
        <w:rPr>
          <w:color w:val="000000"/>
        </w:rPr>
        <w:t> </w:t>
      </w:r>
      <w:r w:rsidRPr="00B04590">
        <w:rPr>
          <w:color w:val="000000"/>
        </w:rPr>
        <w:t xml:space="preserve">realizácii Prieskumu frekvencie cestujúcich najneskôr 15 </w:t>
      </w:r>
      <w:r w:rsidR="00BB1524">
        <w:rPr>
          <w:color w:val="000000"/>
        </w:rPr>
        <w:t xml:space="preserve">(slovom: </w:t>
      </w:r>
      <w:r w:rsidRPr="00B04590">
        <w:rPr>
          <w:color w:val="000000"/>
        </w:rPr>
        <w:t>pätnásť) kalendárnych dní pred jeho začatím a po jeho ukončení je povinný najneskôr do</w:t>
      </w:r>
      <w:r w:rsidR="00FB0620">
        <w:rPr>
          <w:color w:val="000000"/>
        </w:rPr>
        <w:t> </w:t>
      </w:r>
      <w:r w:rsidRPr="00B04590">
        <w:rPr>
          <w:color w:val="000000"/>
        </w:rPr>
        <w:t xml:space="preserve">15 </w:t>
      </w:r>
      <w:r w:rsidR="00BB1524">
        <w:rPr>
          <w:color w:val="000000"/>
        </w:rPr>
        <w:t xml:space="preserve">(slovom: </w:t>
      </w:r>
      <w:r w:rsidRPr="00B04590">
        <w:rPr>
          <w:color w:val="000000"/>
        </w:rPr>
        <w:t>pätnásť) kalendárnych dní</w:t>
      </w:r>
      <w:r w:rsidR="00992C9C" w:rsidRPr="00B04590">
        <w:rPr>
          <w:color w:val="000000"/>
        </w:rPr>
        <w:t xml:space="preserve"> </w:t>
      </w:r>
      <w:r w:rsidR="007F4A10" w:rsidRPr="00B04590">
        <w:rPr>
          <w:color w:val="000000"/>
        </w:rPr>
        <w:t>písomne a</w:t>
      </w:r>
      <w:r w:rsidR="00A23BB0" w:rsidRPr="00B04590">
        <w:rPr>
          <w:color w:val="000000"/>
        </w:rPr>
        <w:t> </w:t>
      </w:r>
      <w:r w:rsidR="00992C9C" w:rsidRPr="00B04590">
        <w:rPr>
          <w:color w:val="000000"/>
        </w:rPr>
        <w:t>e</w:t>
      </w:r>
      <w:r w:rsidR="00A23BB0" w:rsidRPr="00B04590">
        <w:rPr>
          <w:color w:val="000000"/>
        </w:rPr>
        <w:t>-</w:t>
      </w:r>
      <w:r w:rsidR="00992C9C" w:rsidRPr="00B04590">
        <w:rPr>
          <w:color w:val="000000"/>
        </w:rPr>
        <w:t>mailom</w:t>
      </w:r>
      <w:r w:rsidRPr="00B04590">
        <w:rPr>
          <w:color w:val="000000"/>
        </w:rPr>
        <w:t xml:space="preserve"> informovať Objednávateľa o jeho výsledku.</w:t>
      </w:r>
    </w:p>
    <w:p w14:paraId="3D34DA24" w14:textId="497C524D" w:rsidR="00A66AF4" w:rsidRPr="00B04590" w:rsidRDefault="005C582B" w:rsidP="002F3D11">
      <w:pPr>
        <w:numPr>
          <w:ilvl w:val="1"/>
          <w:numId w:val="13"/>
        </w:numPr>
        <w:ind w:left="709" w:hanging="709"/>
        <w:jc w:val="both"/>
        <w:rPr>
          <w:color w:val="000000"/>
        </w:rPr>
      </w:pPr>
      <w:r w:rsidRPr="00B04590">
        <w:rPr>
          <w:color w:val="000000"/>
        </w:rPr>
        <w:t>Dopravca je povinný aspoň raz ročne, a to najneskôr do 1.</w:t>
      </w:r>
      <w:r w:rsidR="00BB3631">
        <w:rPr>
          <w:color w:val="000000"/>
        </w:rPr>
        <w:t xml:space="preserve"> </w:t>
      </w:r>
      <w:r w:rsidR="00B04590">
        <w:rPr>
          <w:color w:val="000000"/>
        </w:rPr>
        <w:t>10.</w:t>
      </w:r>
      <w:r w:rsidRPr="00A31982">
        <w:rPr>
          <w:color w:val="000000"/>
        </w:rPr>
        <w:t xml:space="preserve"> roka</w:t>
      </w:r>
      <w:r w:rsidR="001D2427" w:rsidRPr="00A31982">
        <w:rPr>
          <w:color w:val="000000"/>
        </w:rPr>
        <w:t xml:space="preserve"> N počas </w:t>
      </w:r>
      <w:r w:rsidRPr="00CB7531">
        <w:rPr>
          <w:color w:val="000000"/>
        </w:rPr>
        <w:t xml:space="preserve"> účinnosti Zmluvy vykonať prieskum spokojnosti cestujúcich s poskytovanými službami (ďalej aj ako „</w:t>
      </w:r>
      <w:r w:rsidRPr="00CB7531">
        <w:rPr>
          <w:b/>
          <w:i/>
          <w:color w:val="000000"/>
        </w:rPr>
        <w:t>Prieskum spokojnosti</w:t>
      </w:r>
      <w:r w:rsidRPr="00CB7531">
        <w:rPr>
          <w:color w:val="000000"/>
        </w:rPr>
        <w:t>“). Dopravca najneskôr 15</w:t>
      </w:r>
      <w:r w:rsidR="00BB1524">
        <w:rPr>
          <w:color w:val="000000"/>
        </w:rPr>
        <w:t xml:space="preserve"> (slovom: pätnásť</w:t>
      </w:r>
      <w:r w:rsidRPr="00CB7531">
        <w:rPr>
          <w:color w:val="000000"/>
        </w:rPr>
        <w:t xml:space="preserve">) kalendárnych </w:t>
      </w:r>
      <w:r w:rsidRPr="00B04590">
        <w:rPr>
          <w:color w:val="000000"/>
        </w:rPr>
        <w:t>dní pred realizáciou Prieskumu spokojnosti</w:t>
      </w:r>
      <w:r w:rsidR="00992C9C" w:rsidRPr="00B04590">
        <w:rPr>
          <w:color w:val="000000"/>
        </w:rPr>
        <w:t xml:space="preserve"> </w:t>
      </w:r>
      <w:r w:rsidR="007F4A10" w:rsidRPr="00B04590">
        <w:rPr>
          <w:color w:val="000000"/>
        </w:rPr>
        <w:t>e</w:t>
      </w:r>
      <w:r w:rsidR="00A23BB0" w:rsidRPr="00B04590">
        <w:rPr>
          <w:color w:val="000000"/>
        </w:rPr>
        <w:t>-</w:t>
      </w:r>
      <w:r w:rsidR="007F4A10" w:rsidRPr="00B04590">
        <w:rPr>
          <w:color w:val="000000"/>
        </w:rPr>
        <w:t xml:space="preserve">mailom </w:t>
      </w:r>
      <w:r w:rsidRPr="00B04590">
        <w:rPr>
          <w:color w:val="000000"/>
        </w:rPr>
        <w:t xml:space="preserve">oboznámi Objednávateľa s predmetom prieskumu a jeho podmienkami. Objednávateľ je oprávnený najneskôr </w:t>
      </w:r>
      <w:r w:rsidR="009E56F5" w:rsidRPr="00B04590">
        <w:rPr>
          <w:color w:val="000000"/>
        </w:rPr>
        <w:t>7</w:t>
      </w:r>
      <w:r w:rsidR="00BB1524">
        <w:rPr>
          <w:color w:val="000000"/>
        </w:rPr>
        <w:t xml:space="preserve"> (slovom: </w:t>
      </w:r>
      <w:r w:rsidR="00BB1524" w:rsidRPr="00B04590">
        <w:rPr>
          <w:color w:val="000000"/>
        </w:rPr>
        <w:t>sedem</w:t>
      </w:r>
      <w:r w:rsidR="00BB1524">
        <w:rPr>
          <w:color w:val="000000"/>
        </w:rPr>
        <w:t>)</w:t>
      </w:r>
      <w:r w:rsidR="00BB1524" w:rsidRPr="00B04590">
        <w:rPr>
          <w:color w:val="000000"/>
        </w:rPr>
        <w:t xml:space="preserve"> </w:t>
      </w:r>
      <w:r w:rsidRPr="00B04590">
        <w:rPr>
          <w:color w:val="000000"/>
        </w:rPr>
        <w:t xml:space="preserve">kalendárnych dní pred realizáciou prieskumu </w:t>
      </w:r>
      <w:r w:rsidR="007F4A10" w:rsidRPr="00B04590">
        <w:rPr>
          <w:color w:val="000000"/>
        </w:rPr>
        <w:t>e</w:t>
      </w:r>
      <w:r w:rsidR="00A23BB0" w:rsidRPr="00B04590">
        <w:rPr>
          <w:color w:val="000000"/>
        </w:rPr>
        <w:t>-</w:t>
      </w:r>
      <w:r w:rsidR="007F4A10" w:rsidRPr="00B04590">
        <w:rPr>
          <w:color w:val="000000"/>
        </w:rPr>
        <w:t xml:space="preserve">mailom </w:t>
      </w:r>
      <w:r w:rsidRPr="00B04590">
        <w:rPr>
          <w:color w:val="000000"/>
        </w:rPr>
        <w:t>uplatniť svoje pripomienky k metodike prieskumu. Dopravca je povinný</w:t>
      </w:r>
      <w:r w:rsidR="002F208E" w:rsidRPr="00B04590">
        <w:rPr>
          <w:color w:val="000000"/>
        </w:rPr>
        <w:t xml:space="preserve"> e</w:t>
      </w:r>
      <w:r w:rsidR="00A23BB0" w:rsidRPr="00B04590">
        <w:rPr>
          <w:color w:val="000000"/>
        </w:rPr>
        <w:t>-</w:t>
      </w:r>
      <w:r w:rsidR="002F208E" w:rsidRPr="00B04590">
        <w:rPr>
          <w:color w:val="000000"/>
        </w:rPr>
        <w:t xml:space="preserve">mailom </w:t>
      </w:r>
      <w:r w:rsidRPr="00B04590">
        <w:rPr>
          <w:color w:val="000000"/>
        </w:rPr>
        <w:t>poskytnúť Objednávateľovi výsledky Prieskumu spokojnosti do 30</w:t>
      </w:r>
      <w:r w:rsidR="00BB1524">
        <w:rPr>
          <w:color w:val="000000"/>
        </w:rPr>
        <w:t>. (slovom: tridsiatich</w:t>
      </w:r>
      <w:r w:rsidRPr="00B04590">
        <w:rPr>
          <w:color w:val="000000"/>
        </w:rPr>
        <w:t>) kalendárnych dní po ich vyhotovení.</w:t>
      </w:r>
    </w:p>
    <w:p w14:paraId="2FA16D2C" w14:textId="6E6AB1F1" w:rsidR="00A66AF4" w:rsidRPr="00B04590" w:rsidRDefault="005C582B" w:rsidP="002F3D11">
      <w:pPr>
        <w:numPr>
          <w:ilvl w:val="1"/>
          <w:numId w:val="13"/>
        </w:numPr>
        <w:ind w:left="709" w:hanging="709"/>
        <w:jc w:val="both"/>
        <w:rPr>
          <w:color w:val="000000"/>
        </w:rPr>
      </w:pPr>
      <w:r w:rsidRPr="00B04590">
        <w:rPr>
          <w:color w:val="000000"/>
        </w:rPr>
        <w:t>Na základe výsledku Prieskumu spokojnosti podľa bodu 14.3 vypracuje Dopravca návrh na riešenie problémových oblastí, ktoré vykazujú nižšiu spokojnosť cestujúcich ako 60</w:t>
      </w:r>
      <w:r w:rsidR="00837230" w:rsidRPr="00B04590">
        <w:rPr>
          <w:color w:val="000000"/>
        </w:rPr>
        <w:t xml:space="preserve"> </w:t>
      </w:r>
      <w:r w:rsidRPr="00B04590">
        <w:rPr>
          <w:color w:val="000000"/>
        </w:rPr>
        <w:t xml:space="preserve">% </w:t>
      </w:r>
      <w:r w:rsidR="00837230" w:rsidRPr="00B04590">
        <w:t>(slovom: šesťdesiat percent)</w:t>
      </w:r>
      <w:r w:rsidR="00837230" w:rsidRPr="00B04590">
        <w:rPr>
          <w:color w:val="000000"/>
        </w:rPr>
        <w:t xml:space="preserve">  </w:t>
      </w:r>
      <w:r w:rsidRPr="00B04590">
        <w:rPr>
          <w:color w:val="000000"/>
        </w:rPr>
        <w:t>(ďalej len „</w:t>
      </w:r>
      <w:r w:rsidRPr="00B04590">
        <w:rPr>
          <w:b/>
          <w:i/>
          <w:color w:val="000000"/>
        </w:rPr>
        <w:t>Problémové oblasti</w:t>
      </w:r>
      <w:r w:rsidRPr="00B04590">
        <w:rPr>
          <w:color w:val="000000"/>
        </w:rPr>
        <w:t xml:space="preserve">“). Návrh na riešenie prípadných Problémových oblastí predloží Dopravca </w:t>
      </w:r>
      <w:r w:rsidR="00992C9C" w:rsidRPr="00B04590">
        <w:rPr>
          <w:color w:val="000000"/>
        </w:rPr>
        <w:t xml:space="preserve">písomne </w:t>
      </w:r>
      <w:r w:rsidRPr="00B04590">
        <w:rPr>
          <w:color w:val="000000"/>
        </w:rPr>
        <w:t xml:space="preserve">Objednávateľovi </w:t>
      </w:r>
      <w:r w:rsidR="00BB3631">
        <w:rPr>
          <w:color w:val="000000"/>
        </w:rPr>
        <w:br/>
      </w:r>
      <w:r w:rsidRPr="00B04590">
        <w:rPr>
          <w:color w:val="000000"/>
        </w:rPr>
        <w:t>do 60</w:t>
      </w:r>
      <w:r w:rsidR="00942E1D">
        <w:rPr>
          <w:color w:val="000000"/>
        </w:rPr>
        <w:t>.</w:t>
      </w:r>
      <w:r w:rsidR="00303DB1" w:rsidRPr="00B04590">
        <w:rPr>
          <w:color w:val="000000"/>
        </w:rPr>
        <w:t xml:space="preserve"> </w:t>
      </w:r>
      <w:r w:rsidR="00BB1524">
        <w:rPr>
          <w:color w:val="000000"/>
        </w:rPr>
        <w:t xml:space="preserve">(slovom: </w:t>
      </w:r>
      <w:r w:rsidR="00303DB1" w:rsidRPr="00B04590">
        <w:rPr>
          <w:color w:val="000000"/>
        </w:rPr>
        <w:t>šesťdesiat</w:t>
      </w:r>
      <w:r w:rsidR="00942E1D">
        <w:rPr>
          <w:color w:val="000000"/>
        </w:rPr>
        <w:t>ich</w:t>
      </w:r>
      <w:r w:rsidR="00303DB1" w:rsidRPr="00B04590">
        <w:rPr>
          <w:color w:val="000000"/>
        </w:rPr>
        <w:t>)</w:t>
      </w:r>
      <w:r w:rsidRPr="00B04590">
        <w:rPr>
          <w:color w:val="000000"/>
        </w:rPr>
        <w:t xml:space="preserve"> dní od predloženia výsledkov Prieskumu spokojnosti. Zmluvné strany sa zaväzujú, že sa za účelom prerokovania návrhu Dopravcu na riešenie Problémových oblastí, ak sa také vyskytnú, stretnú aspoň raz ročne. Výsledkom stretnutia podľa predchádzajúcej vety bude definovanie jednotlivých riešení Problémových oblastí a zápisnica s návrhmi na riešenie podpísaná obidvoma </w:t>
      </w:r>
      <w:r w:rsidR="00303DB1" w:rsidRPr="00B04590">
        <w:rPr>
          <w:color w:val="000000"/>
        </w:rPr>
        <w:t>Z</w:t>
      </w:r>
      <w:r w:rsidRPr="00B04590">
        <w:rPr>
          <w:color w:val="000000"/>
        </w:rPr>
        <w:t xml:space="preserve">mluvnými stranami. Jednotlivé riešenia Problémových oblastí, ktoré určia </w:t>
      </w:r>
      <w:r w:rsidR="00303DB1" w:rsidRPr="00B04590">
        <w:rPr>
          <w:color w:val="000000"/>
        </w:rPr>
        <w:t xml:space="preserve">Zmluvné </w:t>
      </w:r>
      <w:r w:rsidRPr="00B04590">
        <w:rPr>
          <w:color w:val="000000"/>
        </w:rPr>
        <w:t xml:space="preserve">strany vo vzájomnej súčinnosti sú </w:t>
      </w:r>
      <w:r w:rsidR="00942E1D">
        <w:rPr>
          <w:color w:val="000000"/>
        </w:rPr>
        <w:br/>
      </w:r>
      <w:r w:rsidRPr="00B04590">
        <w:rPr>
          <w:color w:val="000000"/>
        </w:rPr>
        <w:t xml:space="preserve">pre Dopravcu záväzné a je povinný ich vykonať bez zbytočného odkladu po ich určení </w:t>
      </w:r>
      <w:r w:rsidR="00303DB1" w:rsidRPr="00B04590">
        <w:rPr>
          <w:color w:val="000000"/>
        </w:rPr>
        <w:t xml:space="preserve">Zmluvnými </w:t>
      </w:r>
      <w:r w:rsidRPr="00B04590">
        <w:rPr>
          <w:color w:val="000000"/>
        </w:rPr>
        <w:t>stranami.</w:t>
      </w:r>
      <w:r w:rsidR="00A31856" w:rsidRPr="00B04590">
        <w:rPr>
          <w:color w:val="000000"/>
        </w:rPr>
        <w:t xml:space="preserve"> Na vylúčenie pochybností riešenie Problémových oblastí </w:t>
      </w:r>
      <w:r w:rsidR="00BB3631">
        <w:rPr>
          <w:color w:val="000000"/>
        </w:rPr>
        <w:br/>
      </w:r>
      <w:r w:rsidR="00A31856" w:rsidRPr="00B04590">
        <w:rPr>
          <w:color w:val="000000"/>
        </w:rPr>
        <w:t xml:space="preserve">si nevyžaduje uzatvorenie </w:t>
      </w:r>
      <w:r w:rsidR="00614DD3" w:rsidRPr="00B04590">
        <w:rPr>
          <w:color w:val="000000"/>
        </w:rPr>
        <w:t>d</w:t>
      </w:r>
      <w:r w:rsidR="00A31856" w:rsidRPr="00B04590">
        <w:rPr>
          <w:color w:val="000000"/>
        </w:rPr>
        <w:t>odatku k Čiastkovej zmluve na rok N.</w:t>
      </w:r>
    </w:p>
    <w:p w14:paraId="13F032AA" w14:textId="77777777" w:rsidR="00BB3631" w:rsidRDefault="00BB3631">
      <w:r>
        <w:br w:type="page"/>
      </w:r>
    </w:p>
    <w:p w14:paraId="5EE5FF82" w14:textId="7EB7806B" w:rsidR="00A66AF4" w:rsidRPr="00B04590" w:rsidRDefault="005C582B" w:rsidP="002F3D11">
      <w:pPr>
        <w:numPr>
          <w:ilvl w:val="1"/>
          <w:numId w:val="13"/>
        </w:numPr>
        <w:ind w:left="709" w:hanging="709"/>
        <w:jc w:val="both"/>
        <w:rPr>
          <w:color w:val="000000"/>
        </w:rPr>
      </w:pPr>
      <w:r w:rsidRPr="00B04590">
        <w:lastRenderedPageBreak/>
        <w:t xml:space="preserve">Dopravca sa </w:t>
      </w:r>
      <w:r w:rsidR="002C628A" w:rsidRPr="00B04590">
        <w:t xml:space="preserve">v roku N </w:t>
      </w:r>
      <w:r w:rsidRPr="00B04590">
        <w:t>zaväzuje v lehote do</w:t>
      </w:r>
      <w:r w:rsidR="00B3601A" w:rsidRPr="00B04590">
        <w:t xml:space="preserve"> </w:t>
      </w:r>
      <w:r w:rsidR="00B3601A" w:rsidRPr="00B04590">
        <w:rPr>
          <w:color w:val="000000"/>
        </w:rPr>
        <w:t xml:space="preserve">30. </w:t>
      </w:r>
      <w:r w:rsidR="00BB1524">
        <w:rPr>
          <w:color w:val="000000"/>
        </w:rPr>
        <w:t xml:space="preserve">(slovom: </w:t>
      </w:r>
      <w:r w:rsidR="00B3601A" w:rsidRPr="00B04590">
        <w:rPr>
          <w:color w:val="000000"/>
        </w:rPr>
        <w:t>tridsiateho)</w:t>
      </w:r>
      <w:r w:rsidRPr="00B04590">
        <w:t xml:space="preserve"> dňa mesiaca</w:t>
      </w:r>
      <w:r w:rsidR="00B3601A" w:rsidRPr="00B04590">
        <w:t xml:space="preserve"> </w:t>
      </w:r>
      <w:r w:rsidRPr="00B04590">
        <w:t>nasledujúceho</w:t>
      </w:r>
      <w:r w:rsidR="00B3601A" w:rsidRPr="00B04590">
        <w:t xml:space="preserve"> </w:t>
      </w:r>
      <w:r w:rsidRPr="00B04590">
        <w:t xml:space="preserve">po skončení príslušného kalendárneho mesiaca poskytovať </w:t>
      </w:r>
      <w:r w:rsidR="00992C9C" w:rsidRPr="00B04590">
        <w:t xml:space="preserve">písomne </w:t>
      </w:r>
      <w:r w:rsidR="007F4A10" w:rsidRPr="00B04590">
        <w:t>a</w:t>
      </w:r>
      <w:r w:rsidR="00A23BB0" w:rsidRPr="00B04590">
        <w:t> </w:t>
      </w:r>
      <w:r w:rsidR="00BB3631">
        <w:br/>
      </w:r>
      <w:r w:rsidR="007F4A10" w:rsidRPr="00B04590">
        <w:t>e</w:t>
      </w:r>
      <w:r w:rsidR="00A23BB0" w:rsidRPr="00B04590">
        <w:t>-</w:t>
      </w:r>
      <w:r w:rsidR="007F4A10" w:rsidRPr="00B04590">
        <w:t xml:space="preserve">mailom </w:t>
      </w:r>
      <w:r w:rsidRPr="00B04590">
        <w:t xml:space="preserve">Objednávateľovi </w:t>
      </w:r>
      <w:r w:rsidR="00E70CC1" w:rsidRPr="00B04590">
        <w:t xml:space="preserve">výkaz </w:t>
      </w:r>
      <w:r w:rsidRPr="00B04590">
        <w:t>o</w:t>
      </w:r>
      <w:r w:rsidR="00942E1D">
        <w:t>:</w:t>
      </w:r>
    </w:p>
    <w:p w14:paraId="388805DA" w14:textId="1A49F9E8" w:rsidR="00A66AF4" w:rsidRPr="00B04590" w:rsidRDefault="005C582B" w:rsidP="002F3D11">
      <w:pPr>
        <w:widowControl w:val="0"/>
        <w:numPr>
          <w:ilvl w:val="0"/>
          <w:numId w:val="50"/>
        </w:numPr>
        <w:shd w:val="clear" w:color="auto" w:fill="FFFFFF"/>
        <w:ind w:left="993" w:hanging="283"/>
        <w:jc w:val="both"/>
      </w:pPr>
      <w:r w:rsidRPr="00B04590">
        <w:t xml:space="preserve">rozsahu realizovaného </w:t>
      </w:r>
      <w:r w:rsidR="009D5515" w:rsidRPr="00B04590">
        <w:t>Dopravn</w:t>
      </w:r>
      <w:r w:rsidRPr="00B04590">
        <w:t xml:space="preserve">ého výkonu podľa prílohy č. 4 a </w:t>
      </w:r>
      <w:r w:rsidR="00FB7D88" w:rsidRPr="00B04590">
        <w:t>podľa</w:t>
      </w:r>
      <w:r w:rsidR="00303DB1" w:rsidRPr="00B04590">
        <w:t xml:space="preserve"> </w:t>
      </w:r>
      <w:r w:rsidRPr="00B04590">
        <w:t xml:space="preserve">článku XVIII Zmluvy, </w:t>
      </w:r>
    </w:p>
    <w:p w14:paraId="55555E0D" w14:textId="77777777" w:rsidR="00A66AF4" w:rsidRPr="00B04590" w:rsidRDefault="005C582B" w:rsidP="002F3D11">
      <w:pPr>
        <w:widowControl w:val="0"/>
        <w:numPr>
          <w:ilvl w:val="0"/>
          <w:numId w:val="50"/>
        </w:numPr>
        <w:shd w:val="clear" w:color="auto" w:fill="FFFFFF"/>
        <w:ind w:left="993" w:hanging="283"/>
        <w:jc w:val="both"/>
      </w:pPr>
      <w:r w:rsidRPr="00B04590">
        <w:t xml:space="preserve">spoľahlivosti nasadenia vozidiel </w:t>
      </w:r>
      <w:r w:rsidR="00FB7D88" w:rsidRPr="00B04590">
        <w:t>podľa</w:t>
      </w:r>
      <w:r w:rsidR="00303DB1" w:rsidRPr="00B04590">
        <w:t xml:space="preserve"> </w:t>
      </w:r>
      <w:r w:rsidRPr="00B04590">
        <w:t xml:space="preserve">článku XX Zmluvy, </w:t>
      </w:r>
    </w:p>
    <w:p w14:paraId="4705FB1A" w14:textId="5CF1114B" w:rsidR="00A66AF4" w:rsidRPr="00B04590" w:rsidRDefault="005C582B" w:rsidP="002F3D11">
      <w:pPr>
        <w:widowControl w:val="0"/>
        <w:numPr>
          <w:ilvl w:val="0"/>
          <w:numId w:val="50"/>
        </w:numPr>
        <w:shd w:val="clear" w:color="auto" w:fill="FFFFFF"/>
        <w:ind w:left="993" w:hanging="283"/>
        <w:jc w:val="both"/>
      </w:pPr>
      <w:r w:rsidRPr="00B04590">
        <w:t xml:space="preserve">meškaní jednotlivých vlakov </w:t>
      </w:r>
      <w:r w:rsidR="00D94E96" w:rsidRPr="00B04590">
        <w:t>podľa</w:t>
      </w:r>
      <w:r w:rsidR="00303DB1" w:rsidRPr="00B04590">
        <w:t xml:space="preserve"> </w:t>
      </w:r>
      <w:r w:rsidRPr="00B04590">
        <w:t>bodu 21.3 Zmluvy</w:t>
      </w:r>
      <w:r w:rsidR="00BB7EB8" w:rsidRPr="00B04590">
        <w:t>.</w:t>
      </w:r>
    </w:p>
    <w:p w14:paraId="6DD0A651" w14:textId="71D034F1" w:rsidR="002C4178" w:rsidRPr="00B04590" w:rsidRDefault="002C4178" w:rsidP="002F3D11">
      <w:pPr>
        <w:numPr>
          <w:ilvl w:val="1"/>
          <w:numId w:val="13"/>
        </w:numPr>
        <w:ind w:left="709" w:hanging="709"/>
        <w:jc w:val="both"/>
        <w:rPr>
          <w:color w:val="000000"/>
        </w:rPr>
      </w:pPr>
      <w:r w:rsidRPr="00B04590">
        <w:t xml:space="preserve">Dopravca sa </w:t>
      </w:r>
      <w:r w:rsidR="002C628A" w:rsidRPr="00B04590">
        <w:t xml:space="preserve">v roku N </w:t>
      </w:r>
      <w:r w:rsidRPr="00B04590">
        <w:t>zaväzuje v lehote do</w:t>
      </w:r>
      <w:r w:rsidR="00B3601A" w:rsidRPr="00B04590">
        <w:t xml:space="preserve"> </w:t>
      </w:r>
      <w:r w:rsidR="00B3601A" w:rsidRPr="00B04590">
        <w:rPr>
          <w:color w:val="000000"/>
        </w:rPr>
        <w:t xml:space="preserve">30. </w:t>
      </w:r>
      <w:r w:rsidR="00BB1524">
        <w:rPr>
          <w:color w:val="000000"/>
        </w:rPr>
        <w:t xml:space="preserve">(slovom: </w:t>
      </w:r>
      <w:r w:rsidR="00B3601A" w:rsidRPr="00B04590">
        <w:rPr>
          <w:color w:val="000000"/>
        </w:rPr>
        <w:t>tridsiateho)</w:t>
      </w:r>
      <w:r w:rsidRPr="00B04590">
        <w:t xml:space="preserve"> dňa mesiaca</w:t>
      </w:r>
      <w:r w:rsidR="00B75011" w:rsidRPr="00B04590">
        <w:t xml:space="preserve"> </w:t>
      </w:r>
      <w:r w:rsidRPr="00B04590">
        <w:t>nasledujúceho</w:t>
      </w:r>
      <w:r w:rsidR="00B75011" w:rsidRPr="00B04590">
        <w:t xml:space="preserve"> </w:t>
      </w:r>
      <w:r w:rsidRPr="00B04590">
        <w:t>po skončení príslušného kalendárneho roka poskytovať písomne a e-mailom</w:t>
      </w:r>
      <w:r w:rsidR="00B75011" w:rsidRPr="00B04590">
        <w:t xml:space="preserve"> </w:t>
      </w:r>
      <w:r w:rsidR="00942E1D">
        <w:t>Objednávateľovi:</w:t>
      </w:r>
    </w:p>
    <w:p w14:paraId="4B7F013E" w14:textId="59BAC557" w:rsidR="00BD54B3" w:rsidRPr="00B04590" w:rsidRDefault="00503CEC" w:rsidP="002F3D11">
      <w:pPr>
        <w:widowControl w:val="0"/>
        <w:numPr>
          <w:ilvl w:val="0"/>
          <w:numId w:val="69"/>
        </w:numPr>
        <w:shd w:val="clear" w:color="auto" w:fill="FFFFFF"/>
        <w:ind w:left="993" w:hanging="284"/>
        <w:jc w:val="both"/>
      </w:pPr>
      <w:r w:rsidRPr="00B04590">
        <w:t>údaje o</w:t>
      </w:r>
      <w:r w:rsidR="001F6912" w:rsidRPr="00B04590">
        <w:t xml:space="preserve"> </w:t>
      </w:r>
      <w:r w:rsidR="005C582B" w:rsidRPr="00B04590">
        <w:t xml:space="preserve">dosiahnutých tržbách a výnosoch z plnenia predmetu </w:t>
      </w:r>
      <w:r w:rsidR="009E56F5" w:rsidRPr="00B04590">
        <w:t xml:space="preserve">Zmluvy </w:t>
      </w:r>
      <w:r w:rsidR="005C582B" w:rsidRPr="00B04590">
        <w:t>predložením Výkazu skutočne dosiahnutých tržieb a</w:t>
      </w:r>
      <w:r w:rsidR="00DA45DF" w:rsidRPr="00B04590">
        <w:t> </w:t>
      </w:r>
      <w:r w:rsidR="005C582B" w:rsidRPr="00B04590">
        <w:t>výnosov</w:t>
      </w:r>
      <w:r w:rsidR="00DA45DF" w:rsidRPr="00B04590">
        <w:t xml:space="preserve"> v štruktúre</w:t>
      </w:r>
      <w:r w:rsidR="005C582B" w:rsidRPr="00B04590">
        <w:rPr>
          <w:i/>
        </w:rPr>
        <w:t xml:space="preserve"> </w:t>
      </w:r>
      <w:r w:rsidR="005C582B" w:rsidRPr="00B04590">
        <w:t xml:space="preserve">podľa prílohy č. </w:t>
      </w:r>
      <w:r w:rsidR="00DB4ECF" w:rsidRPr="00B04590">
        <w:t>6</w:t>
      </w:r>
      <w:r w:rsidR="007E0C14" w:rsidRPr="00B04590">
        <w:t xml:space="preserve"> Zmluvy</w:t>
      </w:r>
      <w:r w:rsidR="00BD54B3" w:rsidRPr="00B04590">
        <w:t>.</w:t>
      </w:r>
      <w:r w:rsidR="005C582B" w:rsidRPr="00B04590">
        <w:t xml:space="preserve"> Údaje podľa tohto </w:t>
      </w:r>
      <w:r w:rsidR="008E37BD" w:rsidRPr="00B04590">
        <w:t>písmena</w:t>
      </w:r>
      <w:r w:rsidR="005C582B" w:rsidRPr="00B04590">
        <w:t xml:space="preserve"> </w:t>
      </w:r>
      <w:r w:rsidR="007F4A10" w:rsidRPr="00B04590">
        <w:t xml:space="preserve">za celý rok N </w:t>
      </w:r>
      <w:r w:rsidR="005C582B" w:rsidRPr="00B04590">
        <w:t>Dopravca pred</w:t>
      </w:r>
      <w:r w:rsidR="00BD54B3" w:rsidRPr="00B04590">
        <w:t>loží</w:t>
      </w:r>
      <w:r w:rsidR="005C582B" w:rsidRPr="00B04590">
        <w:t xml:space="preserve"> </w:t>
      </w:r>
      <w:r w:rsidR="00BD54B3" w:rsidRPr="00B04590">
        <w:t>O</w:t>
      </w:r>
      <w:r w:rsidR="005C582B" w:rsidRPr="00B04590">
        <w:t>bjednávateľovi</w:t>
      </w:r>
      <w:r w:rsidR="00992C9C" w:rsidRPr="00B04590">
        <w:t xml:space="preserve"> </w:t>
      </w:r>
      <w:r w:rsidR="00BB3631">
        <w:br/>
      </w:r>
      <w:r w:rsidR="005C582B" w:rsidRPr="00B04590">
        <w:t xml:space="preserve">do </w:t>
      </w:r>
      <w:r w:rsidR="00170862" w:rsidRPr="00B04590">
        <w:t>60</w:t>
      </w:r>
      <w:r w:rsidR="005C582B" w:rsidRPr="00B04590">
        <w:t xml:space="preserve"> </w:t>
      </w:r>
      <w:r w:rsidR="00BB1524">
        <w:t xml:space="preserve">(slovom: </w:t>
      </w:r>
      <w:r w:rsidR="00170862" w:rsidRPr="00B04590">
        <w:t>šesťdesiat</w:t>
      </w:r>
      <w:r w:rsidR="005C582B" w:rsidRPr="00B04590">
        <w:t xml:space="preserve">) dní po skončení </w:t>
      </w:r>
      <w:r w:rsidR="00B65BD7" w:rsidRPr="00B04590">
        <w:t xml:space="preserve">roku N počas </w:t>
      </w:r>
      <w:r w:rsidR="005C582B" w:rsidRPr="00B04590">
        <w:t>platnosti Zmluvy</w:t>
      </w:r>
      <w:r w:rsidR="00BD54B3" w:rsidRPr="00B04590">
        <w:t>,</w:t>
      </w:r>
    </w:p>
    <w:p w14:paraId="04311195" w14:textId="1E9E5B7E" w:rsidR="00503CEC" w:rsidRPr="00B04590" w:rsidRDefault="00503CEC" w:rsidP="002F3D11">
      <w:pPr>
        <w:widowControl w:val="0"/>
        <w:numPr>
          <w:ilvl w:val="0"/>
          <w:numId w:val="69"/>
        </w:numPr>
        <w:shd w:val="clear" w:color="auto" w:fill="FFFFFF"/>
        <w:ind w:left="993" w:hanging="284"/>
        <w:jc w:val="both"/>
        <w:rPr>
          <w:color w:val="212121"/>
        </w:rPr>
      </w:pPr>
      <w:r w:rsidRPr="00B04590">
        <w:rPr>
          <w:color w:val="212121"/>
        </w:rPr>
        <w:t xml:space="preserve">výkaz za rok N, obsahujúci skutočne dosiahnutú výšku nákladov a výnosov spracovaný v štruktúre podľa prílohy č. </w:t>
      </w:r>
      <w:r w:rsidR="00DB4ECF" w:rsidRPr="00B04590">
        <w:rPr>
          <w:color w:val="212121"/>
        </w:rPr>
        <w:t>6</w:t>
      </w:r>
      <w:r w:rsidRPr="00B04590">
        <w:rPr>
          <w:color w:val="212121"/>
        </w:rPr>
        <w:t xml:space="preserve"> </w:t>
      </w:r>
      <w:r w:rsidR="007E0C14" w:rsidRPr="00B04590">
        <w:rPr>
          <w:color w:val="212121"/>
        </w:rPr>
        <w:t xml:space="preserve">Zmluvy </w:t>
      </w:r>
      <w:r w:rsidRPr="00B04590">
        <w:rPr>
          <w:color w:val="212121"/>
        </w:rPr>
        <w:t xml:space="preserve">v lehote </w:t>
      </w:r>
      <w:r w:rsidR="00170862" w:rsidRPr="00B04590">
        <w:rPr>
          <w:color w:val="212121"/>
        </w:rPr>
        <w:t>31.</w:t>
      </w:r>
      <w:r w:rsidR="00BB3631">
        <w:rPr>
          <w:color w:val="212121"/>
        </w:rPr>
        <w:t xml:space="preserve"> </w:t>
      </w:r>
      <w:r w:rsidR="00170862" w:rsidRPr="00B04590">
        <w:rPr>
          <w:color w:val="212121"/>
        </w:rPr>
        <w:t>05. roku N+1</w:t>
      </w:r>
      <w:r w:rsidRPr="00B04590">
        <w:rPr>
          <w:color w:val="212121"/>
        </w:rPr>
        <w:t>. Objednávateľ má právo na základe vyhodnotenia predložených výkazov uskutočniť na svoje náklady audit. V prípade ak hodnoty z</w:t>
      </w:r>
      <w:r w:rsidR="00DA45DF" w:rsidRPr="00B04590">
        <w:rPr>
          <w:color w:val="212121"/>
        </w:rPr>
        <w:t> </w:t>
      </w:r>
      <w:r w:rsidRPr="00B04590">
        <w:rPr>
          <w:color w:val="212121"/>
        </w:rPr>
        <w:t>výkazu</w:t>
      </w:r>
      <w:r w:rsidR="00DA45DF" w:rsidRPr="00B04590">
        <w:rPr>
          <w:color w:val="212121"/>
        </w:rPr>
        <w:t xml:space="preserve"> sú</w:t>
      </w:r>
      <w:r w:rsidRPr="00B04590">
        <w:rPr>
          <w:color w:val="212121"/>
        </w:rPr>
        <w:t xml:space="preserve"> odlišné o viac ako 10 % </w:t>
      </w:r>
      <w:r w:rsidR="00837230" w:rsidRPr="00B04590">
        <w:t xml:space="preserve">(slovom: desať percent) </w:t>
      </w:r>
      <w:r w:rsidRPr="00B04590">
        <w:rPr>
          <w:color w:val="212121"/>
        </w:rPr>
        <w:t>po valorizácii od predloženej záväznej ponuky (príloha č. 1). Zmluvné strany pristúpia k úprave týchto hodnôt na účel určenia Úhrady, formou súhrnnej správy podpísanej zástupcami Zmluvných strán a nadefinujú si protokol podľa ktorého bude určovaná Úhrada podľa bodu 9.4 Zmluvy. Skutočnosti uvedené v tomto výkaze nie sú dôvodom na zmenu Úhrady.</w:t>
      </w:r>
    </w:p>
    <w:p w14:paraId="03772F88" w14:textId="676E0B68" w:rsidR="00A66AF4" w:rsidRPr="00B04590" w:rsidRDefault="005C582B" w:rsidP="002F3D11">
      <w:pPr>
        <w:numPr>
          <w:ilvl w:val="1"/>
          <w:numId w:val="13"/>
        </w:numPr>
        <w:ind w:left="709" w:hanging="709"/>
        <w:jc w:val="both"/>
      </w:pPr>
      <w:r w:rsidRPr="00CB7531">
        <w:t xml:space="preserve">Dopravca sa zaväzuje </w:t>
      </w:r>
      <w:r w:rsidR="007F4A10" w:rsidRPr="00CB7531">
        <w:t>písomne a</w:t>
      </w:r>
      <w:r w:rsidR="00A23BB0" w:rsidRPr="00CB7531">
        <w:t> </w:t>
      </w:r>
      <w:r w:rsidR="002F208E" w:rsidRPr="00B04590">
        <w:t>e</w:t>
      </w:r>
      <w:r w:rsidR="00A23BB0" w:rsidRPr="00B04590">
        <w:t>-</w:t>
      </w:r>
      <w:r w:rsidR="002F208E" w:rsidRPr="00B04590">
        <w:t>mailom</w:t>
      </w:r>
      <w:r w:rsidR="00992C9C" w:rsidRPr="00B04590">
        <w:t xml:space="preserve"> </w:t>
      </w:r>
      <w:r w:rsidRPr="00B04590">
        <w:t xml:space="preserve">predložiť Objednávateľovi v lehote </w:t>
      </w:r>
      <w:r w:rsidR="00BB3631">
        <w:br/>
      </w:r>
      <w:r w:rsidRPr="00B04590">
        <w:t xml:space="preserve">do 10 </w:t>
      </w:r>
      <w:r w:rsidR="00BB1524">
        <w:t xml:space="preserve">(slovom: </w:t>
      </w:r>
      <w:r w:rsidRPr="00B04590">
        <w:t>desať) kalendárnych dní od doručenia žiadosti Objednávateľa zdrojové dáta, z</w:t>
      </w:r>
      <w:r w:rsidR="00BB3631">
        <w:t xml:space="preserve"> </w:t>
      </w:r>
      <w:r w:rsidRPr="00B04590">
        <w:t>ktorých sú údaje plnenia jednotlivých ukazovateľov uvedených v bode 14.5 Zmluvy vypočítané.</w:t>
      </w:r>
    </w:p>
    <w:p w14:paraId="0E672E54" w14:textId="50611944" w:rsidR="00A66AF4" w:rsidRPr="00B04590" w:rsidRDefault="005C582B" w:rsidP="002F3D11">
      <w:pPr>
        <w:numPr>
          <w:ilvl w:val="1"/>
          <w:numId w:val="13"/>
        </w:numPr>
        <w:ind w:left="709" w:hanging="709"/>
        <w:jc w:val="both"/>
      </w:pPr>
      <w:r w:rsidRPr="00B04590">
        <w:t xml:space="preserve">Dopravca sa zaväzuje </w:t>
      </w:r>
      <w:r w:rsidR="002F208E" w:rsidRPr="00B04590">
        <w:t>e</w:t>
      </w:r>
      <w:r w:rsidR="00A23BB0" w:rsidRPr="00B04590">
        <w:t>-</w:t>
      </w:r>
      <w:r w:rsidR="002F208E" w:rsidRPr="00B04590">
        <w:t xml:space="preserve">mailom </w:t>
      </w:r>
      <w:r w:rsidRPr="00B04590">
        <w:t>poskytovať Objednávateľovi dáta o</w:t>
      </w:r>
      <w:r w:rsidR="00EB254F" w:rsidRPr="00B04590">
        <w:t> </w:t>
      </w:r>
      <w:r w:rsidRPr="00B04590">
        <w:t>predaných</w:t>
      </w:r>
      <w:r w:rsidR="00EB254F" w:rsidRPr="00B04590">
        <w:t>/vydaných</w:t>
      </w:r>
      <w:r w:rsidRPr="00B04590">
        <w:t xml:space="preserve"> cestovných dokladoch cestujúcich využívajúcich vlaky podľa Zmluvy (ako</w:t>
      </w:r>
      <w:r w:rsidR="0021123C" w:rsidRPr="00B04590">
        <w:t xml:space="preserve"> aj</w:t>
      </w:r>
      <w:r w:rsidRPr="00B04590">
        <w:t xml:space="preserve"> cestovných dokladov podľa vlastnej tarify, tak i uznávaných cestovných dokladov iných dopravcov), v členení podľa typu cestovného dokladu, na mesačnej báze. Výkaz dát podľa tohto bodu Zmluvy odovzdá Dopravca </w:t>
      </w:r>
      <w:r w:rsidR="0072718B" w:rsidRPr="00B04590">
        <w:t xml:space="preserve">v roku N </w:t>
      </w:r>
      <w:r w:rsidRPr="00B04590">
        <w:t>Objednávateľovi</w:t>
      </w:r>
      <w:r w:rsidR="002F208E" w:rsidRPr="00B04590">
        <w:t xml:space="preserve"> e</w:t>
      </w:r>
      <w:r w:rsidR="00A23BB0" w:rsidRPr="00B04590">
        <w:t>-</w:t>
      </w:r>
      <w:r w:rsidR="002F208E" w:rsidRPr="00B04590">
        <w:t>mailom</w:t>
      </w:r>
      <w:r w:rsidRPr="00B04590">
        <w:t xml:space="preserve"> najneskôr </w:t>
      </w:r>
      <w:r w:rsidR="00BB3631">
        <w:br/>
      </w:r>
      <w:r w:rsidRPr="00B04590">
        <w:t>do 30</w:t>
      </w:r>
      <w:r w:rsidR="00303DB1" w:rsidRPr="00B04590">
        <w:t>.</w:t>
      </w:r>
      <w:r w:rsidR="00A31982">
        <w:t xml:space="preserve"> </w:t>
      </w:r>
      <w:r w:rsidR="00BB1524">
        <w:t xml:space="preserve">(slovom: </w:t>
      </w:r>
      <w:r w:rsidR="00A31982" w:rsidRPr="002D2C04">
        <w:t>tridsiatich</w:t>
      </w:r>
      <w:r w:rsidRPr="00CB7531">
        <w:t>) kalendárnych dní po skončení príslušného kalendárneho štvrťroka. Výkaz za posledný štvrťrok príslušného kalendárneho roku bude zároveň obsahovať dáta za uplynulý kalendárny rok celkom.</w:t>
      </w:r>
      <w:r w:rsidR="00503CEC" w:rsidRPr="00CB7531">
        <w:t xml:space="preserve"> </w:t>
      </w:r>
      <w:r w:rsidR="00503CEC" w:rsidRPr="00B04590">
        <w:t xml:space="preserve">Výkaz musí byť zasielaný </w:t>
      </w:r>
      <w:r w:rsidR="00BE0CFF" w:rsidRPr="00B04590">
        <w:t>formou editovateľných databáz v </w:t>
      </w:r>
      <w:r w:rsidR="00503CEC" w:rsidRPr="00B04590">
        <w:t>strojovo čitateľnom formáte (.</w:t>
      </w:r>
      <w:proofErr w:type="spellStart"/>
      <w:r w:rsidR="00503CEC" w:rsidRPr="00B04590">
        <w:t>csv</w:t>
      </w:r>
      <w:proofErr w:type="spellEnd"/>
      <w:r w:rsidR="00503CEC" w:rsidRPr="00B04590">
        <w:t>, .</w:t>
      </w:r>
      <w:proofErr w:type="spellStart"/>
      <w:r w:rsidR="00503CEC" w:rsidRPr="00B04590">
        <w:t>txt</w:t>
      </w:r>
      <w:proofErr w:type="spellEnd"/>
      <w:r w:rsidR="00503CEC" w:rsidRPr="00B04590">
        <w:t>, .</w:t>
      </w:r>
      <w:proofErr w:type="spellStart"/>
      <w:r w:rsidR="00503CEC" w:rsidRPr="00B04590">
        <w:t>xls</w:t>
      </w:r>
      <w:proofErr w:type="spellEnd"/>
      <w:r w:rsidR="00503CEC" w:rsidRPr="00B04590">
        <w:t xml:space="preserve"> alebo .</w:t>
      </w:r>
      <w:proofErr w:type="spellStart"/>
      <w:r w:rsidR="00503CEC" w:rsidRPr="00B04590">
        <w:t>xlsx</w:t>
      </w:r>
      <w:proofErr w:type="spellEnd"/>
      <w:r w:rsidR="00503CEC" w:rsidRPr="00B04590">
        <w:t>).  Obsah databáz môže byť upresnený v dodatku k Zmluve, a to  podľa druhov a spôsobu predaja cestovných dokladov.</w:t>
      </w:r>
    </w:p>
    <w:p w14:paraId="27690FA7" w14:textId="31FBF801" w:rsidR="00A66AF4" w:rsidRPr="00B04590" w:rsidRDefault="005C582B" w:rsidP="002F3D11">
      <w:pPr>
        <w:numPr>
          <w:ilvl w:val="1"/>
          <w:numId w:val="13"/>
        </w:numPr>
        <w:ind w:left="709" w:hanging="709"/>
        <w:jc w:val="both"/>
      </w:pPr>
      <w:r w:rsidRPr="00B04590">
        <w:t>Dopravca</w:t>
      </w:r>
      <w:r w:rsidRPr="00B04590">
        <w:rPr>
          <w:color w:val="000000"/>
        </w:rPr>
        <w:t xml:space="preserve"> sa zaväzuje sprístupniť Objednávateľovi na jeho žiadosť</w:t>
      </w:r>
      <w:r w:rsidR="008E37BD" w:rsidRPr="00B04590">
        <w:rPr>
          <w:color w:val="000000"/>
        </w:rPr>
        <w:t>,</w:t>
      </w:r>
      <w:r w:rsidRPr="00B04590">
        <w:rPr>
          <w:color w:val="000000"/>
        </w:rPr>
        <w:t xml:space="preserve"> alebo na žiadosť Objednávateľom </w:t>
      </w:r>
      <w:r w:rsidR="008E37BD" w:rsidRPr="00B04590">
        <w:rPr>
          <w:color w:val="000000"/>
        </w:rPr>
        <w:t xml:space="preserve">písomne </w:t>
      </w:r>
      <w:r w:rsidRPr="00B04590">
        <w:rPr>
          <w:color w:val="000000"/>
        </w:rPr>
        <w:t>poverenej právnickej alebo fyzickej osobe</w:t>
      </w:r>
      <w:r w:rsidR="008E37BD" w:rsidRPr="00B04590">
        <w:rPr>
          <w:color w:val="000000"/>
        </w:rPr>
        <w:t>,</w:t>
      </w:r>
      <w:r w:rsidRPr="00B04590">
        <w:rPr>
          <w:color w:val="000000"/>
        </w:rPr>
        <w:t xml:space="preserve"> a v termíne nimi stanoveným údaje, účtovníctvo a dokumentáciu súvisiacu s realizovaním výkonov podľa</w:t>
      </w:r>
      <w:sdt>
        <w:sdtPr>
          <w:tag w:val="goog_rdk_42"/>
          <w:id w:val="-1757361798"/>
        </w:sdtPr>
        <w:sdtEndPr/>
        <w:sdtContent/>
      </w:sdt>
      <w:sdt>
        <w:sdtPr>
          <w:tag w:val="goog_rdk_43"/>
          <w:id w:val="-1497795375"/>
        </w:sdtPr>
        <w:sdtEndPr/>
        <w:sdtContent/>
      </w:sdt>
      <w:r w:rsidRPr="00B04590">
        <w:rPr>
          <w:color w:val="000000"/>
        </w:rPr>
        <w:t xml:space="preserve"> </w:t>
      </w:r>
      <w:r w:rsidRPr="00CB7531">
        <w:t xml:space="preserve">Zmluvy, pričom táto povinnosť je zachovaná po dobu </w:t>
      </w:r>
      <w:r w:rsidRPr="00B04590">
        <w:t>2</w:t>
      </w:r>
      <w:r w:rsidR="00A31982">
        <w:t xml:space="preserve">. </w:t>
      </w:r>
      <w:r w:rsidR="00BB1524">
        <w:t xml:space="preserve">(slovom: </w:t>
      </w:r>
      <w:r w:rsidR="00A31982" w:rsidRPr="002D2C04">
        <w:t>dvoch</w:t>
      </w:r>
      <w:r w:rsidR="008E37BD" w:rsidRPr="00CB7531">
        <w:t>)</w:t>
      </w:r>
      <w:r w:rsidRPr="00CB7531">
        <w:t xml:space="preserve"> rokov </w:t>
      </w:r>
      <w:r w:rsidR="00BB3631">
        <w:br/>
      </w:r>
      <w:r w:rsidRPr="00CB7531">
        <w:t>od skončenia platnosti Zmluvy.</w:t>
      </w:r>
    </w:p>
    <w:p w14:paraId="048A49EC" w14:textId="4A857773" w:rsidR="00A66AF4" w:rsidRPr="00B04590" w:rsidRDefault="005C582B" w:rsidP="002F3D11">
      <w:pPr>
        <w:numPr>
          <w:ilvl w:val="1"/>
          <w:numId w:val="13"/>
        </w:numPr>
        <w:ind w:left="709" w:hanging="709"/>
        <w:jc w:val="both"/>
      </w:pPr>
      <w:r w:rsidRPr="00B04590">
        <w:t>Dopravca najneskôr do 7</w:t>
      </w:r>
      <w:r w:rsidR="00303DB1" w:rsidRPr="00B04590">
        <w:t>.</w:t>
      </w:r>
      <w:r w:rsidR="00A31982">
        <w:t xml:space="preserve"> </w:t>
      </w:r>
      <w:r w:rsidR="00BB1524">
        <w:t xml:space="preserve">(slovom: </w:t>
      </w:r>
      <w:r w:rsidR="00A31982" w:rsidRPr="002D2C04">
        <w:t>siedmych</w:t>
      </w:r>
      <w:r w:rsidRPr="00CB7531">
        <w:t>) kalendárnych dní pred začiatkom platnosti každého CP a najneskôr do 7</w:t>
      </w:r>
      <w:r w:rsidR="00303DB1" w:rsidRPr="00B04590">
        <w:t>.</w:t>
      </w:r>
      <w:r w:rsidR="00A31982">
        <w:t xml:space="preserve"> </w:t>
      </w:r>
      <w:r w:rsidR="00BB1524">
        <w:t xml:space="preserve">(slovom: </w:t>
      </w:r>
      <w:r w:rsidR="00A31982" w:rsidRPr="002D2C04">
        <w:t>siedmych</w:t>
      </w:r>
      <w:r w:rsidRPr="00CB7531">
        <w:t>) kalendárnych dní pred začiatkom platnosti každej medziročnej zmeny CP</w:t>
      </w:r>
      <w:r w:rsidR="008E37BD" w:rsidRPr="00CB7531">
        <w:t>,</w:t>
      </w:r>
      <w:r w:rsidRPr="00B04590">
        <w:t xml:space="preserve"> odovzdá Objednávateľovi dátový nosič </w:t>
      </w:r>
      <w:r w:rsidR="00BB3631">
        <w:br/>
      </w:r>
      <w:r w:rsidRPr="00B04590">
        <w:t>so služobnými pomôckami, ktorý bude obsahovať nákresné cestovné poriadky, plán pravidelného radenia vozidiel vrátane obehov vozidiel, prehľad údržby vozidiel a ostatné technologické informácie týkajúce sa aktuálne nadchádzajúceho CP.</w:t>
      </w:r>
    </w:p>
    <w:p w14:paraId="48428474" w14:textId="2C004B56" w:rsidR="00A66AF4" w:rsidRPr="00B04590" w:rsidRDefault="005C582B" w:rsidP="002F3D11">
      <w:pPr>
        <w:numPr>
          <w:ilvl w:val="1"/>
          <w:numId w:val="13"/>
        </w:numPr>
        <w:ind w:left="709" w:hanging="709"/>
        <w:jc w:val="both"/>
      </w:pPr>
      <w:r w:rsidRPr="00B04590">
        <w:t xml:space="preserve">Dopravca minimálne </w:t>
      </w:r>
      <w:r w:rsidR="008E37BD" w:rsidRPr="00B04590">
        <w:t>1</w:t>
      </w:r>
      <w:r w:rsidR="00A31982">
        <w:t xml:space="preserve"> </w:t>
      </w:r>
      <w:r w:rsidR="00BB1524">
        <w:t xml:space="preserve">(slovom: </w:t>
      </w:r>
      <w:r w:rsidR="00A31982" w:rsidRPr="002D2C04">
        <w:t>jeden</w:t>
      </w:r>
      <w:r w:rsidR="008E37BD" w:rsidRPr="00CB7531">
        <w:t>)</w:t>
      </w:r>
      <w:r w:rsidRPr="00CB7531">
        <w:t xml:space="preserve"> mesiac pred začiatkom platnosti každého CP </w:t>
      </w:r>
      <w:r w:rsidR="00BB3631">
        <w:br/>
      </w:r>
      <w:r w:rsidRPr="00CB7531">
        <w:t xml:space="preserve">na príslušný zmluvný rok predloží Objednávateľovi </w:t>
      </w:r>
      <w:r w:rsidR="004E07BD" w:rsidRPr="00B04590">
        <w:t xml:space="preserve">písomne </w:t>
      </w:r>
      <w:r w:rsidRPr="00B04590">
        <w:t>zoznam vozidiel, ktoré budú využívané na plnenie predmetu Zmluvy v súlade s bodmi 12.3 a 13.2 Zmluvy.</w:t>
      </w:r>
    </w:p>
    <w:p w14:paraId="3AE025F1" w14:textId="77777777" w:rsidR="00A66AF4" w:rsidRPr="00B04590" w:rsidRDefault="005C582B" w:rsidP="002F3D11">
      <w:pPr>
        <w:numPr>
          <w:ilvl w:val="1"/>
          <w:numId w:val="13"/>
        </w:numPr>
        <w:ind w:left="709" w:hanging="709"/>
        <w:jc w:val="both"/>
      </w:pPr>
      <w:r w:rsidRPr="00B04590">
        <w:lastRenderedPageBreak/>
        <w:t>Po vzájomnej dohode Zmluvných strán je možné vybrané informácie, výkazy, resp. údaje, ktoré má Dopravca na základe Zmluvy odovzdať Objednávateľovi, nahradiť umožnením vstupu Objednávateľa do elektronického systému Dopravcu, ktorý umožní získať požadované údaje.</w:t>
      </w:r>
    </w:p>
    <w:p w14:paraId="441C532F" w14:textId="729B91E2" w:rsidR="00A66AF4" w:rsidRPr="00B04590" w:rsidRDefault="005C582B" w:rsidP="002F3D11">
      <w:pPr>
        <w:numPr>
          <w:ilvl w:val="1"/>
          <w:numId w:val="13"/>
        </w:numPr>
        <w:ind w:left="709" w:hanging="709"/>
        <w:jc w:val="both"/>
      </w:pPr>
      <w:r w:rsidRPr="00B04590">
        <w:t xml:space="preserve">Dopravca je povinný oznámiť Objednávateľovi </w:t>
      </w:r>
      <w:r w:rsidR="004E07BD" w:rsidRPr="00B04590">
        <w:t xml:space="preserve">písomne </w:t>
      </w:r>
      <w:r w:rsidRPr="00B04590">
        <w:t>všetky významné zmeny svojich spoločensko-právnych pomerov, medzi ktoré patria najmä zmeny obchodného mena, sídla alebo miesta podnikania, štatutárnych orgánov, vrátane spôsobu ich konania a zastupovania ako aj zmeny v ovládaní vlastníctva (zmeny vlastníckej štruktúry) alebo riadenia spoločnosti ako aj zmeny v majetkových pomeroch spoločnosti Dopravcu. Toto platí osobitne pre zmeny základného imania Dopravcu. Dopravca sa zároveň zaväzuje, že počas doby platnosti Zmluvy</w:t>
      </w:r>
      <w:r w:rsidR="007F4A10" w:rsidRPr="00B04590">
        <w:t xml:space="preserve"> </w:t>
      </w:r>
      <w:r w:rsidR="005307CF" w:rsidRPr="00B04590">
        <w:rPr>
          <w:color w:val="000000"/>
        </w:rPr>
        <w:t>oznámi</w:t>
      </w:r>
      <w:r w:rsidRPr="00B04590">
        <w:rPr>
          <w:color w:val="000000"/>
        </w:rPr>
        <w:t xml:space="preserve"> Objednávateľ</w:t>
      </w:r>
      <w:r w:rsidR="00E822F7">
        <w:rPr>
          <w:color w:val="000000"/>
        </w:rPr>
        <w:t>ovi</w:t>
      </w:r>
      <w:r w:rsidRPr="00B04590">
        <w:rPr>
          <w:color w:val="000000"/>
        </w:rPr>
        <w:t xml:space="preserve"> </w:t>
      </w:r>
      <w:r w:rsidR="005307CF" w:rsidRPr="00B04590">
        <w:rPr>
          <w:color w:val="000000"/>
        </w:rPr>
        <w:t>plánovaný nájom alebo prevod</w:t>
      </w:r>
      <w:r w:rsidRPr="00B04590">
        <w:rPr>
          <w:color w:val="000000"/>
        </w:rPr>
        <w:t xml:space="preserve"> </w:t>
      </w:r>
      <w:r w:rsidR="00E822F7">
        <w:rPr>
          <w:color w:val="000000"/>
        </w:rPr>
        <w:br/>
      </w:r>
      <w:r w:rsidRPr="00B04590">
        <w:rPr>
          <w:color w:val="000000"/>
        </w:rPr>
        <w:t>(či už jednorazovo alebo formou série transakcií) svoj</w:t>
      </w:r>
      <w:r w:rsidR="005307CF" w:rsidRPr="00B04590">
        <w:rPr>
          <w:color w:val="000000"/>
        </w:rPr>
        <w:t>ho</w:t>
      </w:r>
      <w:r w:rsidRPr="00B04590">
        <w:rPr>
          <w:color w:val="000000"/>
        </w:rPr>
        <w:t xml:space="preserve"> podnik</w:t>
      </w:r>
      <w:r w:rsidR="00A31982">
        <w:rPr>
          <w:color w:val="000000"/>
        </w:rPr>
        <w:t>u</w:t>
      </w:r>
      <w:r w:rsidR="007F4A10" w:rsidRPr="00CB7531">
        <w:rPr>
          <w:color w:val="000000"/>
        </w:rPr>
        <w:t>,</w:t>
      </w:r>
      <w:r w:rsidRPr="00CB7531">
        <w:rPr>
          <w:color w:val="000000"/>
        </w:rPr>
        <w:t xml:space="preserve"> alebo jeho čas</w:t>
      </w:r>
      <w:r w:rsidR="005307CF" w:rsidRPr="00CB7531">
        <w:rPr>
          <w:color w:val="000000"/>
        </w:rPr>
        <w:t>ti</w:t>
      </w:r>
      <w:r w:rsidR="007F4A10" w:rsidRPr="00B04590">
        <w:rPr>
          <w:color w:val="000000"/>
        </w:rPr>
        <w:t>,</w:t>
      </w:r>
      <w:r w:rsidRPr="00B04590">
        <w:rPr>
          <w:color w:val="000000"/>
        </w:rPr>
        <w:t xml:space="preserve"> alebo </w:t>
      </w:r>
      <w:r w:rsidR="00A31982" w:rsidRPr="00B04590">
        <w:rPr>
          <w:color w:val="000000"/>
        </w:rPr>
        <w:t>ak</w:t>
      </w:r>
      <w:r w:rsidR="00A31982">
        <w:rPr>
          <w:color w:val="000000"/>
        </w:rPr>
        <w:t>éhokoľvek</w:t>
      </w:r>
      <w:r w:rsidR="00A31982" w:rsidRPr="00CB7531">
        <w:rPr>
          <w:color w:val="000000"/>
        </w:rPr>
        <w:t xml:space="preserve"> </w:t>
      </w:r>
      <w:r w:rsidRPr="00CB7531">
        <w:rPr>
          <w:color w:val="000000"/>
        </w:rPr>
        <w:t>majetk</w:t>
      </w:r>
      <w:r w:rsidR="005307CF" w:rsidRPr="00CB7531">
        <w:rPr>
          <w:color w:val="000000"/>
        </w:rPr>
        <w:t>u</w:t>
      </w:r>
      <w:r w:rsidRPr="00B04590">
        <w:rPr>
          <w:color w:val="000000"/>
        </w:rPr>
        <w:t>, ktorým sa podieľa na plnení povinností podľa Zmluvy</w:t>
      </w:r>
      <w:r w:rsidR="008E37BD" w:rsidRPr="00B04590">
        <w:rPr>
          <w:color w:val="000000"/>
        </w:rPr>
        <w:t xml:space="preserve">. </w:t>
      </w:r>
    </w:p>
    <w:p w14:paraId="0DB01A9A" w14:textId="7F5765F3" w:rsidR="00A66AF4" w:rsidRPr="00B04590" w:rsidRDefault="005C582B" w:rsidP="002F3D11">
      <w:pPr>
        <w:numPr>
          <w:ilvl w:val="1"/>
          <w:numId w:val="13"/>
        </w:numPr>
        <w:ind w:left="709" w:hanging="709"/>
        <w:jc w:val="both"/>
      </w:pPr>
      <w:r w:rsidRPr="00B04590">
        <w:t xml:space="preserve">Dopravca je povinný </w:t>
      </w:r>
      <w:r w:rsidR="004E07BD" w:rsidRPr="00B04590">
        <w:t>e</w:t>
      </w:r>
      <w:r w:rsidR="00A23BB0" w:rsidRPr="00B04590">
        <w:t>-</w:t>
      </w:r>
      <w:r w:rsidR="004E07BD" w:rsidRPr="00B04590">
        <w:t xml:space="preserve">mailom </w:t>
      </w:r>
      <w:r w:rsidRPr="00B04590">
        <w:t xml:space="preserve">bezodkladne informovať Objednávateľa o všetkých skutočnostiach, ktoré môžu mať vplyv na riadne plnenie povinností Dopravcu </w:t>
      </w:r>
      <w:r w:rsidR="00942E1D">
        <w:br/>
      </w:r>
      <w:r w:rsidRPr="00B04590">
        <w:t xml:space="preserve">podľa Zmluvy. Dopravca zodpovedá za škodu, ktorú spôsobí Objednávateľovi nesplnením </w:t>
      </w:r>
      <w:r w:rsidR="00942E1D">
        <w:br/>
      </w:r>
      <w:r w:rsidRPr="00B04590">
        <w:t xml:space="preserve">si svojej preventívnej informačnej povinnosti. Dopravca </w:t>
      </w:r>
      <w:r w:rsidRPr="00B04590">
        <w:rPr>
          <w:color w:val="000000"/>
        </w:rPr>
        <w:t xml:space="preserve">sa zaväzuje, že počas doby platnosti Zmluvy </w:t>
      </w:r>
      <w:r w:rsidR="0076681E" w:rsidRPr="00B04590">
        <w:rPr>
          <w:color w:val="000000"/>
        </w:rPr>
        <w:t xml:space="preserve">bude bez zbytočného odkladu informovať Objednávateľa </w:t>
      </w:r>
      <w:r w:rsidRPr="00B04590">
        <w:rPr>
          <w:color w:val="000000"/>
        </w:rPr>
        <w:t>najmä</w:t>
      </w:r>
      <w:r w:rsidR="00942E1D">
        <w:rPr>
          <w:color w:val="000000"/>
        </w:rPr>
        <w:t>,</w:t>
      </w:r>
    </w:p>
    <w:p w14:paraId="37F94855" w14:textId="32A8F119" w:rsidR="00A66AF4" w:rsidRPr="00B04590" w:rsidRDefault="005C582B" w:rsidP="002F3D11">
      <w:pPr>
        <w:numPr>
          <w:ilvl w:val="0"/>
          <w:numId w:val="25"/>
        </w:numPr>
        <w:pBdr>
          <w:top w:val="nil"/>
          <w:left w:val="nil"/>
          <w:bottom w:val="nil"/>
          <w:right w:val="nil"/>
          <w:between w:val="nil"/>
        </w:pBdr>
        <w:ind w:left="993" w:hanging="283"/>
        <w:jc w:val="both"/>
        <w:rPr>
          <w:color w:val="000000"/>
        </w:rPr>
      </w:pPr>
      <w:r w:rsidRPr="00B04590">
        <w:rPr>
          <w:color w:val="000000"/>
        </w:rPr>
        <w:t>že mu hrozí strata právnej spôsobilosti a</w:t>
      </w:r>
      <w:r w:rsidR="008E37BD" w:rsidRPr="00B04590">
        <w:rPr>
          <w:color w:val="000000"/>
        </w:rPr>
        <w:t>/alebo</w:t>
      </w:r>
      <w:r w:rsidRPr="00B04590">
        <w:rPr>
          <w:color w:val="000000"/>
        </w:rPr>
        <w:t> Oprávnení</w:t>
      </w:r>
      <w:r w:rsidR="008E37BD" w:rsidRPr="00B04590">
        <w:rPr>
          <w:color w:val="000000"/>
        </w:rPr>
        <w:t xml:space="preserve"> a/alebo inej schopnosti</w:t>
      </w:r>
      <w:r w:rsidRPr="00B04590">
        <w:rPr>
          <w:color w:val="000000"/>
        </w:rPr>
        <w:t xml:space="preserve"> plniť si svoje záväzky podľa Zmluvy,</w:t>
      </w:r>
    </w:p>
    <w:p w14:paraId="7158BC2B" w14:textId="77777777" w:rsidR="00A66AF4" w:rsidRPr="00B04590" w:rsidRDefault="005C582B" w:rsidP="002F3D11">
      <w:pPr>
        <w:numPr>
          <w:ilvl w:val="0"/>
          <w:numId w:val="25"/>
        </w:numPr>
        <w:pBdr>
          <w:top w:val="nil"/>
          <w:left w:val="nil"/>
          <w:bottom w:val="nil"/>
          <w:right w:val="nil"/>
          <w:between w:val="nil"/>
        </w:pBdr>
        <w:ind w:left="993" w:hanging="283"/>
        <w:jc w:val="both"/>
        <w:rPr>
          <w:color w:val="000000"/>
        </w:rPr>
      </w:pPr>
      <w:r w:rsidRPr="00B04590">
        <w:rPr>
          <w:color w:val="000000"/>
        </w:rPr>
        <w:t>že na strane Dopravcu</w:t>
      </w:r>
      <w:r w:rsidR="0076681E" w:rsidRPr="00B04590">
        <w:rPr>
          <w:color w:val="000000"/>
        </w:rPr>
        <w:t xml:space="preserve"> </w:t>
      </w:r>
      <w:r w:rsidRPr="00B04590">
        <w:rPr>
          <w:color w:val="000000"/>
        </w:rPr>
        <w:t>hrozí porušenie Zmluvy,</w:t>
      </w:r>
    </w:p>
    <w:p w14:paraId="7437AEE9" w14:textId="61D9C22E" w:rsidR="00A66AF4" w:rsidRPr="00B04590" w:rsidRDefault="005C582B" w:rsidP="002F3D11">
      <w:pPr>
        <w:numPr>
          <w:ilvl w:val="0"/>
          <w:numId w:val="25"/>
        </w:numPr>
        <w:pBdr>
          <w:top w:val="nil"/>
          <w:left w:val="nil"/>
          <w:bottom w:val="nil"/>
          <w:right w:val="nil"/>
          <w:between w:val="nil"/>
        </w:pBdr>
        <w:ind w:left="993" w:hanging="283"/>
        <w:jc w:val="both"/>
        <w:rPr>
          <w:color w:val="000000"/>
        </w:rPr>
      </w:pPr>
      <w:r w:rsidRPr="00B04590">
        <w:rPr>
          <w:color w:val="000000"/>
        </w:rPr>
        <w:t xml:space="preserve">že </w:t>
      </w:r>
      <w:r w:rsidR="006435D9" w:rsidRPr="00B04590">
        <w:rPr>
          <w:color w:val="000000"/>
        </w:rPr>
        <w:t xml:space="preserve">mu </w:t>
      </w:r>
      <w:r w:rsidRPr="00B04590">
        <w:rPr>
          <w:color w:val="000000"/>
        </w:rPr>
        <w:t>hrozia súdne, rozhodcovské alebo správne konania alebo riešenie sporu iným spôsobom, ak by taký spor/ konanie nepriaznivým spôsobom podstatne ovplyvňoval schopnosť Dopravcu plniť svoje povinnosti vyplývajúce mu z</w:t>
      </w:r>
      <w:r w:rsidR="008E37BD" w:rsidRPr="00B04590">
        <w:rPr>
          <w:color w:val="000000"/>
        </w:rPr>
        <w:t>o</w:t>
      </w:r>
      <w:r w:rsidRPr="00B04590">
        <w:rPr>
          <w:color w:val="000000"/>
        </w:rPr>
        <w:t xml:space="preserve"> Zmluvy.</w:t>
      </w:r>
    </w:p>
    <w:p w14:paraId="173E1310" w14:textId="77777777" w:rsidR="00A66AF4" w:rsidRPr="00B04590" w:rsidRDefault="005C582B" w:rsidP="002F3D11">
      <w:pPr>
        <w:numPr>
          <w:ilvl w:val="1"/>
          <w:numId w:val="13"/>
        </w:numPr>
        <w:ind w:left="709" w:hanging="709"/>
        <w:jc w:val="both"/>
      </w:pPr>
      <w:r w:rsidRPr="00B04590">
        <w:t>Dopravca je povinný poskytnúť Objednávateľovi úplné a pravdivé údaje a informácie uvedené v tomto článku Zmluvy ako aj úplné a pravdivé údaje a informácie poskytované podľa iných ustanovení Zmluvy.</w:t>
      </w:r>
    </w:p>
    <w:p w14:paraId="436E0E60" w14:textId="6237A2F5" w:rsidR="00A66AF4" w:rsidRPr="00B04590" w:rsidRDefault="005C582B" w:rsidP="002F3D11">
      <w:pPr>
        <w:numPr>
          <w:ilvl w:val="1"/>
          <w:numId w:val="13"/>
        </w:numPr>
        <w:ind w:left="709" w:hanging="709"/>
        <w:jc w:val="both"/>
      </w:pPr>
      <w:r w:rsidRPr="00B04590">
        <w:t xml:space="preserve">Dopravca sa na základe požiadavky </w:t>
      </w:r>
      <w:r w:rsidR="00B2064E" w:rsidRPr="00B04590">
        <w:t>Objednávateľ</w:t>
      </w:r>
      <w:r w:rsidRPr="00B04590">
        <w:t xml:space="preserve">a zaväzuje poskytovať údaje </w:t>
      </w:r>
      <w:r w:rsidR="00942E1D">
        <w:br/>
      </w:r>
      <w:r w:rsidR="00D94E96" w:rsidRPr="00B04590">
        <w:t>podľa</w:t>
      </w:r>
      <w:r w:rsidR="00303DB1" w:rsidRPr="00B04590">
        <w:t xml:space="preserve"> </w:t>
      </w:r>
      <w:r w:rsidRPr="00B04590">
        <w:t xml:space="preserve">vykonávacieho nariadenia </w:t>
      </w:r>
      <w:r w:rsidR="008E37BD" w:rsidRPr="00B04590">
        <w:t>Komisie (EÚ) 2015/1100 zo 7. júla 2015 o povinnostiach členských štátov podávať správy v rámci monitorovania trhu železničnej dopravy</w:t>
      </w:r>
      <w:r w:rsidRPr="00B04590">
        <w:t>.</w:t>
      </w:r>
    </w:p>
    <w:p w14:paraId="646F96DA" w14:textId="09B57540" w:rsidR="00F253A2" w:rsidRDefault="00F253A2" w:rsidP="002F3D11">
      <w:pPr>
        <w:widowControl w:val="0"/>
        <w:shd w:val="clear" w:color="auto" w:fill="FFFFFF"/>
        <w:ind w:left="709"/>
        <w:jc w:val="both"/>
      </w:pPr>
    </w:p>
    <w:p w14:paraId="0633936C" w14:textId="77777777" w:rsidR="00B04590" w:rsidRPr="00B04590" w:rsidRDefault="00B04590" w:rsidP="002F3D11">
      <w:pPr>
        <w:widowControl w:val="0"/>
        <w:shd w:val="clear" w:color="auto" w:fill="FFFFFF"/>
        <w:ind w:left="709"/>
        <w:jc w:val="both"/>
      </w:pPr>
    </w:p>
    <w:p w14:paraId="22552C6C" w14:textId="77777777" w:rsidR="00A66AF4" w:rsidRPr="00B04590" w:rsidRDefault="005C582B" w:rsidP="002F3D11">
      <w:pPr>
        <w:pStyle w:val="Nadpis2"/>
        <w:spacing w:before="0" w:after="0"/>
        <w:rPr>
          <w:rFonts w:ascii="Times New Roman" w:hAnsi="Times New Roman" w:cs="Times New Roman"/>
          <w:i w:val="0"/>
          <w:sz w:val="24"/>
          <w:szCs w:val="24"/>
        </w:rPr>
      </w:pPr>
      <w:bookmarkStart w:id="27" w:name="_Toc104801925"/>
      <w:r w:rsidRPr="00B04590">
        <w:rPr>
          <w:rFonts w:ascii="Times New Roman" w:hAnsi="Times New Roman" w:cs="Times New Roman"/>
          <w:i w:val="0"/>
          <w:sz w:val="24"/>
          <w:szCs w:val="24"/>
        </w:rPr>
        <w:t>Čl. XV TARIFY CESTOVNÉHO A VYBAVOVANIE CESTUJÚCICH</w:t>
      </w:r>
      <w:bookmarkEnd w:id="27"/>
      <w:r w:rsidRPr="00B04590">
        <w:rPr>
          <w:rFonts w:ascii="Times New Roman" w:hAnsi="Times New Roman" w:cs="Times New Roman"/>
          <w:i w:val="0"/>
          <w:sz w:val="24"/>
          <w:szCs w:val="24"/>
        </w:rPr>
        <w:t xml:space="preserve"> </w:t>
      </w:r>
    </w:p>
    <w:p w14:paraId="3895F33E" w14:textId="77777777" w:rsidR="00A66AF4" w:rsidRPr="00B04590" w:rsidRDefault="00A66AF4" w:rsidP="002F3D11"/>
    <w:p w14:paraId="6BA15A5A" w14:textId="77777777" w:rsidR="00A66AF4" w:rsidRPr="00B04590" w:rsidRDefault="005C582B" w:rsidP="002F3D11">
      <w:pPr>
        <w:numPr>
          <w:ilvl w:val="1"/>
          <w:numId w:val="36"/>
        </w:numPr>
        <w:ind w:left="709" w:hanging="709"/>
        <w:jc w:val="both"/>
        <w:rPr>
          <w:color w:val="000000"/>
        </w:rPr>
      </w:pPr>
      <w:r w:rsidRPr="00B04590">
        <w:rPr>
          <w:color w:val="000000"/>
        </w:rPr>
        <w:t>Dopravca bude vybavovať cestujúcich podľa vlastnej tarify cestovného,</w:t>
      </w:r>
      <w:r w:rsidRPr="00B04590">
        <w:t xml:space="preserve"> ktorá musí byť v súlade s pravidlami regulovaného cestovného, jednotného tarifného systému Objednávateľa a nesmie byť vyššia ako je regulácia cestovného určená podľa ustanovenia § 9 Zákona o doprave na dráhach.</w:t>
      </w:r>
    </w:p>
    <w:p w14:paraId="28141DD1" w14:textId="5EFEF553" w:rsidR="00A66AF4" w:rsidRPr="00B04590" w:rsidRDefault="005C582B" w:rsidP="002F3D11">
      <w:pPr>
        <w:numPr>
          <w:ilvl w:val="1"/>
          <w:numId w:val="36"/>
        </w:numPr>
        <w:ind w:left="709" w:hanging="709"/>
        <w:jc w:val="both"/>
        <w:rPr>
          <w:color w:val="000000"/>
        </w:rPr>
      </w:pPr>
      <w:r w:rsidRPr="00B04590">
        <w:rPr>
          <w:highlight w:val="white"/>
        </w:rPr>
        <w:t xml:space="preserve">Jednotný tarifný systém je stanovený v rámci prílohy č. </w:t>
      </w:r>
      <w:r w:rsidR="00DB4ECF" w:rsidRPr="00B04590">
        <w:rPr>
          <w:highlight w:val="white"/>
        </w:rPr>
        <w:t>8</w:t>
      </w:r>
      <w:r w:rsidRPr="00B04590">
        <w:rPr>
          <w:highlight w:val="white"/>
        </w:rPr>
        <w:t xml:space="preserve"> Zmluvy.</w:t>
      </w:r>
    </w:p>
    <w:p w14:paraId="26C89CCA" w14:textId="77777777" w:rsidR="00A66AF4" w:rsidRPr="00B04590" w:rsidRDefault="005C582B" w:rsidP="002F3D11">
      <w:pPr>
        <w:numPr>
          <w:ilvl w:val="1"/>
          <w:numId w:val="36"/>
        </w:numPr>
        <w:ind w:left="709" w:hanging="709"/>
        <w:jc w:val="both"/>
        <w:rPr>
          <w:color w:val="000000"/>
        </w:rPr>
      </w:pPr>
      <w:r w:rsidRPr="00B04590">
        <w:t>Dopravca sa zaväzuje vydávať cestovné doklady opatrené 2D kódom umožňujúcim elektronický export dát o predaných a skontrolovaných cestovných dokladoch.</w:t>
      </w:r>
    </w:p>
    <w:p w14:paraId="7933BE42" w14:textId="0B915396" w:rsidR="00A66AF4" w:rsidRPr="00B04590" w:rsidRDefault="005C582B" w:rsidP="002F3D11">
      <w:pPr>
        <w:numPr>
          <w:ilvl w:val="1"/>
          <w:numId w:val="36"/>
        </w:numPr>
        <w:ind w:left="709" w:hanging="709"/>
        <w:jc w:val="both"/>
      </w:pPr>
      <w:r w:rsidRPr="00B04590">
        <w:t xml:space="preserve">Dopravca je povinný vykonávať </w:t>
      </w:r>
      <w:r w:rsidR="00B91EBA" w:rsidRPr="00B04590">
        <w:t xml:space="preserve">najmenej 2 </w:t>
      </w:r>
      <w:r w:rsidR="00BB1524">
        <w:t xml:space="preserve">(slovom: </w:t>
      </w:r>
      <w:r w:rsidRPr="00B04590">
        <w:t xml:space="preserve">dva) </w:t>
      </w:r>
      <w:r w:rsidR="00DE0394" w:rsidRPr="00B04590">
        <w:t>krát</w:t>
      </w:r>
      <w:r w:rsidRPr="00B04590">
        <w:t xml:space="preserve"> ročne kontrolu dodržiavania tarifnej disciplíny osobou tzv. „vlakovým revízorom“ na minimálne 80 % </w:t>
      </w:r>
      <w:r w:rsidR="00837230" w:rsidRPr="00B04590">
        <w:t xml:space="preserve">(slovom: osemdesiat  percent) </w:t>
      </w:r>
      <w:r w:rsidRPr="00B04590">
        <w:t>objednaných vlakov. O</w:t>
      </w:r>
      <w:r w:rsidR="00EB128F" w:rsidRPr="00B04590">
        <w:t> </w:t>
      </w:r>
      <w:r w:rsidRPr="00B04590">
        <w:t>vykonávaní kontrol a ich výsledkoch je Dopravca povinný viesť evidenciu. Na požiadanie je Dopravca povinný túto evidenciu v stanovenom termíne predložiť Objednávateľovi.</w:t>
      </w:r>
    </w:p>
    <w:p w14:paraId="5116D1C0" w14:textId="54DFDDCF" w:rsidR="00A66AF4" w:rsidRPr="00B04590" w:rsidRDefault="005C582B" w:rsidP="002F3D11">
      <w:pPr>
        <w:numPr>
          <w:ilvl w:val="1"/>
          <w:numId w:val="36"/>
        </w:numPr>
        <w:ind w:left="709" w:hanging="709"/>
        <w:jc w:val="both"/>
      </w:pPr>
      <w:r w:rsidRPr="00B04590">
        <w:t xml:space="preserve">Dopravca je povinný s cieľom zabezpečenia prínosu pre cestujúceho uznávať platné cestovné doklady iných dopravcov vykonávajúcich verejnú osobnú železničnú dopravu </w:t>
      </w:r>
      <w:r w:rsidR="00942E1D">
        <w:br/>
      </w:r>
      <w:r w:rsidRPr="00B04590">
        <w:t xml:space="preserve">na základe zmluvy o </w:t>
      </w:r>
      <w:r w:rsidR="00BE0CFF" w:rsidRPr="00B04590">
        <w:t>d</w:t>
      </w:r>
      <w:r w:rsidR="009D5515" w:rsidRPr="00B04590">
        <w:t>opravn</w:t>
      </w:r>
      <w:r w:rsidRPr="00B04590">
        <w:t xml:space="preserve">ých službách vo verejnom záujme uzatvorenej s Objednávateľom v rozsahu </w:t>
      </w:r>
      <w:r w:rsidR="00EB128F" w:rsidRPr="00B04590">
        <w:t xml:space="preserve">Jednotného </w:t>
      </w:r>
      <w:r w:rsidRPr="00B04590">
        <w:t>tarifného systému. Ustanovenie tohto odseku sa nevzťahuje na uznávanie cestovných dokladov v rámci akvizičných zliav jednotlivých dopravcov.</w:t>
      </w:r>
    </w:p>
    <w:p w14:paraId="7379A29D" w14:textId="7EA0C15B" w:rsidR="00A66AF4" w:rsidRPr="00B04590" w:rsidRDefault="005C582B" w:rsidP="002F3D11">
      <w:pPr>
        <w:numPr>
          <w:ilvl w:val="1"/>
          <w:numId w:val="36"/>
        </w:numPr>
        <w:ind w:left="709" w:hanging="709"/>
        <w:jc w:val="both"/>
      </w:pPr>
      <w:r w:rsidRPr="00B04590">
        <w:lastRenderedPageBreak/>
        <w:t>Dopravca sa zaväzuje poskytnúť Objednávateľovi na jeho žiadosť bez zbytočného odkladu kópie uzatvorených zmlúv týkajúcich sa uznávania taríf a cestovných dokladov, vrátane prípadného vyznačenia častí, ktoré sú predmetom obchodného tajomstva a</w:t>
      </w:r>
      <w:r w:rsidR="00BB3631">
        <w:t xml:space="preserve"> </w:t>
      </w:r>
      <w:r w:rsidRPr="00CB7531">
        <w:t xml:space="preserve">informovať Objednávateľa o závažných skutočnostiach týkajúcich sa uznávania taríf, vzťahujúcich </w:t>
      </w:r>
      <w:r w:rsidR="00942E1D">
        <w:br/>
      </w:r>
      <w:r w:rsidRPr="00CB7531">
        <w:t xml:space="preserve">sa k prevádzkovaniu </w:t>
      </w:r>
      <w:r w:rsidR="009D5515" w:rsidRPr="00B04590">
        <w:t xml:space="preserve">Dopravných </w:t>
      </w:r>
      <w:r w:rsidRPr="00B04590">
        <w:t xml:space="preserve">služieb </w:t>
      </w:r>
      <w:r w:rsidR="009D5515" w:rsidRPr="00B04590">
        <w:t xml:space="preserve">vo verejnom záujme </w:t>
      </w:r>
      <w:r w:rsidRPr="00B04590">
        <w:t>podľa Zmluvy.</w:t>
      </w:r>
    </w:p>
    <w:p w14:paraId="1C606882" w14:textId="77777777" w:rsidR="00A66AF4" w:rsidRPr="00B04590" w:rsidRDefault="005C582B" w:rsidP="002F3D11">
      <w:pPr>
        <w:numPr>
          <w:ilvl w:val="1"/>
          <w:numId w:val="36"/>
        </w:numPr>
        <w:ind w:left="709" w:hanging="709"/>
        <w:jc w:val="both"/>
      </w:pPr>
      <w:r w:rsidRPr="00B04590">
        <w:t xml:space="preserve">Pri zmene tarifných podmienok z podnetu Objednávateľa, alebo zmene regulácie cestovného v železničnej doprave sa </w:t>
      </w:r>
      <w:r w:rsidR="00B91EBA" w:rsidRPr="00B04590">
        <w:t xml:space="preserve">Zmluvné </w:t>
      </w:r>
      <w:r w:rsidRPr="00B04590">
        <w:t>strany zaväzujú zrealizovať rokovania o spôsobe zmeny úhrady pre Dopravcu.</w:t>
      </w:r>
    </w:p>
    <w:p w14:paraId="3996064A" w14:textId="77777777" w:rsidR="00A66AF4" w:rsidRPr="00B04590" w:rsidRDefault="005C582B" w:rsidP="002F3D11">
      <w:pPr>
        <w:numPr>
          <w:ilvl w:val="1"/>
          <w:numId w:val="36"/>
        </w:numPr>
        <w:ind w:left="709" w:hanging="709"/>
        <w:jc w:val="both"/>
      </w:pPr>
      <w:r w:rsidRPr="00B04590">
        <w:rPr>
          <w:highlight w:val="white"/>
        </w:rPr>
        <w:t>Dopravca je oprávnený poskytnúť akékoľvek tarifné zľavy, avšak platí, že ich poskytuje na svojej vlastnej komerčnej báze bez nároku na osobitnú kompenzáciu takto poskytnutých zliav, teda bez nároku na zvýšenie Úhrady poskytovanej Dopravcovi Objednávateľom.</w:t>
      </w:r>
    </w:p>
    <w:p w14:paraId="4B7C0E2A" w14:textId="2837468D" w:rsidR="00A66AF4" w:rsidRPr="00B04590" w:rsidRDefault="005C582B" w:rsidP="002F3D11">
      <w:pPr>
        <w:numPr>
          <w:ilvl w:val="1"/>
          <w:numId w:val="36"/>
        </w:numPr>
        <w:ind w:left="709" w:hanging="709"/>
        <w:jc w:val="both"/>
      </w:pPr>
      <w:r w:rsidRPr="00B04590">
        <w:t xml:space="preserve">Dopravca sa zaväzuje, že zavedie cestovné pre vybrané kategórie cestujúcich </w:t>
      </w:r>
      <w:r w:rsidR="00942E1D">
        <w:br/>
      </w:r>
      <w:r w:rsidR="00EB128F" w:rsidRPr="00B04590">
        <w:t>podľa</w:t>
      </w:r>
      <w:r w:rsidRPr="00B04590">
        <w:t xml:space="preserve"> príslušných uznesení vlády SR, ktoré sú uvedené v prílohe č. 1</w:t>
      </w:r>
      <w:r w:rsidR="00DB4ECF" w:rsidRPr="00B04590">
        <w:t>0</w:t>
      </w:r>
      <w:r w:rsidRPr="00B04590">
        <w:t xml:space="preserve"> Zmluvy.</w:t>
      </w:r>
    </w:p>
    <w:p w14:paraId="71382D75" w14:textId="277FFD34" w:rsidR="00A66AF4" w:rsidRPr="00B04590" w:rsidRDefault="005C582B" w:rsidP="002F3D11">
      <w:pPr>
        <w:numPr>
          <w:ilvl w:val="1"/>
          <w:numId w:val="36"/>
        </w:numPr>
        <w:ind w:left="709" w:hanging="709"/>
        <w:jc w:val="both"/>
      </w:pPr>
      <w:r w:rsidRPr="00B04590">
        <w:t>Dopravca bude vo vlakoch vedených v rámci Zmluvy uznávať cestovné doklady Organizácie pre spoluprácu železníc</w:t>
      </w:r>
      <w:r w:rsidR="00B3601A" w:rsidRPr="00B04590">
        <w:t xml:space="preserve"> (OSŽD)</w:t>
      </w:r>
      <w:r w:rsidRPr="00B04590">
        <w:t>.</w:t>
      </w:r>
    </w:p>
    <w:p w14:paraId="1334D74B" w14:textId="77777777" w:rsidR="00A66AF4" w:rsidRPr="00CB7531" w:rsidRDefault="00A66AF4" w:rsidP="002F3D11">
      <w:pPr>
        <w:pStyle w:val="Nadpis2"/>
        <w:spacing w:before="0" w:after="0"/>
        <w:rPr>
          <w:rFonts w:ascii="Times New Roman" w:hAnsi="Times New Roman" w:cs="Times New Roman"/>
          <w:i w:val="0"/>
          <w:sz w:val="24"/>
          <w:szCs w:val="24"/>
        </w:rPr>
      </w:pPr>
    </w:p>
    <w:p w14:paraId="6D342066" w14:textId="77777777" w:rsidR="00A66AF4" w:rsidRPr="00B04590" w:rsidRDefault="00A66AF4" w:rsidP="002F3D11"/>
    <w:p w14:paraId="03CBE630" w14:textId="08F48FE9" w:rsidR="00A66AF4" w:rsidRPr="00B04590" w:rsidRDefault="005C582B" w:rsidP="002F3D11">
      <w:pPr>
        <w:pStyle w:val="Nadpis2"/>
        <w:spacing w:before="0" w:after="0"/>
        <w:rPr>
          <w:rFonts w:ascii="Times New Roman" w:hAnsi="Times New Roman" w:cs="Times New Roman"/>
          <w:i w:val="0"/>
          <w:sz w:val="24"/>
          <w:szCs w:val="24"/>
        </w:rPr>
      </w:pPr>
      <w:bookmarkStart w:id="28" w:name="_heading=h.2bn6wsx" w:colFirst="0" w:colLast="0"/>
      <w:bookmarkStart w:id="29" w:name="_Toc104801926"/>
      <w:bookmarkEnd w:id="28"/>
      <w:r w:rsidRPr="00B04590">
        <w:rPr>
          <w:rFonts w:ascii="Times New Roman" w:hAnsi="Times New Roman" w:cs="Times New Roman"/>
          <w:i w:val="0"/>
          <w:sz w:val="24"/>
          <w:szCs w:val="24"/>
        </w:rPr>
        <w:t>Čl. XVI VÝNOSY A ROZÚČTOVANIE VÝNOSOV</w:t>
      </w:r>
      <w:bookmarkEnd w:id="29"/>
      <w:r w:rsidRPr="00B04590">
        <w:rPr>
          <w:rFonts w:ascii="Times New Roman" w:hAnsi="Times New Roman" w:cs="Times New Roman"/>
          <w:i w:val="0"/>
          <w:sz w:val="24"/>
          <w:szCs w:val="24"/>
        </w:rPr>
        <w:t xml:space="preserve"> </w:t>
      </w:r>
    </w:p>
    <w:p w14:paraId="404A801A" w14:textId="77777777" w:rsidR="00A66AF4" w:rsidRPr="00B04590" w:rsidRDefault="00A66AF4" w:rsidP="002F3D11"/>
    <w:p w14:paraId="052135EC" w14:textId="35948FBF" w:rsidR="00A66AF4" w:rsidRPr="00B04590" w:rsidRDefault="005C582B" w:rsidP="002F3D11">
      <w:pPr>
        <w:numPr>
          <w:ilvl w:val="1"/>
          <w:numId w:val="39"/>
        </w:numPr>
        <w:ind w:left="709" w:hanging="709"/>
        <w:jc w:val="both"/>
        <w:rPr>
          <w:color w:val="000000"/>
        </w:rPr>
      </w:pPr>
      <w:r w:rsidRPr="00B04590">
        <w:rPr>
          <w:color w:val="000000"/>
        </w:rPr>
        <w:t>Výnosmi Dopravcu sú všetky príjmy Dopravcu, ktoré dosahuje z</w:t>
      </w:r>
      <w:r w:rsidR="00622C07" w:rsidRPr="00B04590">
        <w:rPr>
          <w:color w:val="000000"/>
        </w:rPr>
        <w:t xml:space="preserve"> poskytovania </w:t>
      </w:r>
      <w:r w:rsidR="00EB128F" w:rsidRPr="00B04590">
        <w:rPr>
          <w:color w:val="000000"/>
        </w:rPr>
        <w:t xml:space="preserve">Dopravných </w:t>
      </w:r>
      <w:r w:rsidR="00622C07" w:rsidRPr="00B04590">
        <w:rPr>
          <w:color w:val="000000"/>
        </w:rPr>
        <w:t xml:space="preserve">služieb </w:t>
      </w:r>
      <w:r w:rsidRPr="00B04590">
        <w:rPr>
          <w:color w:val="000000"/>
        </w:rPr>
        <w:t xml:space="preserve">vo verejnom záujme realizovaných podľa Zmluvy. Výnosy </w:t>
      </w:r>
      <w:r w:rsidR="00942E1D">
        <w:rPr>
          <w:color w:val="000000"/>
        </w:rPr>
        <w:br/>
      </w:r>
      <w:r w:rsidR="009D2F97" w:rsidRPr="00B04590">
        <w:rPr>
          <w:color w:val="000000"/>
        </w:rPr>
        <w:t xml:space="preserve">podľa predchádzajúcej vety </w:t>
      </w:r>
      <w:r w:rsidR="00622C07" w:rsidRPr="00B04590">
        <w:rPr>
          <w:color w:val="000000"/>
        </w:rPr>
        <w:t xml:space="preserve">slúžia </w:t>
      </w:r>
      <w:r w:rsidR="009D2F97" w:rsidRPr="00B04590">
        <w:rPr>
          <w:color w:val="000000"/>
        </w:rPr>
        <w:t xml:space="preserve">Dopravcovi </w:t>
      </w:r>
      <w:r w:rsidR="00622C07" w:rsidRPr="00B04590">
        <w:rPr>
          <w:color w:val="000000"/>
        </w:rPr>
        <w:t>na zabezpečenie plnenia predmetu Zmluvy</w:t>
      </w:r>
      <w:r w:rsidRPr="00B04590">
        <w:rPr>
          <w:color w:val="000000"/>
        </w:rPr>
        <w:t xml:space="preserve">. </w:t>
      </w:r>
      <w:r w:rsidR="00023650" w:rsidRPr="00B04590">
        <w:rPr>
          <w:color w:val="000000"/>
        </w:rPr>
        <w:t xml:space="preserve">Vzor </w:t>
      </w:r>
      <w:r w:rsidRPr="00B04590">
        <w:rPr>
          <w:color w:val="000000"/>
        </w:rPr>
        <w:t>Výkaz</w:t>
      </w:r>
      <w:r w:rsidR="00023650" w:rsidRPr="00B04590">
        <w:rPr>
          <w:color w:val="000000"/>
        </w:rPr>
        <w:t>u</w:t>
      </w:r>
      <w:r w:rsidRPr="00B04590">
        <w:rPr>
          <w:color w:val="000000"/>
        </w:rPr>
        <w:t xml:space="preserve"> skutočne dosiahnutých tržieb a výnosov tvorí prílohu č. </w:t>
      </w:r>
      <w:r w:rsidR="00DB4ECF" w:rsidRPr="00B04590">
        <w:rPr>
          <w:color w:val="000000"/>
        </w:rPr>
        <w:t>6</w:t>
      </w:r>
      <w:r w:rsidRPr="00B04590">
        <w:rPr>
          <w:color w:val="000000"/>
        </w:rPr>
        <w:t xml:space="preserve"> Zmluvy a Dopravca je povinný ho predložiť Objednávateľovi podľa bodu 14.</w:t>
      </w:r>
      <w:r w:rsidR="00023650" w:rsidRPr="00B04590">
        <w:rPr>
          <w:color w:val="000000"/>
        </w:rPr>
        <w:t xml:space="preserve">6 </w:t>
      </w:r>
      <w:r w:rsidRPr="00B04590">
        <w:rPr>
          <w:color w:val="000000"/>
        </w:rPr>
        <w:t xml:space="preserve">písm. </w:t>
      </w:r>
      <w:r w:rsidR="00023650" w:rsidRPr="00B04590">
        <w:rPr>
          <w:color w:val="000000"/>
        </w:rPr>
        <w:t>a</w:t>
      </w:r>
      <w:r w:rsidRPr="00B04590">
        <w:rPr>
          <w:color w:val="000000"/>
        </w:rPr>
        <w:t>) Zmluvy.</w:t>
      </w:r>
    </w:p>
    <w:p w14:paraId="661E555B" w14:textId="77777777" w:rsidR="00A66AF4" w:rsidRPr="00B04590" w:rsidRDefault="005C582B" w:rsidP="002F3D11">
      <w:pPr>
        <w:numPr>
          <w:ilvl w:val="1"/>
          <w:numId w:val="39"/>
        </w:numPr>
        <w:ind w:left="709" w:hanging="709"/>
        <w:jc w:val="both"/>
        <w:rPr>
          <w:color w:val="000000"/>
        </w:rPr>
      </w:pPr>
      <w:r w:rsidRPr="00B04590">
        <w:rPr>
          <w:color w:val="000000"/>
        </w:rPr>
        <w:t xml:space="preserve">Dopravca </w:t>
      </w:r>
      <w:r w:rsidR="00B91EBA" w:rsidRPr="00B04590">
        <w:rPr>
          <w:color w:val="000000"/>
        </w:rPr>
        <w:t xml:space="preserve">uskutočňuje predaj  cestovných </w:t>
      </w:r>
      <w:r w:rsidRPr="00B04590">
        <w:rPr>
          <w:color w:val="000000"/>
        </w:rPr>
        <w:t>doklad</w:t>
      </w:r>
      <w:r w:rsidR="00B91EBA" w:rsidRPr="00B04590">
        <w:rPr>
          <w:color w:val="000000"/>
        </w:rPr>
        <w:t>ov</w:t>
      </w:r>
      <w:r w:rsidRPr="00B04590">
        <w:rPr>
          <w:color w:val="000000"/>
        </w:rPr>
        <w:t xml:space="preserve"> vo vlastnom mene.</w:t>
      </w:r>
    </w:p>
    <w:p w14:paraId="34BD6DDC" w14:textId="19A32416" w:rsidR="00A66AF4" w:rsidRPr="00B04590" w:rsidRDefault="005C582B" w:rsidP="002F3D11">
      <w:pPr>
        <w:numPr>
          <w:ilvl w:val="1"/>
          <w:numId w:val="39"/>
        </w:numPr>
        <w:ind w:left="709" w:hanging="709"/>
        <w:jc w:val="both"/>
      </w:pPr>
      <w:r w:rsidRPr="00B04590">
        <w:rPr>
          <w:color w:val="000000"/>
        </w:rPr>
        <w:t xml:space="preserve">Ak Dopravca prevádzkuje ďalšie linky príp. vykonáva ďalšie </w:t>
      </w:r>
      <w:r w:rsidR="009D5515" w:rsidRPr="00B04590">
        <w:rPr>
          <w:color w:val="000000"/>
        </w:rPr>
        <w:t>Dopravn</w:t>
      </w:r>
      <w:r w:rsidRPr="00B04590">
        <w:rPr>
          <w:color w:val="000000"/>
        </w:rPr>
        <w:t xml:space="preserve">é výkony, ktoré nie sú predmetom </w:t>
      </w:r>
      <w:r w:rsidR="00EB128F" w:rsidRPr="00B04590">
        <w:rPr>
          <w:color w:val="000000"/>
        </w:rPr>
        <w:t xml:space="preserve">Dopravných </w:t>
      </w:r>
      <w:r w:rsidRPr="00B04590">
        <w:rPr>
          <w:color w:val="000000"/>
        </w:rPr>
        <w:t xml:space="preserve">výkonov podľa Zmluvy, je povinný označiť cestovné doklady predané v rámci plnenia predmetu podľa Zmluvy tak, aby mohli byť jednoznačne priradené k zmluvným vlakom realizujúcim </w:t>
      </w:r>
      <w:r w:rsidR="009D5515" w:rsidRPr="00B04590">
        <w:rPr>
          <w:color w:val="000000"/>
        </w:rPr>
        <w:t>Dopravn</w:t>
      </w:r>
      <w:r w:rsidRPr="00B04590">
        <w:rPr>
          <w:color w:val="000000"/>
        </w:rPr>
        <w:t>é výkony podľa Zmluvy.</w:t>
      </w:r>
    </w:p>
    <w:p w14:paraId="1F80F73D" w14:textId="06720B14" w:rsidR="0061423F" w:rsidRPr="00B04590" w:rsidRDefault="0061423F" w:rsidP="002F3D11">
      <w:pPr>
        <w:numPr>
          <w:ilvl w:val="1"/>
          <w:numId w:val="39"/>
        </w:numPr>
        <w:ind w:left="709" w:hanging="709"/>
        <w:jc w:val="both"/>
      </w:pPr>
      <w:r w:rsidRPr="00B04590">
        <w:t>Dopravca je povinný do času zriadenia klíringovej centrály podľa bodu 12.5 Zmluvy realizovať rozúčtovanie výnosov z</w:t>
      </w:r>
      <w:r w:rsidR="006435D9" w:rsidRPr="00B04590">
        <w:t xml:space="preserve"> cestovných </w:t>
      </w:r>
      <w:r w:rsidRPr="00B04590">
        <w:t> lístkov</w:t>
      </w:r>
      <w:r w:rsidR="006435D9" w:rsidRPr="00B04590">
        <w:t xml:space="preserve"> alebo prepravných dokladov</w:t>
      </w:r>
      <w:r w:rsidRPr="00B04590">
        <w:t xml:space="preserve">  jediný cestovný doklad – jednotný tarifný produkt) na základe </w:t>
      </w:r>
      <w:r w:rsidR="0030195A">
        <w:t>pravidiel pre JTS</w:t>
      </w:r>
      <w:r w:rsidR="00BB7EB8" w:rsidRPr="00B04590">
        <w:t>.</w:t>
      </w:r>
    </w:p>
    <w:p w14:paraId="22AC15B8" w14:textId="77777777" w:rsidR="0061423F" w:rsidRPr="00B04590" w:rsidRDefault="0061423F" w:rsidP="002F3D11">
      <w:pPr>
        <w:ind w:left="709"/>
        <w:jc w:val="both"/>
      </w:pPr>
    </w:p>
    <w:p w14:paraId="5A062F2B" w14:textId="77777777" w:rsidR="00A66AF4" w:rsidRPr="00B04590" w:rsidRDefault="00A66AF4" w:rsidP="002F3D11">
      <w:pPr>
        <w:rPr>
          <w:i/>
        </w:rPr>
      </w:pPr>
    </w:p>
    <w:p w14:paraId="4D68230D" w14:textId="77777777" w:rsidR="00BB3631" w:rsidRDefault="00BB3631">
      <w:pPr>
        <w:rPr>
          <w:b/>
          <w:bCs/>
          <w:iCs/>
        </w:rPr>
      </w:pPr>
      <w:r>
        <w:rPr>
          <w:i/>
        </w:rPr>
        <w:br w:type="page"/>
      </w:r>
    </w:p>
    <w:p w14:paraId="3A4C7C48" w14:textId="24CBC6DF" w:rsidR="00A66AF4" w:rsidRPr="00B04590" w:rsidRDefault="005C582B" w:rsidP="002F3D11">
      <w:pPr>
        <w:pStyle w:val="Nadpis2"/>
        <w:spacing w:before="0" w:after="0"/>
        <w:rPr>
          <w:rFonts w:ascii="Times New Roman" w:hAnsi="Times New Roman" w:cs="Times New Roman"/>
          <w:i w:val="0"/>
          <w:sz w:val="24"/>
          <w:szCs w:val="24"/>
        </w:rPr>
      </w:pPr>
      <w:bookmarkStart w:id="30" w:name="_Toc104801927"/>
      <w:r w:rsidRPr="00B04590">
        <w:rPr>
          <w:rFonts w:ascii="Times New Roman" w:hAnsi="Times New Roman" w:cs="Times New Roman"/>
          <w:i w:val="0"/>
          <w:sz w:val="24"/>
          <w:szCs w:val="24"/>
        </w:rPr>
        <w:lastRenderedPageBreak/>
        <w:t xml:space="preserve">Čl. XVII PRIDELENIE KAPACITY ŽELEZNIČNEJ </w:t>
      </w:r>
      <w:r w:rsidR="00E822F7">
        <w:rPr>
          <w:rFonts w:ascii="Times New Roman" w:hAnsi="Times New Roman" w:cs="Times New Roman"/>
          <w:i w:val="0"/>
          <w:sz w:val="24"/>
          <w:szCs w:val="24"/>
        </w:rPr>
        <w:t>INFRAŠTRUKTÚRY</w:t>
      </w:r>
      <w:r w:rsidRPr="00B04590">
        <w:rPr>
          <w:rFonts w:ascii="Times New Roman" w:hAnsi="Times New Roman" w:cs="Times New Roman"/>
          <w:i w:val="0"/>
          <w:sz w:val="24"/>
          <w:szCs w:val="24"/>
        </w:rPr>
        <w:t>, POUŽITIE INFRAŠTRUKTÚRY</w:t>
      </w:r>
      <w:bookmarkEnd w:id="30"/>
    </w:p>
    <w:p w14:paraId="2348B312" w14:textId="77777777" w:rsidR="00A66AF4" w:rsidRPr="00B04590" w:rsidRDefault="00A66AF4" w:rsidP="002F3D11"/>
    <w:p w14:paraId="370A7602" w14:textId="3EDE3E5F" w:rsidR="00A66AF4" w:rsidRPr="00B04590" w:rsidRDefault="005C582B" w:rsidP="002F3D11">
      <w:pPr>
        <w:numPr>
          <w:ilvl w:val="1"/>
          <w:numId w:val="40"/>
        </w:numPr>
        <w:ind w:left="709" w:hanging="709"/>
        <w:jc w:val="both"/>
      </w:pPr>
      <w:r w:rsidRPr="00B04590">
        <w:t xml:space="preserve">Dopravca je povinný podať organizácii prideľujúcej kapacitu </w:t>
      </w:r>
      <w:r w:rsidR="00E822F7">
        <w:t xml:space="preserve">infraštruktúry </w:t>
      </w:r>
      <w:r w:rsidRPr="00B04590">
        <w:t>pre každý CP platný počas plnenia jeho záväzkov vyplývajúcich zo Zmluvy</w:t>
      </w:r>
      <w:r w:rsidR="00BB3631">
        <w:t>,</w:t>
      </w:r>
      <w:r w:rsidRPr="00B04590">
        <w:t xml:space="preserve"> v</w:t>
      </w:r>
      <w:r w:rsidR="00BB3631">
        <w:t> </w:t>
      </w:r>
      <w:r w:rsidRPr="00B04590">
        <w:t>termíne</w:t>
      </w:r>
      <w:r w:rsidR="00BB3631">
        <w:t>,</w:t>
      </w:r>
      <w:r w:rsidR="00E822F7">
        <w:t xml:space="preserve"> </w:t>
      </w:r>
      <w:r w:rsidRPr="00B04590">
        <w:t>podľa § 42 Zákona o</w:t>
      </w:r>
      <w:r w:rsidR="00BB3631">
        <w:t> </w:t>
      </w:r>
      <w:r w:rsidRPr="00B04590">
        <w:t>dráhach</w:t>
      </w:r>
      <w:r w:rsidR="00BB3631">
        <w:t>,</w:t>
      </w:r>
      <w:r w:rsidRPr="00B04590">
        <w:t xml:space="preserve"> žiadosť o pridelenie kapacity </w:t>
      </w:r>
      <w:r w:rsidR="00E822F7">
        <w:t xml:space="preserve">infraštruktúry </w:t>
      </w:r>
      <w:r w:rsidRPr="00B04590">
        <w:t>pre dohodnutý rozsah výkonov podľa Zmluvy. Dopravca uzavrie s</w:t>
      </w:r>
      <w:r w:rsidR="0022165E">
        <w:t xml:space="preserve"> manažérom infraštruktúry </w:t>
      </w:r>
      <w:r w:rsidRPr="00B04590">
        <w:t xml:space="preserve">rámcovú zmluvu podľa ustanovenia § 43 Zákona o dráhach. Táto bude stanovovať vlastnosti a rozsah kapacity </w:t>
      </w:r>
      <w:r w:rsidR="00E822F7">
        <w:t xml:space="preserve">infraštruktúry </w:t>
      </w:r>
      <w:r w:rsidRPr="00B04590">
        <w:t xml:space="preserve">pre dobu plnenia záväzkov Dopravcu vyplývajúcich zo Zmluvy tak, aby zodpovedala dohodnutej ponuke dopravných výkonov. Rámcovú zmluvu je </w:t>
      </w:r>
      <w:r w:rsidR="00B2064E" w:rsidRPr="00B04590">
        <w:t>Dopravc</w:t>
      </w:r>
      <w:r w:rsidRPr="00B04590">
        <w:t>a povinný na požiadanie predložiť Objednávateľovi v lehote stanovenej Objednávateľom.</w:t>
      </w:r>
    </w:p>
    <w:p w14:paraId="275DF49C" w14:textId="223048AA" w:rsidR="00A66AF4" w:rsidRPr="00B04590" w:rsidRDefault="005C582B" w:rsidP="002F3D11">
      <w:pPr>
        <w:numPr>
          <w:ilvl w:val="1"/>
          <w:numId w:val="40"/>
        </w:numPr>
        <w:ind w:left="709" w:hanging="709"/>
        <w:jc w:val="both"/>
      </w:pPr>
      <w:r w:rsidRPr="00B04590">
        <w:t xml:space="preserve">Ak nebude kapacita </w:t>
      </w:r>
      <w:r w:rsidR="00E822F7">
        <w:t xml:space="preserve">infraštruktúry </w:t>
      </w:r>
      <w:r w:rsidRPr="00B04590">
        <w:t>pridelená v súlade so žiadosťou podanou podľa bodu</w:t>
      </w:r>
      <w:r w:rsidR="00406B84" w:rsidRPr="00B04590">
        <w:t xml:space="preserve"> 17.1</w:t>
      </w:r>
      <w:r w:rsidRPr="00B04590">
        <w:t xml:space="preserve"> Zmluvy, je Dopravca povinný iniciovať rokovanie s organizáciou prideľujúcou kapacitu </w:t>
      </w:r>
      <w:r w:rsidR="00E822F7">
        <w:t xml:space="preserve">infraštruktúry </w:t>
      </w:r>
      <w:r w:rsidRPr="00B04590">
        <w:t xml:space="preserve">a s prípadnými ďalšími žiadateľmi o pridelenie kapacity </w:t>
      </w:r>
      <w:r w:rsidR="00E822F7">
        <w:t>infraštruktúry</w:t>
      </w:r>
      <w:r w:rsidRPr="00B04590">
        <w:t xml:space="preserve">. V prípade, ak bude zrejmé, že nie je možné uspokojiť všetky uplatnené požiadavky na pridelenie kapacity </w:t>
      </w:r>
      <w:r w:rsidR="00E822F7">
        <w:t>infraštruktúry</w:t>
      </w:r>
      <w:r w:rsidRPr="00B04590">
        <w:t xml:space="preserve">, musí o tom Dopravca Objednávateľa bezodkladne informovať, maximálne však do 2 </w:t>
      </w:r>
      <w:r w:rsidR="00BB1524">
        <w:t xml:space="preserve">(slovom: </w:t>
      </w:r>
      <w:r w:rsidR="00406B84" w:rsidRPr="00B04590">
        <w:t xml:space="preserve">dvoch) </w:t>
      </w:r>
      <w:r w:rsidRPr="00B04590">
        <w:t xml:space="preserve">dní od zistenia tejto skutočnosti. </w:t>
      </w:r>
    </w:p>
    <w:p w14:paraId="5A7DBBE5" w14:textId="77777777" w:rsidR="00A66AF4" w:rsidRPr="00B04590" w:rsidRDefault="00A66AF4" w:rsidP="002F3D11">
      <w:pPr>
        <w:pStyle w:val="Nadpis2"/>
        <w:spacing w:before="0" w:after="0"/>
        <w:jc w:val="both"/>
        <w:rPr>
          <w:rFonts w:ascii="Times New Roman" w:hAnsi="Times New Roman" w:cs="Times New Roman"/>
          <w:i w:val="0"/>
          <w:sz w:val="24"/>
          <w:szCs w:val="24"/>
        </w:rPr>
      </w:pPr>
    </w:p>
    <w:p w14:paraId="249E1503" w14:textId="77777777" w:rsidR="00622C07" w:rsidRPr="00B04590" w:rsidRDefault="00622C07" w:rsidP="002F3D11"/>
    <w:p w14:paraId="5F98DF3E" w14:textId="77777777" w:rsidR="00A66AF4" w:rsidRPr="00B04590" w:rsidRDefault="005C582B" w:rsidP="002F3D11">
      <w:pPr>
        <w:pStyle w:val="Nadpis2"/>
        <w:spacing w:before="0" w:after="0"/>
        <w:jc w:val="both"/>
        <w:rPr>
          <w:rFonts w:ascii="Times New Roman" w:hAnsi="Times New Roman" w:cs="Times New Roman"/>
          <w:i w:val="0"/>
          <w:sz w:val="24"/>
          <w:szCs w:val="24"/>
        </w:rPr>
      </w:pPr>
      <w:bookmarkStart w:id="31" w:name="_heading=h.1pxezwc" w:colFirst="0" w:colLast="0"/>
      <w:bookmarkStart w:id="32" w:name="_Toc104801928"/>
      <w:bookmarkEnd w:id="31"/>
      <w:r w:rsidRPr="00B04590">
        <w:rPr>
          <w:rFonts w:ascii="Times New Roman" w:hAnsi="Times New Roman" w:cs="Times New Roman"/>
          <w:i w:val="0"/>
          <w:sz w:val="24"/>
          <w:szCs w:val="24"/>
        </w:rPr>
        <w:t>Čl. XVIII PREUKÁZANIE SKUTOČNE REALIZOVANÉHO ROZSAHU DOPRAVY, NEUSKUTOČNENÉ VLAKY</w:t>
      </w:r>
      <w:bookmarkEnd w:id="32"/>
    </w:p>
    <w:p w14:paraId="06B92E7C" w14:textId="77777777" w:rsidR="00A66AF4" w:rsidRPr="00B04590" w:rsidRDefault="00A66AF4" w:rsidP="002F3D11"/>
    <w:p w14:paraId="0939002D" w14:textId="1D5D8E88" w:rsidR="00A66AF4" w:rsidRPr="00B04590" w:rsidRDefault="005C582B" w:rsidP="002F3D11">
      <w:pPr>
        <w:numPr>
          <w:ilvl w:val="1"/>
          <w:numId w:val="62"/>
        </w:numPr>
        <w:ind w:left="709" w:hanging="709"/>
        <w:jc w:val="both"/>
      </w:pPr>
      <w:r w:rsidRPr="00B04590">
        <w:t xml:space="preserve">Plnenie povinností týkajúcich sa realizovaných </w:t>
      </w:r>
      <w:r w:rsidR="009D5515" w:rsidRPr="00B04590">
        <w:t>Dopravn</w:t>
      </w:r>
      <w:r w:rsidRPr="00B04590">
        <w:t xml:space="preserve">ých výkonov preukazuje Dopravca </w:t>
      </w:r>
      <w:r w:rsidR="004E07BD" w:rsidRPr="00B04590">
        <w:t xml:space="preserve">písomne </w:t>
      </w:r>
      <w:r w:rsidRPr="00B04590">
        <w:t xml:space="preserve">Objednávateľovi Výkazom </w:t>
      </w:r>
      <w:r w:rsidR="00034B51" w:rsidRPr="00B04590">
        <w:t xml:space="preserve">skutočne realizovaného </w:t>
      </w:r>
      <w:r w:rsidRPr="00B04590">
        <w:t xml:space="preserve">rozsahu dopravy, ktorého vzor tvorí </w:t>
      </w:r>
      <w:r w:rsidR="00EB128F" w:rsidRPr="00B04590">
        <w:t xml:space="preserve">časť 4.1 prílohy </w:t>
      </w:r>
      <w:r w:rsidRPr="00B04590">
        <w:t xml:space="preserve">č. 4 Zmluvy. Dopravca je povinný predložiť Objednávateľovi Výkaz </w:t>
      </w:r>
      <w:r w:rsidR="00034B51" w:rsidRPr="00B04590">
        <w:t xml:space="preserve">skutočne realizovaného </w:t>
      </w:r>
      <w:r w:rsidRPr="00B04590">
        <w:t xml:space="preserve">rozsahu dopravy najneskôr </w:t>
      </w:r>
      <w:r w:rsidR="00BB3631">
        <w:br/>
      </w:r>
      <w:r w:rsidRPr="00B04590">
        <w:t xml:space="preserve">do 20. </w:t>
      </w:r>
      <w:r w:rsidR="00BB1524">
        <w:t xml:space="preserve">(slovom: </w:t>
      </w:r>
      <w:r w:rsidRPr="00B04590">
        <w:t xml:space="preserve">dvadsiateho) dňa mesiaca nasledujúceho po skončení príslušného kalendárneho mesiaca. Súčasťou vykazovaných informácií je zoznam realizovaných vlakov, neuskutočnených vlakov, zmeškaných vlakov, priemerné meškanie vlakov </w:t>
      </w:r>
      <w:r w:rsidR="00BB3631">
        <w:br/>
      </w:r>
      <w:r w:rsidRPr="00B04590">
        <w:t>za konkrétne obdobie a odchýlky od</w:t>
      </w:r>
      <w:r w:rsidR="00EB128F" w:rsidRPr="00B04590">
        <w:t> </w:t>
      </w:r>
      <w:r w:rsidRPr="00B04590">
        <w:t>pravidelného radenia vlakov.</w:t>
      </w:r>
    </w:p>
    <w:p w14:paraId="6AC86981" w14:textId="584F4E91" w:rsidR="00A66AF4" w:rsidRPr="00B04590" w:rsidRDefault="005C582B" w:rsidP="002F3D11">
      <w:pPr>
        <w:numPr>
          <w:ilvl w:val="1"/>
          <w:numId w:val="62"/>
        </w:numPr>
        <w:ind w:left="709" w:hanging="709"/>
        <w:jc w:val="both"/>
      </w:pPr>
      <w:r w:rsidRPr="00B04590">
        <w:t>V rámci informácie o neuskutočnených vlakoch, je Dopravca povinný uviesť číslo vlaku, dátumu neuskutočneného vlaku, neprejazdený úsek a príčiny neuskutočnenia vlaku. Do</w:t>
      </w:r>
      <w:r w:rsidR="00EB128F" w:rsidRPr="00B04590">
        <w:t> </w:t>
      </w:r>
      <w:r w:rsidRPr="00B04590">
        <w:t>prehľadu sa neuvádzajú neuskutočnené vlaky s náhradným dopravným spojením v rámci výluk na trati.</w:t>
      </w:r>
    </w:p>
    <w:p w14:paraId="25846BAE" w14:textId="77777777" w:rsidR="00A66AF4" w:rsidRPr="00B04590" w:rsidRDefault="005C582B" w:rsidP="002F3D11">
      <w:pPr>
        <w:numPr>
          <w:ilvl w:val="1"/>
          <w:numId w:val="62"/>
        </w:numPr>
        <w:ind w:left="709" w:hanging="709"/>
        <w:jc w:val="both"/>
      </w:pPr>
      <w:r w:rsidRPr="00B04590">
        <w:t>Vlak sa považuje za neuskutočnený v prípade:</w:t>
      </w:r>
    </w:p>
    <w:p w14:paraId="6423C8C0" w14:textId="77777777" w:rsidR="00A66AF4" w:rsidRPr="00B04590" w:rsidRDefault="005C582B" w:rsidP="002F3D11">
      <w:pPr>
        <w:widowControl w:val="0"/>
        <w:numPr>
          <w:ilvl w:val="2"/>
          <w:numId w:val="38"/>
        </w:numPr>
        <w:shd w:val="clear" w:color="auto" w:fill="FFFFFF"/>
        <w:ind w:left="993" w:hanging="283"/>
        <w:jc w:val="both"/>
      </w:pPr>
      <w:r w:rsidRPr="00B04590">
        <w:t>odrieknutia vlaku,</w:t>
      </w:r>
    </w:p>
    <w:p w14:paraId="4BD96616" w14:textId="2732D7AD" w:rsidR="00A66AF4" w:rsidRPr="00B04590" w:rsidRDefault="005C582B" w:rsidP="002F3D11">
      <w:pPr>
        <w:widowControl w:val="0"/>
        <w:numPr>
          <w:ilvl w:val="2"/>
          <w:numId w:val="38"/>
        </w:numPr>
        <w:shd w:val="clear" w:color="auto" w:fill="FFFFFF"/>
        <w:ind w:left="993" w:hanging="283"/>
        <w:jc w:val="both"/>
      </w:pPr>
      <w:r w:rsidRPr="00B04590">
        <w:t xml:space="preserve">zmeškania vlaku vo výške 60 </w:t>
      </w:r>
      <w:r w:rsidR="00BB1524">
        <w:t xml:space="preserve">(slovom: </w:t>
      </w:r>
      <w:r w:rsidRPr="00B04590">
        <w:t>šesťdesiat) minút a vyšším,</w:t>
      </w:r>
    </w:p>
    <w:p w14:paraId="6E2E28E4" w14:textId="77777777" w:rsidR="00A66AF4" w:rsidRPr="00B04590" w:rsidRDefault="005C582B" w:rsidP="002F3D11">
      <w:pPr>
        <w:widowControl w:val="0"/>
        <w:numPr>
          <w:ilvl w:val="2"/>
          <w:numId w:val="38"/>
        </w:numPr>
        <w:shd w:val="clear" w:color="auto" w:fill="FFFFFF"/>
        <w:ind w:left="993" w:hanging="283"/>
        <w:jc w:val="both"/>
      </w:pPr>
      <w:r w:rsidRPr="00B04590">
        <w:t>pri odchode vlaku zo stanice alebo zastávky určenej CP pre pravidelný nástup cestujúcich pred pravidelným odchodom podľa CP.</w:t>
      </w:r>
    </w:p>
    <w:p w14:paraId="7BE396EE" w14:textId="57C67CD9" w:rsidR="00A66AF4" w:rsidRPr="00B04590" w:rsidRDefault="005C582B" w:rsidP="002F3D11">
      <w:pPr>
        <w:numPr>
          <w:ilvl w:val="1"/>
          <w:numId w:val="62"/>
        </w:numPr>
        <w:ind w:left="709" w:hanging="709"/>
        <w:jc w:val="both"/>
      </w:pPr>
      <w:r w:rsidRPr="00B04590">
        <w:t xml:space="preserve">Zmluvné strany sa dohodli, že Dopravca je povinný zabezpečiť, aby počet uskutočnených vlakov v priebehu príslušného zmluvného roka bol v súlade s ustanoveniami článku </w:t>
      </w:r>
      <w:r w:rsidR="00034B51" w:rsidRPr="00B04590">
        <w:t xml:space="preserve">XIX a </w:t>
      </w:r>
      <w:r w:rsidRPr="00B04590">
        <w:t xml:space="preserve">XX Zmluvy. </w:t>
      </w:r>
    </w:p>
    <w:p w14:paraId="2BF3334A" w14:textId="77777777" w:rsidR="005A2355" w:rsidRDefault="005A2355">
      <w:r>
        <w:br w:type="page"/>
      </w:r>
    </w:p>
    <w:p w14:paraId="65221C13" w14:textId="36CB2FBD" w:rsidR="00A66AF4" w:rsidRPr="00B04590" w:rsidRDefault="005C582B" w:rsidP="002F3D11">
      <w:pPr>
        <w:numPr>
          <w:ilvl w:val="1"/>
          <w:numId w:val="62"/>
        </w:numPr>
        <w:ind w:left="709" w:hanging="709"/>
        <w:jc w:val="both"/>
      </w:pPr>
      <w:r w:rsidRPr="00B04590">
        <w:lastRenderedPageBreak/>
        <w:t xml:space="preserve">Neuskutočnený vlak nie je vlak, ktorý nebol prevádzkovaný úplne, alebo v časti trasy, bez zavinenia Dopravcu. Na účely tohto ustanovenia Zmluvy sa Neuskutočneným vlakom bez zavinenia Dopravcu rozumie Neuskutočnený vlak z dôvodu </w:t>
      </w:r>
      <w:r w:rsidR="00EB128F" w:rsidRPr="00B04590">
        <w:t xml:space="preserve">Mimoriadnych </w:t>
      </w:r>
      <w:r w:rsidRPr="00B04590">
        <w:t xml:space="preserve">udalosti, alebo z dôvodu inej skutočnosti bez zavinenia Dopravcu, ktorú nemohol ovplyvniť, a ktorá priamo a bezprostredne spôsobuje, že Dopravca nie je schopný vlak uskutočniť (napr. výluky, technická a technologická nezjazdnosť dopravnej cesty a pod.). Príslušný počet vlkm zodpovedajúci Neuskutočneným vlakom bez zavinenia Dopravcu sa na účely Úhrady započíta do celkového počtu najazdených vlkm. V prípade, ak sa vlak nerealizoval pre štrajk zamestnancov Dopravcu, ide o zavinenie na strane Dopravcu. </w:t>
      </w:r>
    </w:p>
    <w:p w14:paraId="689BE93B" w14:textId="43365590" w:rsidR="00A66AF4" w:rsidRPr="00B04590" w:rsidRDefault="005C582B" w:rsidP="002F3D11">
      <w:pPr>
        <w:numPr>
          <w:ilvl w:val="1"/>
          <w:numId w:val="62"/>
        </w:numPr>
        <w:ind w:left="709" w:hanging="709"/>
        <w:jc w:val="both"/>
      </w:pPr>
      <w:r w:rsidRPr="00B04590">
        <w:t xml:space="preserve">Nerealizovaný rozsah </w:t>
      </w:r>
      <w:r w:rsidR="009D5515" w:rsidRPr="00B04590">
        <w:t>Dopravn</w:t>
      </w:r>
      <w:r w:rsidRPr="00B04590">
        <w:t>ých výkonov (</w:t>
      </w:r>
      <w:proofErr w:type="spellStart"/>
      <w:r w:rsidRPr="00B04590">
        <w:t>VLKM</w:t>
      </w:r>
      <w:r w:rsidRPr="00B04590">
        <w:rPr>
          <w:vertAlign w:val="subscript"/>
        </w:rPr>
        <w:t>nereal</w:t>
      </w:r>
      <w:proofErr w:type="spellEnd"/>
      <w:r w:rsidRPr="00B04590">
        <w:t xml:space="preserve">) </w:t>
      </w:r>
      <w:r w:rsidR="001F7E09" w:rsidRPr="00B04590">
        <w:t xml:space="preserve">v roku N </w:t>
      </w:r>
      <w:r w:rsidRPr="00B04590">
        <w:t xml:space="preserve">predstavuje súčet </w:t>
      </w:r>
      <w:r w:rsidR="009D5515" w:rsidRPr="00B04590">
        <w:t>Dopravn</w:t>
      </w:r>
      <w:r w:rsidRPr="00B04590">
        <w:t xml:space="preserve">ých výkonov vo vlakových kilometroch za </w:t>
      </w:r>
      <w:r w:rsidR="001F7E09" w:rsidRPr="00B04590">
        <w:t>rok N</w:t>
      </w:r>
      <w:r w:rsidRPr="00B04590">
        <w:t xml:space="preserve"> vypočítaný pre trasu každého neuskutočneného vlaku až do najbližšej nasledujúcej stanice alebo zastávky určenej CP pre pravidelný nástup/výstup cestujúcich, v ktorej tento vlak už nie je považovaný za neuskutočnený podľa Zmluvy. Nerealizovaný rozsah </w:t>
      </w:r>
      <w:r w:rsidR="009D5515" w:rsidRPr="00B04590">
        <w:t>Dopravn</w:t>
      </w:r>
      <w:r w:rsidRPr="00B04590">
        <w:t xml:space="preserve">ých výkonov je podkladom pre </w:t>
      </w:r>
      <w:r w:rsidR="001F7E09" w:rsidRPr="00B04590">
        <w:t>R</w:t>
      </w:r>
      <w:r w:rsidR="006F4AF5" w:rsidRPr="00B04590">
        <w:t xml:space="preserve">očné </w:t>
      </w:r>
      <w:r w:rsidR="00C735FD" w:rsidRPr="00B04590">
        <w:t>vyúčtovanie</w:t>
      </w:r>
      <w:r w:rsidR="002F0B1B" w:rsidRPr="00B04590">
        <w:t xml:space="preserve"> za rok N</w:t>
      </w:r>
      <w:r w:rsidR="00C735FD" w:rsidRPr="00B04590">
        <w:t xml:space="preserve"> </w:t>
      </w:r>
      <w:r w:rsidR="001F7E09" w:rsidRPr="00B04590">
        <w:t xml:space="preserve">podľa </w:t>
      </w:r>
      <w:r w:rsidRPr="00B04590">
        <w:t xml:space="preserve"> 9.</w:t>
      </w:r>
      <w:r w:rsidR="00034B51" w:rsidRPr="00B04590">
        <w:t>5</w:t>
      </w:r>
      <w:r w:rsidR="0090699F" w:rsidRPr="00B04590">
        <w:t xml:space="preserve"> a 9.</w:t>
      </w:r>
      <w:r w:rsidR="00034B51" w:rsidRPr="00B04590">
        <w:t>6</w:t>
      </w:r>
      <w:r w:rsidR="0090699F" w:rsidRPr="00B04590">
        <w:t xml:space="preserve"> </w:t>
      </w:r>
      <w:r w:rsidRPr="00B04590">
        <w:t>Zmluvy.</w:t>
      </w:r>
    </w:p>
    <w:p w14:paraId="404F5E97" w14:textId="2C465B2B" w:rsidR="00A66AF4" w:rsidRPr="00B04590" w:rsidRDefault="005C582B" w:rsidP="002F3D11">
      <w:pPr>
        <w:numPr>
          <w:ilvl w:val="1"/>
          <w:numId w:val="62"/>
        </w:numPr>
        <w:ind w:left="709" w:hanging="709"/>
        <w:jc w:val="both"/>
      </w:pPr>
      <w:r w:rsidRPr="00B04590">
        <w:t xml:space="preserve">Objednaný rozsah </w:t>
      </w:r>
      <w:r w:rsidR="009D5515" w:rsidRPr="00B04590">
        <w:t>Dopravn</w:t>
      </w:r>
      <w:r w:rsidRPr="00B04590">
        <w:t>ých výkonov</w:t>
      </w:r>
      <w:r w:rsidR="001F7E09" w:rsidRPr="00B04590">
        <w:t xml:space="preserve"> v roku N</w:t>
      </w:r>
      <w:r w:rsidRPr="00B04590">
        <w:t xml:space="preserve"> </w:t>
      </w:r>
      <w:r w:rsidR="00D94E96" w:rsidRPr="00B04590">
        <w:t xml:space="preserve">podľa </w:t>
      </w:r>
      <w:r w:rsidR="00B44E84" w:rsidRPr="00B04590">
        <w:rPr>
          <w:color w:val="000000"/>
        </w:rPr>
        <w:t xml:space="preserve">článku </w:t>
      </w:r>
      <w:r w:rsidRPr="00B04590">
        <w:t xml:space="preserve">VII Zmluvy znížený </w:t>
      </w:r>
      <w:r w:rsidR="00151571">
        <w:br/>
      </w:r>
      <w:r w:rsidRPr="00B04590">
        <w:t>o</w:t>
      </w:r>
      <w:r w:rsidR="00151571">
        <w:t xml:space="preserve"> </w:t>
      </w:r>
      <w:r w:rsidRPr="00B04590">
        <w:t xml:space="preserve">Neuskutočnené vlaky </w:t>
      </w:r>
      <w:r w:rsidR="001F7E09" w:rsidRPr="00B04590">
        <w:t xml:space="preserve">v roku N </w:t>
      </w:r>
      <w:r w:rsidRPr="00B04590">
        <w:t xml:space="preserve">je skutočne realizovaným </w:t>
      </w:r>
      <w:r w:rsidR="009D5515" w:rsidRPr="00B04590">
        <w:t>Dopravn</w:t>
      </w:r>
      <w:r w:rsidRPr="00B04590">
        <w:t>ým výkonom (</w:t>
      </w:r>
      <w:proofErr w:type="spellStart"/>
      <w:r w:rsidRPr="00B04590">
        <w:t>VLKM</w:t>
      </w:r>
      <w:r w:rsidRPr="00B04590">
        <w:rPr>
          <w:vertAlign w:val="subscript"/>
        </w:rPr>
        <w:t>skut</w:t>
      </w:r>
      <w:proofErr w:type="spellEnd"/>
      <w:r w:rsidRPr="00B04590">
        <w:t xml:space="preserve">) Dopravcu </w:t>
      </w:r>
      <w:r w:rsidR="001F7E09" w:rsidRPr="00B04590">
        <w:t>v roku N</w:t>
      </w:r>
      <w:r w:rsidRPr="00B04590">
        <w:t>. Uvedený výpočet vyplýva z nasledujúceho vzorca:</w:t>
      </w:r>
    </w:p>
    <w:p w14:paraId="7AF07C21" w14:textId="77777777" w:rsidR="001F7E09" w:rsidRPr="00B04590" w:rsidRDefault="001F7E09" w:rsidP="002F3D11">
      <w:pPr>
        <w:ind w:left="709"/>
        <w:jc w:val="both"/>
      </w:pPr>
    </w:p>
    <w:p w14:paraId="32957027" w14:textId="51944451" w:rsidR="001F7E09" w:rsidRPr="00B04590" w:rsidRDefault="005C582B" w:rsidP="002F3D11">
      <w:pPr>
        <w:ind w:left="709"/>
        <w:jc w:val="center"/>
      </w:pPr>
      <w:proofErr w:type="spellStart"/>
      <w:r w:rsidRPr="00B04590">
        <w:t>VLKM</w:t>
      </w:r>
      <w:r w:rsidRPr="00B04590">
        <w:rPr>
          <w:vertAlign w:val="subscript"/>
        </w:rPr>
        <w:t>skut</w:t>
      </w:r>
      <w:proofErr w:type="spellEnd"/>
      <w:r w:rsidRPr="00B04590">
        <w:rPr>
          <w:vertAlign w:val="subscript"/>
        </w:rPr>
        <w:t xml:space="preserve"> </w:t>
      </w:r>
      <w:r w:rsidRPr="00B04590">
        <w:t xml:space="preserve">= VLKM </w:t>
      </w:r>
      <w:r w:rsidRPr="00B04590">
        <w:rPr>
          <w:rFonts w:eastAsia="Calibri"/>
        </w:rPr>
        <w:t xml:space="preserve">– </w:t>
      </w:r>
      <w:proofErr w:type="spellStart"/>
      <w:r w:rsidRPr="00B04590">
        <w:t>VLKM</w:t>
      </w:r>
      <w:r w:rsidRPr="00B04590">
        <w:rPr>
          <w:vertAlign w:val="subscript"/>
        </w:rPr>
        <w:t>nereal</w:t>
      </w:r>
      <w:proofErr w:type="spellEnd"/>
      <w:r w:rsidRPr="00B04590">
        <w:rPr>
          <w:vertAlign w:val="subscript"/>
        </w:rPr>
        <w:t xml:space="preserve">, </w:t>
      </w:r>
    </w:p>
    <w:p w14:paraId="3FEC9EBF" w14:textId="5774B01F" w:rsidR="00A66AF4" w:rsidRPr="00B04590" w:rsidRDefault="005C582B" w:rsidP="002F3D11">
      <w:pPr>
        <w:ind w:left="709"/>
        <w:jc w:val="center"/>
      </w:pPr>
      <w:r w:rsidRPr="00B04590">
        <w:t xml:space="preserve"> </w:t>
      </w:r>
    </w:p>
    <w:p w14:paraId="7392E1B2" w14:textId="186C16B9" w:rsidR="00A66AF4" w:rsidRPr="00B04590" w:rsidRDefault="005C582B" w:rsidP="002F3D11">
      <w:pPr>
        <w:ind w:left="1134" w:hanging="425"/>
        <w:rPr>
          <w:b/>
        </w:rPr>
      </w:pPr>
      <w:proofErr w:type="spellStart"/>
      <w:r w:rsidRPr="00B04590">
        <w:t>VLKM</w:t>
      </w:r>
      <w:r w:rsidRPr="00B04590">
        <w:rPr>
          <w:vertAlign w:val="subscript"/>
        </w:rPr>
        <w:t>skut</w:t>
      </w:r>
      <w:proofErr w:type="spellEnd"/>
      <w:r w:rsidRPr="00B04590">
        <w:t xml:space="preserve"> </w:t>
      </w:r>
      <w:r w:rsidRPr="00B04590">
        <w:rPr>
          <w:rFonts w:eastAsia="Calibri"/>
        </w:rPr>
        <w:t xml:space="preserve">– </w:t>
      </w:r>
      <w:r w:rsidRPr="00B04590">
        <w:t xml:space="preserve">skutočne realizovaný </w:t>
      </w:r>
      <w:r w:rsidR="009D5515" w:rsidRPr="00B04590">
        <w:t>Dopravn</w:t>
      </w:r>
      <w:r w:rsidRPr="00B04590">
        <w:t>ý výkon</w:t>
      </w:r>
      <w:r w:rsidR="009D2F97" w:rsidRPr="00B04590">
        <w:t xml:space="preserve"> v roku N</w:t>
      </w:r>
      <w:r w:rsidR="005A2355">
        <w:t>,</w:t>
      </w:r>
    </w:p>
    <w:p w14:paraId="64E96179" w14:textId="796E0175" w:rsidR="00A66AF4" w:rsidRPr="00B04590" w:rsidRDefault="005C582B" w:rsidP="002F3D11">
      <w:pPr>
        <w:ind w:left="1134" w:hanging="425"/>
      </w:pPr>
      <w:r w:rsidRPr="00B04590">
        <w:t>VLKM</w:t>
      </w:r>
      <w:r w:rsidR="009D2F97" w:rsidRPr="00B04590">
        <w:rPr>
          <w:vertAlign w:val="subscript"/>
        </w:rPr>
        <w:t>N</w:t>
      </w:r>
      <w:r w:rsidRPr="00B04590">
        <w:t xml:space="preserve"> </w:t>
      </w:r>
      <w:r w:rsidRPr="00B04590">
        <w:rPr>
          <w:rFonts w:eastAsia="Calibri"/>
        </w:rPr>
        <w:t xml:space="preserve">– </w:t>
      </w:r>
      <w:r w:rsidRPr="00B04590">
        <w:t xml:space="preserve">objednaný rozsah </w:t>
      </w:r>
      <w:r w:rsidR="009D5515" w:rsidRPr="00B04590">
        <w:t>Dopravn</w:t>
      </w:r>
      <w:r w:rsidRPr="00B04590">
        <w:t>ých výkonov</w:t>
      </w:r>
      <w:r w:rsidR="009D2F97" w:rsidRPr="00B04590">
        <w:t xml:space="preserve"> v roku N</w:t>
      </w:r>
      <w:r w:rsidR="005A2355">
        <w:t>,</w:t>
      </w:r>
    </w:p>
    <w:p w14:paraId="684D49E1" w14:textId="6BE8B8F6" w:rsidR="00A66AF4" w:rsidRPr="00B04590" w:rsidRDefault="005C582B" w:rsidP="005A2355">
      <w:pPr>
        <w:ind w:left="1134" w:hanging="425"/>
        <w:jc w:val="both"/>
      </w:pPr>
      <w:proofErr w:type="spellStart"/>
      <w:r w:rsidRPr="00B04590">
        <w:t>VLKM</w:t>
      </w:r>
      <w:r w:rsidRPr="00B04590">
        <w:rPr>
          <w:vertAlign w:val="subscript"/>
        </w:rPr>
        <w:t>nereal</w:t>
      </w:r>
      <w:proofErr w:type="spellEnd"/>
      <w:r w:rsidRPr="00B04590">
        <w:t xml:space="preserve"> </w:t>
      </w:r>
      <w:r w:rsidRPr="00B04590">
        <w:rPr>
          <w:rFonts w:eastAsia="Calibri"/>
        </w:rPr>
        <w:t xml:space="preserve">– </w:t>
      </w:r>
      <w:r w:rsidRPr="00B04590">
        <w:t xml:space="preserve">nerealizovaný rozsah </w:t>
      </w:r>
      <w:r w:rsidR="009D5515" w:rsidRPr="00B04590">
        <w:t>Dopravn</w:t>
      </w:r>
      <w:r w:rsidRPr="00B04590">
        <w:t xml:space="preserve">ých výkonov </w:t>
      </w:r>
      <w:r w:rsidR="009D2F97" w:rsidRPr="00B04590">
        <w:t xml:space="preserve">v roku N </w:t>
      </w:r>
      <w:r w:rsidR="00D94E96" w:rsidRPr="00B04590">
        <w:t xml:space="preserve">podľa </w:t>
      </w:r>
      <w:r w:rsidRPr="00B04590">
        <w:t>bodu 18.6 Zmluvy</w:t>
      </w:r>
      <w:r w:rsidR="005A2355">
        <w:t>.</w:t>
      </w:r>
    </w:p>
    <w:p w14:paraId="78181E4B" w14:textId="77777777" w:rsidR="00A66AF4" w:rsidRPr="00B04590" w:rsidRDefault="00A66AF4" w:rsidP="002F3D11">
      <w:pPr>
        <w:ind w:firstLine="709"/>
        <w:rPr>
          <w:sz w:val="20"/>
          <w:szCs w:val="20"/>
        </w:rPr>
      </w:pPr>
    </w:p>
    <w:p w14:paraId="504F101E" w14:textId="77777777" w:rsidR="00A66AF4" w:rsidRPr="00B04590" w:rsidRDefault="00A66AF4" w:rsidP="002F3D11">
      <w:pPr>
        <w:ind w:firstLine="709"/>
        <w:rPr>
          <w:sz w:val="20"/>
          <w:szCs w:val="20"/>
        </w:rPr>
      </w:pPr>
    </w:p>
    <w:p w14:paraId="042A25E5" w14:textId="77777777" w:rsidR="00A66AF4" w:rsidRPr="00B04590" w:rsidRDefault="005C582B" w:rsidP="002F3D11">
      <w:pPr>
        <w:pStyle w:val="Nadpis2"/>
        <w:spacing w:before="0" w:after="0"/>
        <w:jc w:val="both"/>
        <w:rPr>
          <w:rFonts w:ascii="Times New Roman" w:hAnsi="Times New Roman" w:cs="Times New Roman"/>
          <w:i w:val="0"/>
          <w:sz w:val="24"/>
          <w:szCs w:val="24"/>
        </w:rPr>
      </w:pPr>
      <w:bookmarkStart w:id="33" w:name="_Toc104801929"/>
      <w:r w:rsidRPr="00B04590">
        <w:rPr>
          <w:rFonts w:ascii="Times New Roman" w:hAnsi="Times New Roman" w:cs="Times New Roman"/>
          <w:i w:val="0"/>
          <w:sz w:val="24"/>
          <w:szCs w:val="24"/>
        </w:rPr>
        <w:t>Čl. XIX ODCHÝLKY OD RIADNEJ PREVÁDZKY, OPATRENIA PRI PLÁNOVANÝCH VÝLUKÁCH, SLEDOVANIE PREVÁDZKOVÝCH NEPRAVIDELNOSTÍ</w:t>
      </w:r>
      <w:bookmarkEnd w:id="33"/>
    </w:p>
    <w:p w14:paraId="5FFC713F" w14:textId="77777777" w:rsidR="00A66AF4" w:rsidRPr="00B04590" w:rsidRDefault="00A66AF4" w:rsidP="002F3D11"/>
    <w:p w14:paraId="72915A6C" w14:textId="4DF55CE2" w:rsidR="00A66AF4" w:rsidRPr="00B04590" w:rsidRDefault="00E20090" w:rsidP="002F3D11">
      <w:pPr>
        <w:widowControl w:val="0"/>
        <w:numPr>
          <w:ilvl w:val="1"/>
          <w:numId w:val="63"/>
        </w:numPr>
        <w:shd w:val="clear" w:color="auto" w:fill="FFFFFF"/>
        <w:ind w:left="709" w:hanging="709"/>
        <w:jc w:val="both"/>
      </w:pPr>
      <w:sdt>
        <w:sdtPr>
          <w:tag w:val="goog_rdk_47"/>
          <w:id w:val="717712652"/>
        </w:sdtPr>
        <w:sdtEndPr/>
        <w:sdtContent/>
      </w:sdt>
      <w:sdt>
        <w:sdtPr>
          <w:tag w:val="goog_rdk_48"/>
          <w:id w:val="-1138332788"/>
        </w:sdtPr>
        <w:sdtEndPr/>
        <w:sdtContent/>
      </w:sdt>
      <w:r w:rsidR="005C582B" w:rsidRPr="00B04590">
        <w:t xml:space="preserve">V prípade, ak nemôže Dopravca podľa podmienok Zmluvy zabezpečiť </w:t>
      </w:r>
      <w:r w:rsidR="001F7E09" w:rsidRPr="00B04590">
        <w:t xml:space="preserve">v roku N </w:t>
      </w:r>
      <w:r w:rsidR="009D5515" w:rsidRPr="00CB7531">
        <w:t>Dopravn</w:t>
      </w:r>
      <w:r w:rsidR="005C582B" w:rsidRPr="00CB7531">
        <w:t xml:space="preserve">é výkony vo verejnej osobnej železničnej doprave z dôvodu existencie </w:t>
      </w:r>
      <w:r w:rsidR="00C735FD" w:rsidRPr="00B04590">
        <w:t xml:space="preserve">Mimoriadnych </w:t>
      </w:r>
      <w:r w:rsidR="005C582B" w:rsidRPr="00B04590">
        <w:t>udalostí ako aj v prípade výpadku železničných vozidiel z dôvodov, ktoré sú na strane Dopravcu alebo v prípade štrajku zamestnancov Dopravcu</w:t>
      </w:r>
      <w:r w:rsidR="00151571">
        <w:t xml:space="preserve">, </w:t>
      </w:r>
      <w:r w:rsidR="005C582B" w:rsidRPr="00B04590">
        <w:t>je Dopravca povinný nahradiť výkony v</w:t>
      </w:r>
      <w:r w:rsidR="00C735FD" w:rsidRPr="00B04590">
        <w:t> </w:t>
      </w:r>
      <w:r w:rsidR="005C582B" w:rsidRPr="00B04590">
        <w:t xml:space="preserve">železničnej doprave náhradnou autobusovou dopravou. Dopravca nie je povinný zabezpečiť Náhradnú autobusovú dopravu, ak sa vzniknuté </w:t>
      </w:r>
      <w:r w:rsidR="00C735FD" w:rsidRPr="00B04590">
        <w:t xml:space="preserve">Mimoriadne </w:t>
      </w:r>
      <w:r w:rsidR="005C582B" w:rsidRPr="00B04590">
        <w:t>udalosti dotýkajú aj autobusovej dopravy.</w:t>
      </w:r>
    </w:p>
    <w:p w14:paraId="1B1A6DB6" w14:textId="49BB7C0C" w:rsidR="00A66AF4" w:rsidRPr="00B04590" w:rsidRDefault="005C582B" w:rsidP="002F3D11">
      <w:pPr>
        <w:widowControl w:val="0"/>
        <w:numPr>
          <w:ilvl w:val="1"/>
          <w:numId w:val="63"/>
        </w:numPr>
        <w:shd w:val="clear" w:color="auto" w:fill="FFFFFF"/>
        <w:ind w:left="709" w:hanging="709"/>
        <w:jc w:val="both"/>
      </w:pPr>
      <w:r w:rsidRPr="00B04590">
        <w:t xml:space="preserve">V prípade výskytu </w:t>
      </w:r>
      <w:r w:rsidR="005307CF" w:rsidRPr="00B04590">
        <w:t>Mimoriadnych</w:t>
      </w:r>
      <w:r w:rsidR="00C735FD" w:rsidRPr="00B04590">
        <w:t xml:space="preserve"> </w:t>
      </w:r>
      <w:r w:rsidRPr="00B04590">
        <w:t>udalostí</w:t>
      </w:r>
      <w:r w:rsidR="00C735FD" w:rsidRPr="00B04590">
        <w:t>,</w:t>
      </w:r>
      <w:r w:rsidRPr="00B04590">
        <w:t xml:space="preserve"> vrátane prípadu výpadku železničných vozidiel z dôvodu, ktoré sú na strane Dopravcu alebo v prípade štrajku zamestnancov Dopravcu, pri ktorých Dopravca nie je schopný plniť svoje povinnosti podľa Zmluvy prostredníctvom Náhradnej autobusovej dopravy, alebo pri ktorých Dopravca nie je schopný zabezpečiť realizovanie železničných </w:t>
      </w:r>
      <w:r w:rsidR="009D5515" w:rsidRPr="00B04590">
        <w:t>Dopravn</w:t>
      </w:r>
      <w:r w:rsidRPr="00B04590">
        <w:t xml:space="preserve">ých výkonov podľa </w:t>
      </w:r>
      <w:r w:rsidR="001F7E09" w:rsidRPr="00B04590">
        <w:t xml:space="preserve">Čiastkovej zmluvy na rok N </w:t>
      </w:r>
      <w:r w:rsidRPr="00B04590">
        <w:t xml:space="preserve">viac ako 48 </w:t>
      </w:r>
      <w:r w:rsidR="00BB1524">
        <w:t xml:space="preserve">(slovom: </w:t>
      </w:r>
      <w:r w:rsidR="00C735FD" w:rsidRPr="00B04590">
        <w:t xml:space="preserve">štyridsaťosem) </w:t>
      </w:r>
      <w:r w:rsidRPr="00B04590">
        <w:t xml:space="preserve">hodín nepretržite, je o nich Dopravca povinný bezodkladne informovať Objednávateľa. </w:t>
      </w:r>
      <w:r w:rsidRPr="00B04590">
        <w:rPr>
          <w:color w:val="000000"/>
        </w:rPr>
        <w:t xml:space="preserve">Oznámenie Dopravcu musí obsahovať podrobnosti o výskyte </w:t>
      </w:r>
      <w:r w:rsidR="00773A88" w:rsidRPr="00B04590">
        <w:rPr>
          <w:color w:val="000000"/>
        </w:rPr>
        <w:t>Mimoriadn</w:t>
      </w:r>
      <w:r w:rsidRPr="00B04590">
        <w:rPr>
          <w:color w:val="000000"/>
        </w:rPr>
        <w:t>ych udalostí, vrátane dôkazov ich účinkov na plnenie záväzkov Dopravcu</w:t>
      </w:r>
      <w:r w:rsidR="00B70D59">
        <w:rPr>
          <w:color w:val="000000"/>
        </w:rPr>
        <w:t>,</w:t>
      </w:r>
      <w:r w:rsidRPr="00B04590">
        <w:rPr>
          <w:color w:val="000000"/>
        </w:rPr>
        <w:t> uvedenia opatrení navrhovaných za účelom zmiernenia ich účinkov</w:t>
      </w:r>
      <w:r w:rsidR="00B70D59">
        <w:rPr>
          <w:color w:val="000000"/>
        </w:rPr>
        <w:t xml:space="preserve"> a predpokladanú dĺžku trvania mimoriadnych udalostí</w:t>
      </w:r>
      <w:r w:rsidRPr="00B04590">
        <w:rPr>
          <w:color w:val="000000"/>
        </w:rPr>
        <w:t>.</w:t>
      </w:r>
    </w:p>
    <w:p w14:paraId="27196ABF" w14:textId="77777777" w:rsidR="005423D3" w:rsidRDefault="005423D3">
      <w:r>
        <w:br w:type="page"/>
      </w:r>
    </w:p>
    <w:p w14:paraId="5FEF9CB5" w14:textId="07782468" w:rsidR="00A66AF4" w:rsidRPr="00B04590" w:rsidRDefault="005C582B" w:rsidP="002F3D11">
      <w:pPr>
        <w:widowControl w:val="0"/>
        <w:numPr>
          <w:ilvl w:val="1"/>
          <w:numId w:val="63"/>
        </w:numPr>
        <w:shd w:val="clear" w:color="auto" w:fill="FFFFFF"/>
        <w:ind w:left="709" w:hanging="709"/>
        <w:jc w:val="both"/>
      </w:pPr>
      <w:r w:rsidRPr="00B04590">
        <w:lastRenderedPageBreak/>
        <w:t>Výkony Náhradnej autobusovej dopravy podľa bodu 19.</w:t>
      </w:r>
      <w:r w:rsidR="00406B84" w:rsidRPr="00B04590">
        <w:t xml:space="preserve">1 </w:t>
      </w:r>
      <w:r w:rsidRPr="00B04590">
        <w:t xml:space="preserve">Zmluvy je Dopravca povinný zabezpečiť: </w:t>
      </w:r>
    </w:p>
    <w:p w14:paraId="065BB16F" w14:textId="5D84829D" w:rsidR="00A66AF4" w:rsidRPr="00B04590" w:rsidRDefault="005C582B" w:rsidP="002F3D11">
      <w:pPr>
        <w:widowControl w:val="0"/>
        <w:numPr>
          <w:ilvl w:val="2"/>
          <w:numId w:val="41"/>
        </w:numPr>
        <w:shd w:val="clear" w:color="auto" w:fill="FFFFFF"/>
        <w:ind w:left="993" w:hanging="283"/>
        <w:jc w:val="both"/>
      </w:pPr>
      <w:r w:rsidRPr="00B04590">
        <w:t>ihneď, ak táto situácia nastane a Dopravca bol o tejto situácii informovaný najmenej 24</w:t>
      </w:r>
      <w:r w:rsidR="00C735FD" w:rsidRPr="00B04590">
        <w:t xml:space="preserve"> </w:t>
      </w:r>
      <w:r w:rsidR="00BB1524">
        <w:t xml:space="preserve">(slovom: </w:t>
      </w:r>
      <w:r w:rsidR="00C735FD" w:rsidRPr="00B04590">
        <w:t>dvadsaťštyri)</w:t>
      </w:r>
      <w:r w:rsidRPr="00B04590">
        <w:t xml:space="preserve"> hodín predtým, než táto </w:t>
      </w:r>
      <w:r w:rsidR="00773A88" w:rsidRPr="00B04590">
        <w:rPr>
          <w:color w:val="000000"/>
        </w:rPr>
        <w:t>Mimoriadn</w:t>
      </w:r>
      <w:r w:rsidRPr="00B04590">
        <w:rPr>
          <w:color w:val="000000"/>
        </w:rPr>
        <w:t>a</w:t>
      </w:r>
      <w:r w:rsidRPr="00B04590">
        <w:t xml:space="preserve"> udalosť nastala, alebo</w:t>
      </w:r>
    </w:p>
    <w:p w14:paraId="06B2B576" w14:textId="0987DDFB" w:rsidR="00A66AF4" w:rsidRPr="00B04590" w:rsidRDefault="005C582B" w:rsidP="002F3D11">
      <w:pPr>
        <w:widowControl w:val="0"/>
        <w:numPr>
          <w:ilvl w:val="2"/>
          <w:numId w:val="41"/>
        </w:numPr>
        <w:shd w:val="clear" w:color="auto" w:fill="FFFFFF"/>
        <w:ind w:left="993" w:hanging="283"/>
        <w:jc w:val="both"/>
      </w:pPr>
      <w:r w:rsidRPr="00B04590">
        <w:t>bez zbytočného odkladu, ak dôjde k </w:t>
      </w:r>
      <w:r w:rsidR="00773A88" w:rsidRPr="00B04590">
        <w:rPr>
          <w:color w:val="000000"/>
        </w:rPr>
        <w:t>Mimoriadn</w:t>
      </w:r>
      <w:r w:rsidRPr="00B04590">
        <w:t>ej udalosti</w:t>
      </w:r>
      <w:r w:rsidR="00622C07" w:rsidRPr="00B04590">
        <w:t xml:space="preserve"> znemožňujúcej</w:t>
      </w:r>
      <w:r w:rsidRPr="00B04590">
        <w:t xml:space="preserve"> vlakovú dopravu.</w:t>
      </w:r>
    </w:p>
    <w:p w14:paraId="10E823F2" w14:textId="77777777" w:rsidR="00A66AF4" w:rsidRPr="00B04590" w:rsidRDefault="005C582B" w:rsidP="002F3D11">
      <w:pPr>
        <w:ind w:left="709"/>
        <w:jc w:val="both"/>
      </w:pPr>
      <w:r w:rsidRPr="00B04590">
        <w:t>Dopravca podľa možností zabezpečí dodržovanie jazdných dôb a nadväzností Náhradnej autobusovej dopravy. Dopravca vyvinie maximálne úsilie na obnovenie normálnej prevádzky dopravných výkonov v železničnej osobnej doprave, v čo možno najkratšej možnej dobe.</w:t>
      </w:r>
    </w:p>
    <w:p w14:paraId="34B7B79B" w14:textId="6058851A" w:rsidR="00A66AF4" w:rsidRPr="00B04590" w:rsidRDefault="005C582B" w:rsidP="002F3D11">
      <w:pPr>
        <w:numPr>
          <w:ilvl w:val="1"/>
          <w:numId w:val="63"/>
        </w:numPr>
        <w:ind w:left="709" w:hanging="709"/>
        <w:jc w:val="both"/>
      </w:pPr>
      <w:r w:rsidRPr="00B04590">
        <w:t xml:space="preserve">Náhradnou autobusovou dopravou </w:t>
      </w:r>
      <w:r w:rsidR="005A2355" w:rsidRPr="005A2355">
        <w:t xml:space="preserve">uskutočnenou </w:t>
      </w:r>
      <w:r w:rsidR="005A2355">
        <w:t xml:space="preserve">v súlade s </w:t>
      </w:r>
      <w:r w:rsidR="005A2355" w:rsidRPr="00B04590">
        <w:t xml:space="preserve"> bod</w:t>
      </w:r>
      <w:r w:rsidR="005A2355">
        <w:t>om</w:t>
      </w:r>
      <w:r w:rsidRPr="00B04590">
        <w:t xml:space="preserve"> bodu 19.6 Zmluvy dochádza k uskutočneniu vlaku a nie je to považované za prerušenie poskytovania </w:t>
      </w:r>
      <w:r w:rsidR="009D5515" w:rsidRPr="00B04590">
        <w:t>Dopravn</w:t>
      </w:r>
      <w:r w:rsidRPr="00B04590">
        <w:t>ých služieb vo</w:t>
      </w:r>
      <w:r w:rsidR="005A2355">
        <w:t xml:space="preserve"> </w:t>
      </w:r>
      <w:r w:rsidRPr="00B04590">
        <w:t>verejnom záujme podľa Zmluvy a za Neuskutočnený vlak podľa bodu 18.3 Zmluvy.</w:t>
      </w:r>
    </w:p>
    <w:p w14:paraId="070B9419" w14:textId="13F6EA89" w:rsidR="00A66AF4" w:rsidRPr="00B04590" w:rsidRDefault="005C582B" w:rsidP="002F3D11">
      <w:pPr>
        <w:numPr>
          <w:ilvl w:val="1"/>
          <w:numId w:val="63"/>
        </w:numPr>
        <w:ind w:left="709" w:hanging="709"/>
        <w:jc w:val="both"/>
      </w:pPr>
      <w:r w:rsidRPr="00B04590">
        <w:t xml:space="preserve">Pri zavedení Náhradnej autobusovej dopravy Dopravca nie je viazaný uplatňovaním prílohy č. </w:t>
      </w:r>
      <w:r w:rsidR="00DB4ECF" w:rsidRPr="00B04590">
        <w:t>7</w:t>
      </w:r>
      <w:r w:rsidRPr="00B04590">
        <w:rPr>
          <w:i/>
        </w:rPr>
        <w:t xml:space="preserve"> </w:t>
      </w:r>
      <w:r w:rsidR="007E0C14" w:rsidRPr="00B04590">
        <w:t>Zmluvy</w:t>
      </w:r>
      <w:r w:rsidR="002954B6">
        <w:t>,</w:t>
      </w:r>
      <w:r w:rsidR="007E0C14" w:rsidRPr="00B04590">
        <w:t xml:space="preserve"> </w:t>
      </w:r>
      <w:r w:rsidR="00C2525F" w:rsidRPr="00B04590">
        <w:t xml:space="preserve">okrem prípadov, kedy k zavedeniu </w:t>
      </w:r>
      <w:r w:rsidR="002F0B1B" w:rsidRPr="00B04590">
        <w:t>Ná</w:t>
      </w:r>
      <w:r w:rsidR="00C2525F" w:rsidRPr="00B04590">
        <w:t xml:space="preserve">hradnej autobusovej dopravy došlo z dôvodov na strane </w:t>
      </w:r>
      <w:r w:rsidR="002F0B1B" w:rsidRPr="00B04590">
        <w:t>D</w:t>
      </w:r>
      <w:r w:rsidR="00C2525F" w:rsidRPr="00B04590">
        <w:t>opravcu</w:t>
      </w:r>
      <w:r w:rsidRPr="00B04590">
        <w:t>. Na zabezpečenie Náhradnej autobusovej dopravy však musí byť použitý dopravný prostriedok, ktorý je schopný prepraviť imobilných občanov, kočíky a v primeranej miere bicykle/lyže a musí poskytovať primeraný komfort a pohodlie čo najbližšie tomu, aké by bolo cestujúcemu poskytnuté pri využití vlaku. Dopravca je povinný viditeľne označiť príslušný spoj Náhradnej autobusovej dopravy najmenej cieľovou stanicou. Zavedenie Náhradnej autobusovej dopravy nezbavuje Dopravcu povinnosti zabezpečiť zodpovedajúcu kapacitu dopravných prostriedkov podľa konkrétnych prepravných potrieb.</w:t>
      </w:r>
    </w:p>
    <w:p w14:paraId="623D2DF0" w14:textId="77777777" w:rsidR="00A66AF4" w:rsidRPr="00B04590" w:rsidRDefault="005C582B" w:rsidP="002F3D11">
      <w:pPr>
        <w:numPr>
          <w:ilvl w:val="1"/>
          <w:numId w:val="63"/>
        </w:numPr>
        <w:ind w:left="709" w:hanging="709"/>
        <w:jc w:val="both"/>
      </w:pPr>
      <w:r w:rsidRPr="00B04590">
        <w:t>Dopravca musí zabezpečiť informovanie cestujúcich o zavedení Náhradnej autobusovej dopravy v každom vlaku v</w:t>
      </w:r>
      <w:r w:rsidR="00321F00" w:rsidRPr="00B04590">
        <w:t xml:space="preserve"> prevádzkovaných </w:t>
      </w:r>
      <w:r w:rsidRPr="00B04590">
        <w:t>zákazníckych centrách</w:t>
      </w:r>
      <w:r w:rsidR="00321F00" w:rsidRPr="00B04590">
        <w:t>, web stránke Dopravcu a na každej železničnej stanici a zastávke určenej v bode 4.1 Zmluvy</w:t>
      </w:r>
      <w:r w:rsidRPr="00B04590">
        <w:t>.</w:t>
      </w:r>
    </w:p>
    <w:p w14:paraId="60184C7E" w14:textId="449D4DA2" w:rsidR="00A66AF4" w:rsidRPr="00B04590" w:rsidRDefault="005C582B" w:rsidP="002F3D11">
      <w:pPr>
        <w:numPr>
          <w:ilvl w:val="1"/>
          <w:numId w:val="63"/>
        </w:numPr>
        <w:ind w:left="709" w:hanging="709"/>
        <w:jc w:val="both"/>
      </w:pPr>
      <w:r w:rsidRPr="00B04590">
        <w:rPr>
          <w:color w:val="000000"/>
        </w:rPr>
        <w:t xml:space="preserve">Objednávateľ nie je oprávnený uplatniť voči Dopravcovi nároky a sankcie z dôvodu porušenia záväzkov vyplývajúcich zo Zmluvy, pokiaľ nastane bez zavinenia porušujúcej </w:t>
      </w:r>
      <w:r w:rsidR="00B2064E" w:rsidRPr="00B04590">
        <w:rPr>
          <w:color w:val="000000"/>
        </w:rPr>
        <w:t>Zmluvn</w:t>
      </w:r>
      <w:r w:rsidRPr="00B04590">
        <w:rPr>
          <w:color w:val="000000"/>
        </w:rPr>
        <w:t xml:space="preserve">ej strany </w:t>
      </w:r>
      <w:r w:rsidR="00773A88" w:rsidRPr="00B04590">
        <w:rPr>
          <w:color w:val="000000"/>
        </w:rPr>
        <w:t>Mimoriadn</w:t>
      </w:r>
      <w:r w:rsidRPr="00B04590">
        <w:rPr>
          <w:color w:val="000000"/>
        </w:rPr>
        <w:t xml:space="preserve">a udalosť a daná </w:t>
      </w:r>
      <w:r w:rsidR="00B2064E" w:rsidRPr="00B04590">
        <w:rPr>
          <w:color w:val="000000"/>
        </w:rPr>
        <w:t>Zmluvn</w:t>
      </w:r>
      <w:r w:rsidRPr="00B04590">
        <w:rPr>
          <w:color w:val="000000"/>
        </w:rPr>
        <w:t>á strana nemôže plniť svoje záväzky podľa Zmluvy, ak Zmluva neustanovuje inak.</w:t>
      </w:r>
    </w:p>
    <w:p w14:paraId="1F3B64BA" w14:textId="77777777" w:rsidR="00A66AF4" w:rsidRPr="00B04590" w:rsidRDefault="005C582B" w:rsidP="002F3D11">
      <w:pPr>
        <w:keepNext/>
        <w:numPr>
          <w:ilvl w:val="1"/>
          <w:numId w:val="63"/>
        </w:numPr>
        <w:pBdr>
          <w:top w:val="nil"/>
          <w:left w:val="nil"/>
          <w:bottom w:val="nil"/>
          <w:right w:val="nil"/>
          <w:between w:val="nil"/>
        </w:pBdr>
        <w:ind w:left="709" w:hanging="709"/>
        <w:jc w:val="both"/>
        <w:rPr>
          <w:color w:val="000000"/>
        </w:rPr>
      </w:pPr>
      <w:r w:rsidRPr="00B04590">
        <w:rPr>
          <w:color w:val="000000"/>
        </w:rPr>
        <w:t>Dopravca sa zaväzuje zriadiť dispečing, ktorého úlohou bude:</w:t>
      </w:r>
    </w:p>
    <w:p w14:paraId="4493FD13" w14:textId="77777777" w:rsidR="00A66AF4" w:rsidRPr="00B04590" w:rsidRDefault="005C582B" w:rsidP="002F3D11">
      <w:pPr>
        <w:widowControl w:val="0"/>
        <w:shd w:val="clear" w:color="auto" w:fill="FFFFFF"/>
        <w:ind w:left="709"/>
        <w:jc w:val="both"/>
      </w:pPr>
      <w:r w:rsidRPr="00B04590">
        <w:t>a) komunikovať s pracovníkmi manažéra infraštruktúry riadiacimi prevádzku,</w:t>
      </w:r>
    </w:p>
    <w:p w14:paraId="7C60A302" w14:textId="77777777" w:rsidR="00A66AF4" w:rsidRPr="00B04590" w:rsidRDefault="005C582B" w:rsidP="002F3D11">
      <w:pPr>
        <w:widowControl w:val="0"/>
        <w:shd w:val="clear" w:color="auto" w:fill="FFFFFF"/>
        <w:ind w:left="709"/>
        <w:jc w:val="both"/>
      </w:pPr>
      <w:r w:rsidRPr="00B04590">
        <w:t>b) prispievať ku znižovaniu súhrnných časových strát cestujúcich,</w:t>
      </w:r>
    </w:p>
    <w:p w14:paraId="225A6D27" w14:textId="77777777" w:rsidR="00A66AF4" w:rsidRPr="00B04590" w:rsidRDefault="005C582B" w:rsidP="002F3D11">
      <w:pPr>
        <w:widowControl w:val="0"/>
        <w:shd w:val="clear" w:color="auto" w:fill="FFFFFF"/>
        <w:ind w:left="709"/>
        <w:jc w:val="both"/>
      </w:pPr>
      <w:r w:rsidRPr="00B04590">
        <w:t>c) prispievať ku znižovaniu rozsahu vplyvu prevádzkových porúch a</w:t>
      </w:r>
    </w:p>
    <w:p w14:paraId="021A3A87" w14:textId="77777777" w:rsidR="00A66AF4" w:rsidRPr="00B04590" w:rsidRDefault="005C582B" w:rsidP="002F3D11">
      <w:pPr>
        <w:widowControl w:val="0"/>
        <w:shd w:val="clear" w:color="auto" w:fill="FFFFFF"/>
        <w:ind w:left="709"/>
        <w:jc w:val="both"/>
      </w:pPr>
      <w:r w:rsidRPr="00B04590">
        <w:t>d) spolupracovať na zabezpečení prestupných väzieb medzi vlakmi pre cestujúcich.</w:t>
      </w:r>
    </w:p>
    <w:p w14:paraId="4343F9DA" w14:textId="36E7DD67" w:rsidR="00A66AF4" w:rsidRPr="00B04590" w:rsidRDefault="005C582B" w:rsidP="002F3D11">
      <w:pPr>
        <w:numPr>
          <w:ilvl w:val="1"/>
          <w:numId w:val="63"/>
        </w:numPr>
        <w:ind w:left="709" w:hanging="709"/>
        <w:jc w:val="both"/>
      </w:pPr>
      <w:r w:rsidRPr="00B04590">
        <w:t xml:space="preserve">V prípade, že </w:t>
      </w:r>
      <w:r w:rsidR="003C1786" w:rsidRPr="00B04590">
        <w:t xml:space="preserve">si </w:t>
      </w:r>
      <w:r w:rsidRPr="00B04590">
        <w:t xml:space="preserve">Dopravca </w:t>
      </w:r>
      <w:r w:rsidR="003C1786" w:rsidRPr="00B04590">
        <w:t xml:space="preserve">v roku N </w:t>
      </w:r>
      <w:r w:rsidRPr="00B04590">
        <w:t xml:space="preserve">neplní svoje povinnosti týkajúce sa poskytovania </w:t>
      </w:r>
      <w:r w:rsidR="009D5515" w:rsidRPr="00B04590">
        <w:t>Dopravn</w:t>
      </w:r>
      <w:r w:rsidRPr="00B04590">
        <w:t xml:space="preserve">ých výkonov podľa Zmluvy z dôvodov </w:t>
      </w:r>
      <w:r w:rsidR="00773A88" w:rsidRPr="00B04590">
        <w:rPr>
          <w:color w:val="000000"/>
        </w:rPr>
        <w:t>Mimoriadn</w:t>
      </w:r>
      <w:r w:rsidRPr="00B04590">
        <w:rPr>
          <w:color w:val="000000"/>
        </w:rPr>
        <w:t>y</w:t>
      </w:r>
      <w:r w:rsidRPr="00B04590">
        <w:t xml:space="preserve">ch udalostí po dobu dlhšiu ako 30 </w:t>
      </w:r>
      <w:r w:rsidR="00BB1524">
        <w:t xml:space="preserve">(slovom: </w:t>
      </w:r>
      <w:r w:rsidRPr="00B04590">
        <w:t xml:space="preserve">tridsať) kalendárnych dní nepretržite, Objednávateľ má právo počnúc 15. </w:t>
      </w:r>
      <w:r w:rsidR="00BB1524">
        <w:t xml:space="preserve">(slovom: </w:t>
      </w:r>
      <w:r w:rsidRPr="00B04590">
        <w:t xml:space="preserve">pätnástym) dňom </w:t>
      </w:r>
      <w:r w:rsidR="00BE2649" w:rsidRPr="00B04590">
        <w:t xml:space="preserve">neplnenia povinností </w:t>
      </w:r>
      <w:r w:rsidR="001F7E09" w:rsidRPr="00B04590">
        <w:t>znížiť</w:t>
      </w:r>
      <w:r w:rsidRPr="00B04590">
        <w:t xml:space="preserve"> Úhradu </w:t>
      </w:r>
      <w:r w:rsidR="001F7E09" w:rsidRPr="00B04590">
        <w:t xml:space="preserve">v roku N </w:t>
      </w:r>
      <w:r w:rsidR="00871DE0" w:rsidRPr="00B04590">
        <w:t>len na fixnú zložku úhrady uvedenú v prílohe č. 1 Zmluvy, tab. 1.1 riadok F.</w:t>
      </w:r>
      <w:r w:rsidR="001F7E09" w:rsidRPr="00B04590">
        <w:t xml:space="preserve"> Výška zníženej Úhrady bude upravená</w:t>
      </w:r>
      <w:r w:rsidR="003C1786" w:rsidRPr="00B04590">
        <w:t xml:space="preserve"> formou písomného </w:t>
      </w:r>
      <w:r w:rsidR="006C0C9E" w:rsidRPr="00B04590">
        <w:t>d</w:t>
      </w:r>
      <w:r w:rsidR="003C1786" w:rsidRPr="00B04590">
        <w:t>odatku k Čiastkovej zmluve na rok N</w:t>
      </w:r>
      <w:r w:rsidR="001F7E09" w:rsidRPr="00B04590">
        <w:t>.</w:t>
      </w:r>
    </w:p>
    <w:p w14:paraId="21D4EB81" w14:textId="293771F1" w:rsidR="00A66AF4" w:rsidRPr="00B04590" w:rsidRDefault="005C582B" w:rsidP="002F3D11">
      <w:pPr>
        <w:numPr>
          <w:ilvl w:val="1"/>
          <w:numId w:val="63"/>
        </w:numPr>
        <w:ind w:left="709" w:hanging="709"/>
        <w:jc w:val="both"/>
      </w:pPr>
      <w:r w:rsidRPr="00B04590">
        <w:t xml:space="preserve">Ak je Dopravca informovaný o tom, že manažér infraštruktúry zavedie počas obmedzenia prevádzkovania dráhy alebo iného zníženia kapacity železničnej </w:t>
      </w:r>
      <w:r w:rsidR="00E822F7">
        <w:t>infraštruktúry</w:t>
      </w:r>
      <w:r w:rsidRPr="00B04590">
        <w:t xml:space="preserve"> odchylný CP, je Dopravca povinný o tejto skutočnosti bez zbytočného odkladu informovať Objednávateľa a koordinovať s ním postup pri príprave CP platného v čase zníženej kapacity </w:t>
      </w:r>
      <w:r w:rsidR="00E822F7">
        <w:t>infraštruktúry</w:t>
      </w:r>
      <w:r w:rsidRPr="00B04590">
        <w:t>.</w:t>
      </w:r>
    </w:p>
    <w:p w14:paraId="09516F25" w14:textId="77777777" w:rsidR="005423D3" w:rsidRDefault="005423D3">
      <w:r>
        <w:br w:type="page"/>
      </w:r>
    </w:p>
    <w:p w14:paraId="005B6D0A" w14:textId="2A07D3B4" w:rsidR="00A66AF4" w:rsidRPr="00B04590" w:rsidRDefault="005C582B" w:rsidP="002F3D11">
      <w:pPr>
        <w:numPr>
          <w:ilvl w:val="1"/>
          <w:numId w:val="63"/>
        </w:numPr>
        <w:ind w:left="709" w:hanging="709"/>
        <w:jc w:val="both"/>
      </w:pPr>
      <w:r w:rsidRPr="00B04590">
        <w:lastRenderedPageBreak/>
        <w:t>Dopravca sa zaväzuje spracovať opatrenie „Čakacie doby a opatrenia pri zmeškaní vlakov osobnej dopravy“ (ďalej aj ako „</w:t>
      </w:r>
      <w:r w:rsidRPr="00B04590">
        <w:rPr>
          <w:b/>
          <w:i/>
        </w:rPr>
        <w:t>Opatrenie pri meškaní vlakov</w:t>
      </w:r>
      <w:r w:rsidRPr="00B04590">
        <w:t>“) a najneskôr 1 </w:t>
      </w:r>
      <w:r w:rsidR="00BB1524">
        <w:t xml:space="preserve">(slovom: </w:t>
      </w:r>
      <w:r w:rsidR="00EE4647" w:rsidRPr="00B04590">
        <w:t xml:space="preserve">jeden) </w:t>
      </w:r>
      <w:r w:rsidRPr="00B04590">
        <w:t>mesiac pred začiatkom jeho platnosti toto Opatrenie pri meškaní vlakov prerokovať s Objednávateľom a manažérom infraštruktúry. Opatrenie pri meškaní vlakov, ktoré bude obsahovať spôsob zabezpečovania prestupných väzieb vo</w:t>
      </w:r>
      <w:r w:rsidR="005A2355">
        <w:t xml:space="preserve"> </w:t>
      </w:r>
      <w:r w:rsidRPr="00B04590">
        <w:t xml:space="preserve">významných uzlových staniciach, spracuje Dopravca pre obdobie platnosti každého CP. Dopravca je povinný po odsúhlasení Objednávateľom dodržiavať Opatrenia pri meškaní vlakov vypracované postupom podľa tohto </w:t>
      </w:r>
      <w:r w:rsidR="00EE4647" w:rsidRPr="00B04590">
        <w:t>bodu</w:t>
      </w:r>
      <w:r w:rsidRPr="00B04590">
        <w:t>, najmä dodržiavať čakacie doby na prípojné vlaky v ňom uvedené.</w:t>
      </w:r>
    </w:p>
    <w:p w14:paraId="4E72BC73" w14:textId="518AB23D" w:rsidR="00A66AF4" w:rsidRDefault="005C582B" w:rsidP="002F3D11">
      <w:pPr>
        <w:numPr>
          <w:ilvl w:val="1"/>
          <w:numId w:val="63"/>
        </w:numPr>
        <w:ind w:left="709" w:hanging="709"/>
        <w:jc w:val="both"/>
      </w:pPr>
      <w:r w:rsidRPr="00B04590">
        <w:t>V prípade obmedzenia prevádzkovania dráhy, nie je dotknutá povinnosť Dopravcu zabezpečiť plnenie ustanovení Zmluvy, ak táto neustanovuje inak.</w:t>
      </w:r>
    </w:p>
    <w:p w14:paraId="50E4AC1F" w14:textId="77777777" w:rsidR="005423D3" w:rsidRPr="00B04590" w:rsidRDefault="005423D3" w:rsidP="005423D3">
      <w:pPr>
        <w:ind w:left="709"/>
        <w:jc w:val="both"/>
      </w:pPr>
    </w:p>
    <w:p w14:paraId="22B45AE0" w14:textId="2B9B584D" w:rsidR="00A66AF4" w:rsidRPr="00B04590" w:rsidRDefault="00A66AF4" w:rsidP="002F3D11">
      <w:pPr>
        <w:ind w:left="709"/>
        <w:jc w:val="both"/>
      </w:pPr>
    </w:p>
    <w:p w14:paraId="69CF84F0" w14:textId="217BF5E1" w:rsidR="00A66AF4" w:rsidRPr="00B04590" w:rsidRDefault="005C582B" w:rsidP="002F3D11">
      <w:pPr>
        <w:pStyle w:val="Nadpis2"/>
        <w:spacing w:before="0" w:after="0"/>
        <w:rPr>
          <w:rFonts w:ascii="Times New Roman" w:hAnsi="Times New Roman" w:cs="Times New Roman"/>
          <w:i w:val="0"/>
          <w:sz w:val="24"/>
          <w:szCs w:val="24"/>
        </w:rPr>
      </w:pPr>
      <w:bookmarkStart w:id="34" w:name="_Toc104801930"/>
      <w:r w:rsidRPr="00B04590">
        <w:rPr>
          <w:rFonts w:ascii="Times New Roman" w:hAnsi="Times New Roman" w:cs="Times New Roman"/>
          <w:i w:val="0"/>
          <w:sz w:val="24"/>
          <w:szCs w:val="24"/>
        </w:rPr>
        <w:t xml:space="preserve">Čl. XX </w:t>
      </w:r>
      <w:r w:rsidR="005E162F" w:rsidRPr="00B04590">
        <w:rPr>
          <w:rFonts w:ascii="Times New Roman" w:hAnsi="Times New Roman"/>
          <w:i w:val="0"/>
          <w:caps/>
          <w:color w:val="212121"/>
          <w:sz w:val="24"/>
          <w:szCs w:val="24"/>
        </w:rPr>
        <w:t>Verifikácia štandardov kvality plnenia služby na základe plánu radenia vlakov</w:t>
      </w:r>
      <w:bookmarkEnd w:id="34"/>
      <w:r w:rsidR="005E162F" w:rsidRPr="00B04590" w:rsidDel="005E162F">
        <w:rPr>
          <w:rFonts w:ascii="Times New Roman" w:hAnsi="Times New Roman" w:cs="Times New Roman"/>
          <w:i w:val="0"/>
          <w:sz w:val="24"/>
          <w:szCs w:val="24"/>
        </w:rPr>
        <w:t xml:space="preserve"> </w:t>
      </w:r>
    </w:p>
    <w:p w14:paraId="592BCC85" w14:textId="77777777" w:rsidR="00A66AF4" w:rsidRPr="00B04590" w:rsidRDefault="00A66AF4" w:rsidP="002F3D11"/>
    <w:p w14:paraId="7A5ED505" w14:textId="2963D99B" w:rsidR="00052D72" w:rsidRPr="00B04590" w:rsidRDefault="00052D72" w:rsidP="002F3D11">
      <w:pPr>
        <w:numPr>
          <w:ilvl w:val="1"/>
          <w:numId w:val="55"/>
        </w:numPr>
        <w:ind w:left="709" w:hanging="709"/>
        <w:jc w:val="both"/>
        <w:rPr>
          <w:color w:val="000000"/>
        </w:rPr>
      </w:pPr>
      <w:r w:rsidRPr="00B04590">
        <w:rPr>
          <w:color w:val="000000"/>
        </w:rPr>
        <w:t xml:space="preserve">Dopravca sa zaväzuje poskytovať Dopravné výkony v dohodnutej kvalite definovanej hodnotou kvalitatívnych parametroch uvedených v prílohe č. 1 </w:t>
      </w:r>
      <w:r w:rsidR="007E0C14" w:rsidRPr="00B04590">
        <w:rPr>
          <w:color w:val="000000"/>
        </w:rPr>
        <w:t xml:space="preserve">Zmluvy. </w:t>
      </w:r>
      <w:r w:rsidRPr="00B04590">
        <w:rPr>
          <w:color w:val="000000"/>
        </w:rPr>
        <w:t xml:space="preserve">Kvalitatívne parametre deklarované Dopravcom v prílohe č. 1 </w:t>
      </w:r>
      <w:r w:rsidR="007E0C14" w:rsidRPr="00B04590">
        <w:rPr>
          <w:color w:val="000000"/>
        </w:rPr>
        <w:t xml:space="preserve">Zmluvy </w:t>
      </w:r>
      <w:r w:rsidRPr="00B04590">
        <w:rPr>
          <w:color w:val="000000"/>
        </w:rPr>
        <w:t>sú záväzné počas trvania Zmluvy.</w:t>
      </w:r>
    </w:p>
    <w:p w14:paraId="425CFA43" w14:textId="618E91D6" w:rsidR="00052D72" w:rsidRPr="00B04590" w:rsidRDefault="00052D72" w:rsidP="002F3D11">
      <w:pPr>
        <w:numPr>
          <w:ilvl w:val="1"/>
          <w:numId w:val="55"/>
        </w:numPr>
        <w:ind w:left="709" w:hanging="709"/>
        <w:jc w:val="both"/>
        <w:rPr>
          <w:color w:val="000000"/>
        </w:rPr>
      </w:pPr>
      <w:r w:rsidRPr="00B04590">
        <w:rPr>
          <w:color w:val="000000"/>
        </w:rPr>
        <w:t xml:space="preserve">Súčasťou </w:t>
      </w:r>
      <w:r w:rsidR="001F7E09" w:rsidRPr="00B04590">
        <w:rPr>
          <w:color w:val="000000"/>
        </w:rPr>
        <w:t>Čiastkovej zmluvy na rok N</w:t>
      </w:r>
      <w:r w:rsidRPr="00B04590">
        <w:rPr>
          <w:color w:val="000000"/>
        </w:rPr>
        <w:t xml:space="preserve"> je aj plán radenia vlakov podľa prílohy č. 3</w:t>
      </w:r>
      <w:r w:rsidR="007E0C14" w:rsidRPr="00B04590">
        <w:rPr>
          <w:color w:val="000000"/>
        </w:rPr>
        <w:t xml:space="preserve"> Zmluvy</w:t>
      </w:r>
      <w:r w:rsidRPr="00B04590">
        <w:rPr>
          <w:color w:val="000000"/>
        </w:rPr>
        <w:t xml:space="preserve">. Plán radenia vlakov je záväzný počas trvania roku N. </w:t>
      </w:r>
    </w:p>
    <w:p w14:paraId="4B21927E" w14:textId="35621FB8" w:rsidR="005E162F" w:rsidRPr="00B04590" w:rsidRDefault="005E162F" w:rsidP="002F3D11">
      <w:pPr>
        <w:numPr>
          <w:ilvl w:val="1"/>
          <w:numId w:val="55"/>
        </w:numPr>
        <w:ind w:left="709" w:hanging="709"/>
        <w:jc w:val="both"/>
        <w:rPr>
          <w:color w:val="212121"/>
        </w:rPr>
      </w:pPr>
      <w:r w:rsidRPr="00B04590">
        <w:rPr>
          <w:color w:val="000000"/>
        </w:rPr>
        <w:t>V</w:t>
      </w:r>
      <w:r w:rsidR="002A5C25" w:rsidRPr="00B04590">
        <w:rPr>
          <w:color w:val="000000"/>
        </w:rPr>
        <w:t> </w:t>
      </w:r>
      <w:r w:rsidRPr="00B04590">
        <w:rPr>
          <w:color w:val="000000"/>
        </w:rPr>
        <w:t>prípade</w:t>
      </w:r>
      <w:r w:rsidR="002A5C25" w:rsidRPr="00B04590">
        <w:rPr>
          <w:color w:val="000000"/>
        </w:rPr>
        <w:t>,</w:t>
      </w:r>
      <w:r w:rsidRPr="00B04590">
        <w:rPr>
          <w:color w:val="000000"/>
        </w:rPr>
        <w:t xml:space="preserve"> ak ktorýkoľvek kvalitatívny parameter podľa prílohy č. 1 </w:t>
      </w:r>
      <w:r w:rsidR="007E0C14" w:rsidRPr="00B04590">
        <w:rPr>
          <w:color w:val="000000"/>
        </w:rPr>
        <w:t xml:space="preserve">Zmluvy </w:t>
      </w:r>
      <w:r w:rsidRPr="00B04590">
        <w:rPr>
          <w:color w:val="000000"/>
        </w:rPr>
        <w:t xml:space="preserve">nebude dosiahnutý v pláne radenia podľa </w:t>
      </w:r>
      <w:r w:rsidR="003A03DC">
        <w:rPr>
          <w:color w:val="000000"/>
        </w:rPr>
        <w:t>hodnôt uvedených v prílohe</w:t>
      </w:r>
      <w:r w:rsidRPr="00B04590">
        <w:rPr>
          <w:color w:val="000000"/>
        </w:rPr>
        <w:t xml:space="preserve"> č. 3</w:t>
      </w:r>
      <w:r w:rsidR="007E0C14" w:rsidRPr="00B04590">
        <w:rPr>
          <w:color w:val="000000"/>
        </w:rPr>
        <w:t xml:space="preserve"> Zmluvy</w:t>
      </w:r>
      <w:r w:rsidRPr="00B04590">
        <w:rPr>
          <w:color w:val="000000"/>
        </w:rPr>
        <w:t xml:space="preserve">, je </w:t>
      </w:r>
      <w:r w:rsidR="00CD1FB5" w:rsidRPr="00B04590">
        <w:rPr>
          <w:color w:val="000000"/>
        </w:rPr>
        <w:t>O</w:t>
      </w:r>
      <w:r w:rsidRPr="00B04590">
        <w:rPr>
          <w:color w:val="000000"/>
        </w:rPr>
        <w:t>bjednávateľ oprávnený uložiť zmluvnú pokutu za každé čo i len začaté</w:t>
      </w:r>
      <w:r w:rsidRPr="00B04590">
        <w:rPr>
          <w:color w:val="212121"/>
        </w:rPr>
        <w:t xml:space="preserve"> % rozdielu </w:t>
      </w:r>
      <w:r w:rsidR="003A03DC">
        <w:rPr>
          <w:color w:val="212121"/>
        </w:rPr>
        <w:t xml:space="preserve">oproti stanovenej hodnote </w:t>
      </w:r>
      <w:r w:rsidRPr="00B04590">
        <w:rPr>
          <w:color w:val="212121"/>
        </w:rPr>
        <w:t>vo výške:</w:t>
      </w:r>
    </w:p>
    <w:p w14:paraId="61FDB799" w14:textId="0EADA365" w:rsidR="005E162F" w:rsidRPr="00B04590" w:rsidRDefault="00151571" w:rsidP="002F3D11">
      <w:pPr>
        <w:pStyle w:val="Normlnywebov"/>
        <w:numPr>
          <w:ilvl w:val="0"/>
          <w:numId w:val="71"/>
        </w:numPr>
        <w:tabs>
          <w:tab w:val="right" w:pos="4962"/>
        </w:tabs>
        <w:spacing w:before="0" w:beforeAutospacing="0" w:after="0" w:afterAutospacing="0"/>
        <w:rPr>
          <w:color w:val="000000"/>
          <w:lang w:val="sk-SK"/>
        </w:rPr>
      </w:pPr>
      <w:r>
        <w:rPr>
          <w:color w:val="000000"/>
          <w:lang w:val="sk-SK"/>
        </w:rPr>
        <w:t>p</w:t>
      </w:r>
      <w:r w:rsidR="005E162F" w:rsidRPr="00B04590">
        <w:rPr>
          <w:color w:val="000000"/>
          <w:lang w:val="sk-SK"/>
        </w:rPr>
        <w:t>odiel sediacic</w:t>
      </w:r>
      <w:r w:rsidR="00AE4393" w:rsidRPr="00B04590">
        <w:rPr>
          <w:color w:val="000000"/>
          <w:lang w:val="sk-SK"/>
        </w:rPr>
        <w:t>h</w:t>
      </w:r>
      <w:r w:rsidR="00D724D0" w:rsidRPr="00B04590">
        <w:rPr>
          <w:color w:val="000000"/>
          <w:lang w:val="sk-SK"/>
        </w:rPr>
        <w:t xml:space="preserve"> </w:t>
      </w:r>
      <w:r w:rsidR="00AE4393" w:rsidRPr="00B04590">
        <w:rPr>
          <w:color w:val="000000"/>
          <w:lang w:val="sk-SK"/>
        </w:rPr>
        <w:tab/>
      </w:r>
      <w:r w:rsidR="00C2525F" w:rsidRPr="00B04590">
        <w:rPr>
          <w:color w:val="000000"/>
          <w:lang w:val="sk-SK"/>
        </w:rPr>
        <w:t>4</w:t>
      </w:r>
      <w:r w:rsidR="005E162F" w:rsidRPr="00B04590">
        <w:rPr>
          <w:color w:val="000000"/>
          <w:lang w:val="sk-SK"/>
        </w:rPr>
        <w:t>0</w:t>
      </w:r>
      <w:r w:rsidR="00B06E1F" w:rsidRPr="00B04590">
        <w:rPr>
          <w:color w:val="000000"/>
          <w:lang w:val="sk-SK"/>
        </w:rPr>
        <w:t>.</w:t>
      </w:r>
      <w:r w:rsidR="005E162F" w:rsidRPr="00B04590">
        <w:rPr>
          <w:color w:val="000000"/>
          <w:lang w:val="sk-SK"/>
        </w:rPr>
        <w:t>000</w:t>
      </w:r>
      <w:r w:rsidR="00B06E1F" w:rsidRPr="00B04590">
        <w:rPr>
          <w:color w:val="000000"/>
          <w:lang w:val="sk-SK"/>
        </w:rPr>
        <w:t>,- €</w:t>
      </w:r>
      <w:r w:rsidR="00000150" w:rsidRPr="00B04590">
        <w:rPr>
          <w:color w:val="000000"/>
          <w:lang w:val="sk-SK"/>
        </w:rPr>
        <w:t xml:space="preserve"> (slovom: štyridsaťtisíc </w:t>
      </w:r>
      <w:r w:rsidR="00B06E1F" w:rsidRPr="00B04590">
        <w:rPr>
          <w:color w:val="000000"/>
          <w:lang w:val="sk-SK"/>
        </w:rPr>
        <w:t>EUR</w:t>
      </w:r>
      <w:r w:rsidR="00000150" w:rsidRPr="00B04590">
        <w:rPr>
          <w:color w:val="000000"/>
          <w:lang w:val="sk-SK"/>
        </w:rPr>
        <w:t>)</w:t>
      </w:r>
      <w:r>
        <w:rPr>
          <w:color w:val="000000"/>
          <w:lang w:val="sk-SK"/>
        </w:rPr>
        <w:t>,</w:t>
      </w:r>
      <w:r w:rsidR="00000150" w:rsidRPr="00B04590">
        <w:rPr>
          <w:color w:val="000000"/>
          <w:lang w:val="sk-SK"/>
        </w:rPr>
        <w:t xml:space="preserve"> </w:t>
      </w:r>
    </w:p>
    <w:p w14:paraId="5D7961E4" w14:textId="4204B1B6" w:rsidR="005E162F" w:rsidRPr="00B04590" w:rsidRDefault="00151571" w:rsidP="002F3D11">
      <w:pPr>
        <w:pStyle w:val="Normlnywebov"/>
        <w:numPr>
          <w:ilvl w:val="0"/>
          <w:numId w:val="71"/>
        </w:numPr>
        <w:tabs>
          <w:tab w:val="right" w:pos="4962"/>
        </w:tabs>
        <w:spacing w:before="0" w:beforeAutospacing="0" w:after="0" w:afterAutospacing="0"/>
        <w:rPr>
          <w:color w:val="000000"/>
          <w:lang w:val="sk-SK"/>
        </w:rPr>
      </w:pPr>
      <w:r>
        <w:rPr>
          <w:color w:val="000000"/>
          <w:lang w:val="sk-SK"/>
        </w:rPr>
        <w:t>k</w:t>
      </w:r>
      <w:r w:rsidR="005E162F" w:rsidRPr="00B04590">
        <w:rPr>
          <w:color w:val="000000"/>
          <w:lang w:val="sk-SK"/>
        </w:rPr>
        <w:t>limatizácia</w:t>
      </w:r>
      <w:r w:rsidR="00AE4393" w:rsidRPr="00B04590">
        <w:rPr>
          <w:color w:val="000000"/>
          <w:lang w:val="sk-SK"/>
        </w:rPr>
        <w:tab/>
        <w:t xml:space="preserve"> 2</w:t>
      </w:r>
      <w:r w:rsidR="00B06E1F" w:rsidRPr="00B04590">
        <w:rPr>
          <w:color w:val="000000"/>
          <w:lang w:val="sk-SK"/>
        </w:rPr>
        <w:t>.</w:t>
      </w:r>
      <w:r w:rsidR="00AE4393" w:rsidRPr="00B04590">
        <w:rPr>
          <w:color w:val="000000"/>
          <w:lang w:val="sk-SK"/>
        </w:rPr>
        <w:t>000</w:t>
      </w:r>
      <w:r w:rsidR="00B06E1F" w:rsidRPr="00B04590">
        <w:rPr>
          <w:color w:val="000000"/>
          <w:lang w:val="sk-SK"/>
        </w:rPr>
        <w:t>,- €</w:t>
      </w:r>
      <w:r w:rsidR="00000150" w:rsidRPr="00B04590">
        <w:rPr>
          <w:color w:val="000000"/>
          <w:lang w:val="sk-SK"/>
        </w:rPr>
        <w:t xml:space="preserve"> (slovom: dvetisíc </w:t>
      </w:r>
      <w:r w:rsidR="00B06E1F" w:rsidRPr="00B04590">
        <w:rPr>
          <w:color w:val="000000"/>
          <w:lang w:val="sk-SK"/>
        </w:rPr>
        <w:t>EUR</w:t>
      </w:r>
      <w:r w:rsidR="00000150" w:rsidRPr="00B04590">
        <w:rPr>
          <w:color w:val="000000"/>
          <w:lang w:val="sk-SK"/>
        </w:rPr>
        <w:t>)</w:t>
      </w:r>
      <w:r>
        <w:rPr>
          <w:color w:val="000000"/>
          <w:lang w:val="sk-SK"/>
        </w:rPr>
        <w:t>,</w:t>
      </w:r>
    </w:p>
    <w:p w14:paraId="14AD4498" w14:textId="77A7FACC" w:rsidR="005E162F" w:rsidRPr="00B04590" w:rsidRDefault="00151571" w:rsidP="002F3D11">
      <w:pPr>
        <w:pStyle w:val="Normlnywebov"/>
        <w:numPr>
          <w:ilvl w:val="0"/>
          <w:numId w:val="71"/>
        </w:numPr>
        <w:tabs>
          <w:tab w:val="right" w:pos="4962"/>
        </w:tabs>
        <w:spacing w:before="0" w:beforeAutospacing="0" w:after="0" w:afterAutospacing="0"/>
        <w:rPr>
          <w:color w:val="000000"/>
          <w:lang w:val="sk-SK"/>
        </w:rPr>
      </w:pPr>
      <w:r>
        <w:rPr>
          <w:color w:val="000000"/>
          <w:lang w:val="sk-SK"/>
        </w:rPr>
        <w:t>v</w:t>
      </w:r>
      <w:r w:rsidR="005E162F" w:rsidRPr="00B04590">
        <w:rPr>
          <w:color w:val="000000"/>
          <w:lang w:val="sk-SK"/>
        </w:rPr>
        <w:t xml:space="preserve">ákuové </w:t>
      </w:r>
      <w:r w:rsidR="00AE4393" w:rsidRPr="00B04590">
        <w:rPr>
          <w:color w:val="000000"/>
          <w:lang w:val="sk-SK"/>
        </w:rPr>
        <w:t>t</w:t>
      </w:r>
      <w:r w:rsidR="005E162F" w:rsidRPr="00B04590">
        <w:rPr>
          <w:color w:val="000000"/>
          <w:lang w:val="sk-SK"/>
        </w:rPr>
        <w:t>oalety</w:t>
      </w:r>
      <w:r w:rsidR="00AE4393" w:rsidRPr="00B04590">
        <w:rPr>
          <w:color w:val="000000"/>
          <w:lang w:val="sk-SK"/>
        </w:rPr>
        <w:tab/>
      </w:r>
      <w:r w:rsidR="00D724D0" w:rsidRPr="00B04590">
        <w:rPr>
          <w:color w:val="000000"/>
          <w:lang w:val="sk-SK"/>
        </w:rPr>
        <w:t xml:space="preserve"> </w:t>
      </w:r>
      <w:r w:rsidR="00AE4393" w:rsidRPr="00B04590">
        <w:rPr>
          <w:color w:val="000000"/>
          <w:lang w:val="sk-SK"/>
        </w:rPr>
        <w:t>2</w:t>
      </w:r>
      <w:r w:rsidR="00B06E1F" w:rsidRPr="00B04590">
        <w:rPr>
          <w:color w:val="000000"/>
          <w:lang w:val="sk-SK"/>
        </w:rPr>
        <w:t>.</w:t>
      </w:r>
      <w:r w:rsidR="00AE4393" w:rsidRPr="00B04590">
        <w:rPr>
          <w:color w:val="000000"/>
          <w:lang w:val="sk-SK"/>
        </w:rPr>
        <w:t>0</w:t>
      </w:r>
      <w:r w:rsidR="005E162F" w:rsidRPr="00B04590">
        <w:rPr>
          <w:color w:val="000000"/>
          <w:lang w:val="sk-SK"/>
        </w:rPr>
        <w:t>00</w:t>
      </w:r>
      <w:r w:rsidR="00B06E1F" w:rsidRPr="00B04590">
        <w:rPr>
          <w:color w:val="000000"/>
          <w:lang w:val="sk-SK"/>
        </w:rPr>
        <w:t>,- €</w:t>
      </w:r>
      <w:r w:rsidR="00000150" w:rsidRPr="00B04590">
        <w:rPr>
          <w:color w:val="000000"/>
          <w:lang w:val="sk-SK"/>
        </w:rPr>
        <w:t xml:space="preserve"> (slovom: dvetisíc </w:t>
      </w:r>
      <w:r w:rsidR="00B06E1F" w:rsidRPr="00B04590">
        <w:rPr>
          <w:color w:val="000000"/>
          <w:lang w:val="sk-SK"/>
        </w:rPr>
        <w:t>EUR</w:t>
      </w:r>
      <w:r w:rsidR="00000150" w:rsidRPr="00B04590">
        <w:rPr>
          <w:color w:val="000000"/>
          <w:lang w:val="sk-SK"/>
        </w:rPr>
        <w:t>)</w:t>
      </w:r>
      <w:r>
        <w:rPr>
          <w:color w:val="000000"/>
          <w:lang w:val="sk-SK"/>
        </w:rPr>
        <w:t>,</w:t>
      </w:r>
    </w:p>
    <w:p w14:paraId="562D29C0" w14:textId="6F6A889B" w:rsidR="005E162F" w:rsidRPr="00B04590" w:rsidRDefault="00151571" w:rsidP="002F3D11">
      <w:pPr>
        <w:pStyle w:val="Normlnywebov"/>
        <w:numPr>
          <w:ilvl w:val="0"/>
          <w:numId w:val="71"/>
        </w:numPr>
        <w:tabs>
          <w:tab w:val="right" w:pos="4962"/>
        </w:tabs>
        <w:spacing w:before="0" w:beforeAutospacing="0" w:after="0" w:afterAutospacing="0"/>
        <w:rPr>
          <w:color w:val="000000"/>
          <w:lang w:val="sk-SK"/>
        </w:rPr>
      </w:pPr>
      <w:r>
        <w:rPr>
          <w:color w:val="000000"/>
          <w:lang w:val="sk-SK"/>
        </w:rPr>
        <w:t>n</w:t>
      </w:r>
      <w:r w:rsidR="005E162F" w:rsidRPr="00B04590">
        <w:rPr>
          <w:color w:val="000000"/>
          <w:lang w:val="sk-SK"/>
        </w:rPr>
        <w:t>ízkopodlažnosť</w:t>
      </w:r>
      <w:r w:rsidR="00D724D0" w:rsidRPr="00B04590">
        <w:rPr>
          <w:color w:val="000000"/>
          <w:lang w:val="sk-SK"/>
        </w:rPr>
        <w:t xml:space="preserve"> </w:t>
      </w:r>
      <w:r w:rsidR="00AE4393" w:rsidRPr="00B04590">
        <w:rPr>
          <w:color w:val="000000"/>
          <w:lang w:val="sk-SK"/>
        </w:rPr>
        <w:tab/>
      </w:r>
      <w:r w:rsidR="00C2525F" w:rsidRPr="00B04590">
        <w:rPr>
          <w:color w:val="000000"/>
          <w:lang w:val="sk-SK"/>
        </w:rPr>
        <w:t>4</w:t>
      </w:r>
      <w:r w:rsidR="005E162F" w:rsidRPr="00B04590">
        <w:rPr>
          <w:color w:val="000000"/>
          <w:lang w:val="sk-SK"/>
        </w:rPr>
        <w:t>0</w:t>
      </w:r>
      <w:r w:rsidR="00B06E1F" w:rsidRPr="00B04590">
        <w:rPr>
          <w:color w:val="000000"/>
          <w:lang w:val="sk-SK"/>
        </w:rPr>
        <w:t>.</w:t>
      </w:r>
      <w:r w:rsidR="00AE4393" w:rsidRPr="00B04590">
        <w:rPr>
          <w:color w:val="000000"/>
          <w:lang w:val="sk-SK"/>
        </w:rPr>
        <w:t>000</w:t>
      </w:r>
      <w:r w:rsidR="00B06E1F" w:rsidRPr="00B04590">
        <w:rPr>
          <w:color w:val="000000"/>
          <w:lang w:val="sk-SK"/>
        </w:rPr>
        <w:t>,- €</w:t>
      </w:r>
      <w:r w:rsidR="00D724D0" w:rsidRPr="00B04590">
        <w:rPr>
          <w:color w:val="000000"/>
          <w:lang w:val="sk-SK"/>
        </w:rPr>
        <w:t xml:space="preserve"> </w:t>
      </w:r>
      <w:r w:rsidR="00000150" w:rsidRPr="00B04590">
        <w:rPr>
          <w:color w:val="000000"/>
          <w:lang w:val="sk-SK"/>
        </w:rPr>
        <w:t xml:space="preserve">(slovom: štyridsaťtisíc </w:t>
      </w:r>
      <w:r w:rsidR="00B06E1F" w:rsidRPr="00B04590">
        <w:rPr>
          <w:color w:val="000000"/>
          <w:lang w:val="sk-SK"/>
        </w:rPr>
        <w:t>EUR</w:t>
      </w:r>
      <w:r w:rsidR="00000150" w:rsidRPr="00B04590">
        <w:rPr>
          <w:color w:val="000000"/>
          <w:lang w:val="sk-SK"/>
        </w:rPr>
        <w:t>)</w:t>
      </w:r>
      <w:r>
        <w:rPr>
          <w:color w:val="000000"/>
          <w:lang w:val="sk-SK"/>
        </w:rPr>
        <w:t>.</w:t>
      </w:r>
    </w:p>
    <w:p w14:paraId="1DA77CE0" w14:textId="7D7D6466" w:rsidR="005E162F" w:rsidRPr="00B04590" w:rsidRDefault="002A5C25" w:rsidP="002F3D11">
      <w:pPr>
        <w:pStyle w:val="Odsekzoznamu"/>
        <w:shd w:val="clear" w:color="auto" w:fill="FFFFFF"/>
        <w:ind w:left="709"/>
        <w:contextualSpacing/>
        <w:jc w:val="both"/>
        <w:rPr>
          <w:color w:val="212121"/>
        </w:rPr>
      </w:pPr>
      <w:r w:rsidRPr="00B04590">
        <w:rPr>
          <w:color w:val="212121"/>
        </w:rPr>
        <w:t>Zmluvnú pokutu je Objednávateľ povinný poukázať vo výške a za podmienok stanovených Objednávateľom vo výzve na úhradu pokuty.</w:t>
      </w:r>
    </w:p>
    <w:p w14:paraId="3CD6C5DE" w14:textId="6D4B59DD" w:rsidR="00CD1FB5" w:rsidRPr="00B04590" w:rsidRDefault="00CD1FB5" w:rsidP="002F3D11">
      <w:pPr>
        <w:numPr>
          <w:ilvl w:val="1"/>
          <w:numId w:val="55"/>
        </w:numPr>
        <w:ind w:left="709" w:hanging="709"/>
        <w:jc w:val="both"/>
        <w:rPr>
          <w:color w:val="000000"/>
        </w:rPr>
      </w:pPr>
      <w:r w:rsidRPr="00B04590">
        <w:rPr>
          <w:color w:val="000000"/>
        </w:rPr>
        <w:t>Objednávateľ nepristúpi k uloženiu zmluvnej pokuty podľa bodu 20.</w:t>
      </w:r>
      <w:r w:rsidR="00314B09" w:rsidRPr="00B04590">
        <w:rPr>
          <w:color w:val="000000"/>
        </w:rPr>
        <w:t xml:space="preserve">3 </w:t>
      </w:r>
      <w:r w:rsidR="006F4AF5" w:rsidRPr="00B04590">
        <w:rPr>
          <w:color w:val="000000"/>
        </w:rPr>
        <w:t>Zmluvy</w:t>
      </w:r>
      <w:r w:rsidRPr="00B04590">
        <w:rPr>
          <w:color w:val="000000"/>
        </w:rPr>
        <w:t>, ak Dopravca jednoznačne preukáže, že nesplnenie kvalitatívnych parametrov bolo spôsobené okolnosťou, ktorá vznikla mimo vôle Dopravcu po predložení záväznej ponuky Dopravcu uvedenej v prílohe č. 1</w:t>
      </w:r>
      <w:r w:rsidR="007E0C14" w:rsidRPr="00B04590">
        <w:rPr>
          <w:color w:val="000000"/>
        </w:rPr>
        <w:t xml:space="preserve"> Zmluvy</w:t>
      </w:r>
      <w:r w:rsidRPr="00B04590">
        <w:rPr>
          <w:color w:val="000000"/>
        </w:rPr>
        <w:t>.</w:t>
      </w:r>
      <w:r w:rsidR="00F9475F" w:rsidRPr="00B04590">
        <w:rPr>
          <w:color w:val="000000"/>
        </w:rPr>
        <w:t xml:space="preserve"> </w:t>
      </w:r>
    </w:p>
    <w:p w14:paraId="6D4D3033" w14:textId="3CA48B04" w:rsidR="00314B09" w:rsidRPr="00B04590" w:rsidRDefault="00314B09" w:rsidP="002F3D11">
      <w:pPr>
        <w:numPr>
          <w:ilvl w:val="1"/>
          <w:numId w:val="55"/>
        </w:numPr>
        <w:ind w:left="709" w:hanging="709"/>
        <w:jc w:val="both"/>
      </w:pPr>
      <w:r w:rsidRPr="00B04590">
        <w:t xml:space="preserve">Dopravca je povinný zabezpečiť, aby v období príslušného kalendárneho mesiaca dosahovala spoľahlivosť nasadenia vozidiel hodnotu aspoň 96 % </w:t>
      </w:r>
      <w:r w:rsidR="00837230" w:rsidRPr="00B04590">
        <w:t>(slovom: deväťdesiatšesť percent)</w:t>
      </w:r>
      <w:r w:rsidR="007037E9" w:rsidRPr="00B04590">
        <w:t xml:space="preserve"> </w:t>
      </w:r>
      <w:r w:rsidRPr="00B04590">
        <w:t xml:space="preserve">voči aktuálnemu plánu radenia vlakov, a to samostatne </w:t>
      </w:r>
      <w:r w:rsidR="002A5C25" w:rsidRPr="00B04590">
        <w:t>za</w:t>
      </w:r>
      <w:r w:rsidRPr="00B04590">
        <w:t xml:space="preserve"> každý kvalitatívny ukazovateľ podľa bodu 2 prílohy č.</w:t>
      </w:r>
      <w:r w:rsidR="00851CC4" w:rsidRPr="00B04590">
        <w:t> </w:t>
      </w:r>
      <w:r w:rsidR="00DB4ECF" w:rsidRPr="00B04590">
        <w:t>7</w:t>
      </w:r>
      <w:r w:rsidR="007E0C14" w:rsidRPr="00B04590">
        <w:t xml:space="preserve"> </w:t>
      </w:r>
      <w:r w:rsidR="007E0C14" w:rsidRPr="00B04590">
        <w:rPr>
          <w:color w:val="000000"/>
        </w:rPr>
        <w:t>Zmluvy</w:t>
      </w:r>
      <w:r w:rsidRPr="00B04590">
        <w:t xml:space="preserve">. Tolerovaná odchýlka predstavuje 4 % </w:t>
      </w:r>
      <w:r w:rsidR="007037E9" w:rsidRPr="00B04590">
        <w:t xml:space="preserve">(slovom: štyri percentá) </w:t>
      </w:r>
      <w:r w:rsidRPr="00B04590">
        <w:t>z celkového počtu spojov realizovaných v danom kalendárnom mesiaci.</w:t>
      </w:r>
    </w:p>
    <w:p w14:paraId="460D3959" w14:textId="2566CEDD" w:rsidR="002A5C25" w:rsidRPr="00B04590" w:rsidRDefault="005E162F" w:rsidP="002F3D11">
      <w:pPr>
        <w:numPr>
          <w:ilvl w:val="1"/>
          <w:numId w:val="55"/>
        </w:numPr>
        <w:ind w:left="709" w:hanging="709"/>
        <w:jc w:val="both"/>
        <w:rPr>
          <w:color w:val="000000"/>
        </w:rPr>
      </w:pPr>
      <w:r w:rsidRPr="00B04590">
        <w:rPr>
          <w:color w:val="000000"/>
        </w:rPr>
        <w:t xml:space="preserve">V prípade, ak </w:t>
      </w:r>
      <w:r w:rsidR="00B51D63" w:rsidRPr="00B04590">
        <w:rPr>
          <w:color w:val="000000"/>
        </w:rPr>
        <w:t xml:space="preserve">podľa </w:t>
      </w:r>
      <w:r w:rsidRPr="00B04590">
        <w:rPr>
          <w:color w:val="000000"/>
        </w:rPr>
        <w:t>výkaz</w:t>
      </w:r>
      <w:r w:rsidR="00B51D63" w:rsidRPr="00B04590">
        <w:rPr>
          <w:color w:val="000000"/>
        </w:rPr>
        <w:t>u</w:t>
      </w:r>
      <w:r w:rsidRPr="00B04590">
        <w:rPr>
          <w:color w:val="000000"/>
        </w:rPr>
        <w:t xml:space="preserve"> predložen</w:t>
      </w:r>
      <w:r w:rsidR="00B51D63" w:rsidRPr="00B04590">
        <w:rPr>
          <w:color w:val="000000"/>
        </w:rPr>
        <w:t>ého</w:t>
      </w:r>
      <w:r w:rsidRPr="00B04590">
        <w:rPr>
          <w:color w:val="000000"/>
        </w:rPr>
        <w:t xml:space="preserve"> podľa bodu 14.5 písm. a) Zmluvy </w:t>
      </w:r>
      <w:r w:rsidR="00B51D63" w:rsidRPr="00B04590">
        <w:rPr>
          <w:color w:val="000000"/>
        </w:rPr>
        <w:t xml:space="preserve">dôjde </w:t>
      </w:r>
      <w:r w:rsidR="00DE32FB" w:rsidRPr="00B04590">
        <w:rPr>
          <w:color w:val="000000"/>
        </w:rPr>
        <w:t>k porušeniu plnenia uvedeného v článku 20.</w:t>
      </w:r>
      <w:r w:rsidR="00314B09" w:rsidRPr="00B04590">
        <w:rPr>
          <w:color w:val="000000"/>
        </w:rPr>
        <w:t>5</w:t>
      </w:r>
      <w:r w:rsidRPr="00B04590">
        <w:rPr>
          <w:color w:val="000000"/>
        </w:rPr>
        <w:t xml:space="preserve">, je Objednávateľ oprávnený uložiť </w:t>
      </w:r>
      <w:r w:rsidR="00314B09" w:rsidRPr="00B04590">
        <w:rPr>
          <w:color w:val="000000"/>
        </w:rPr>
        <w:t xml:space="preserve">zmluvnú pokutu </w:t>
      </w:r>
      <w:r w:rsidRPr="00B04590">
        <w:rPr>
          <w:color w:val="000000"/>
        </w:rPr>
        <w:t xml:space="preserve">Dopravcovi </w:t>
      </w:r>
      <w:r w:rsidR="00314B09" w:rsidRPr="00B04590">
        <w:rPr>
          <w:color w:val="000000"/>
        </w:rPr>
        <w:t xml:space="preserve">podľa sadzieb uvedených v prílohe č. </w:t>
      </w:r>
      <w:r w:rsidR="00DB4ECF" w:rsidRPr="00B04590">
        <w:rPr>
          <w:color w:val="000000"/>
        </w:rPr>
        <w:t>7</w:t>
      </w:r>
      <w:r w:rsidR="007E0C14" w:rsidRPr="00B04590">
        <w:rPr>
          <w:color w:val="000000"/>
        </w:rPr>
        <w:t xml:space="preserve"> Zmluvy</w:t>
      </w:r>
      <w:r w:rsidR="00CD1FB5" w:rsidRPr="00B04590">
        <w:rPr>
          <w:color w:val="000000"/>
        </w:rPr>
        <w:t>.</w:t>
      </w:r>
      <w:r w:rsidR="00DE32FB" w:rsidRPr="00B04590">
        <w:t xml:space="preserve"> V prípade ak </w:t>
      </w:r>
      <w:r w:rsidR="00314B09" w:rsidRPr="00B04590">
        <w:t xml:space="preserve">k porušeniu </w:t>
      </w:r>
      <w:r w:rsidR="00DE32FB" w:rsidRPr="00B04590">
        <w:t>dôjde v</w:t>
      </w:r>
      <w:r w:rsidR="00314B09" w:rsidRPr="00B04590">
        <w:t xml:space="preserve"> období </w:t>
      </w:r>
      <w:r w:rsidR="00DE32FB" w:rsidRPr="00B04590">
        <w:t xml:space="preserve">troch po sebe nasledujúcich mesiacoch, Objednávateľ </w:t>
      </w:r>
      <w:r w:rsidR="00314B09" w:rsidRPr="00B04590">
        <w:t xml:space="preserve">zmluvnú pokutu </w:t>
      </w:r>
      <w:r w:rsidR="00DE32FB" w:rsidRPr="00B04590">
        <w:t xml:space="preserve">Dopravcovi </w:t>
      </w:r>
      <w:r w:rsidR="00314B09" w:rsidRPr="00B04590">
        <w:t xml:space="preserve">uloží, a to </w:t>
      </w:r>
      <w:r w:rsidR="00DE32FB" w:rsidRPr="00B04590">
        <w:rPr>
          <w:color w:val="000000"/>
        </w:rPr>
        <w:t>za každý kalendárny mesiac.</w:t>
      </w:r>
    </w:p>
    <w:p w14:paraId="19B61FEE" w14:textId="60B6F128" w:rsidR="002A5C25" w:rsidRPr="00B04590" w:rsidRDefault="005E162F" w:rsidP="002F3D11">
      <w:pPr>
        <w:numPr>
          <w:ilvl w:val="1"/>
          <w:numId w:val="55"/>
        </w:numPr>
        <w:shd w:val="clear" w:color="auto" w:fill="FFFFFF"/>
        <w:ind w:left="709" w:hanging="709"/>
        <w:contextualSpacing/>
        <w:jc w:val="both"/>
        <w:rPr>
          <w:color w:val="212121"/>
        </w:rPr>
      </w:pPr>
      <w:r w:rsidRPr="00B04590">
        <w:rPr>
          <w:color w:val="000000"/>
        </w:rPr>
        <w:t xml:space="preserve">V prípade, ak Objednávateľ pri kontrolách vykonaných podľa </w:t>
      </w:r>
      <w:r w:rsidR="00B44E84" w:rsidRPr="00B04590">
        <w:rPr>
          <w:color w:val="000000"/>
        </w:rPr>
        <w:t xml:space="preserve">článku </w:t>
      </w:r>
      <w:r w:rsidRPr="00B04590">
        <w:rPr>
          <w:color w:val="000000"/>
        </w:rPr>
        <w:t xml:space="preserve">XXII Zmluvy zistí, že </w:t>
      </w:r>
      <w:r w:rsidR="00B3601A" w:rsidRPr="00B04590">
        <w:rPr>
          <w:color w:val="000000"/>
        </w:rPr>
        <w:t xml:space="preserve">Dopravca </w:t>
      </w:r>
      <w:r w:rsidRPr="00B04590">
        <w:rPr>
          <w:color w:val="000000"/>
        </w:rPr>
        <w:t>vo výkaze podľa bodu 14.5 písm. a)</w:t>
      </w:r>
      <w:r w:rsidR="00D43D29" w:rsidRPr="00B04590">
        <w:rPr>
          <w:color w:val="000000"/>
        </w:rPr>
        <w:t xml:space="preserve"> Zmluvy</w:t>
      </w:r>
      <w:r w:rsidRPr="00B04590">
        <w:rPr>
          <w:color w:val="000000"/>
        </w:rPr>
        <w:t xml:space="preserve"> uviedol nepravdivé informácie uloží Dopravcovi zmluvnú pokutu</w:t>
      </w:r>
      <w:r w:rsidR="00D724D0" w:rsidRPr="00B04590">
        <w:rPr>
          <w:color w:val="000000"/>
        </w:rPr>
        <w:t xml:space="preserve"> vo výške 10</w:t>
      </w:r>
      <w:r w:rsidR="00837230" w:rsidRPr="00B04590">
        <w:rPr>
          <w:color w:val="000000"/>
        </w:rPr>
        <w:t>.</w:t>
      </w:r>
      <w:r w:rsidR="00D724D0" w:rsidRPr="00B04590">
        <w:rPr>
          <w:color w:val="000000"/>
        </w:rPr>
        <w:t>000</w:t>
      </w:r>
      <w:r w:rsidR="00837230" w:rsidRPr="00B04590">
        <w:rPr>
          <w:color w:val="000000"/>
        </w:rPr>
        <w:t>,-</w:t>
      </w:r>
      <w:r w:rsidR="00D724D0" w:rsidRPr="00B04590">
        <w:t xml:space="preserve"> </w:t>
      </w:r>
      <w:r w:rsidR="00837230" w:rsidRPr="00B04590">
        <w:t>€</w:t>
      </w:r>
      <w:r w:rsidR="00D724D0" w:rsidRPr="00B04590">
        <w:rPr>
          <w:color w:val="000000"/>
        </w:rPr>
        <w:t xml:space="preserve"> (slovom: desaťtisíc </w:t>
      </w:r>
      <w:r w:rsidR="00837230" w:rsidRPr="00B04590">
        <w:rPr>
          <w:color w:val="000000"/>
        </w:rPr>
        <w:t>EUR</w:t>
      </w:r>
      <w:r w:rsidR="00D724D0" w:rsidRPr="00B04590">
        <w:rPr>
          <w:color w:val="000000"/>
        </w:rPr>
        <w:t>)</w:t>
      </w:r>
      <w:r w:rsidR="00B51D63" w:rsidRPr="00B04590">
        <w:t xml:space="preserve"> za</w:t>
      </w:r>
      <w:r w:rsidR="005A2355">
        <w:t xml:space="preserve"> </w:t>
      </w:r>
      <w:r w:rsidR="00B51D63" w:rsidRPr="00B04590">
        <w:t>každý jednotlivý prípad</w:t>
      </w:r>
      <w:r w:rsidR="00D43D29" w:rsidRPr="00B04590">
        <w:rPr>
          <w:color w:val="000000"/>
        </w:rPr>
        <w:t xml:space="preserve">. </w:t>
      </w:r>
      <w:r w:rsidR="002A5C25" w:rsidRPr="00B04590">
        <w:rPr>
          <w:color w:val="212121"/>
        </w:rPr>
        <w:t xml:space="preserve">Zmluvnú pokutu je </w:t>
      </w:r>
      <w:r w:rsidR="00B3601A" w:rsidRPr="00B04590">
        <w:rPr>
          <w:color w:val="212121"/>
        </w:rPr>
        <w:t xml:space="preserve">Dopravca </w:t>
      </w:r>
      <w:r w:rsidR="002A5C25" w:rsidRPr="00B04590">
        <w:rPr>
          <w:color w:val="212121"/>
        </w:rPr>
        <w:t>povinný poukázať vo výške a </w:t>
      </w:r>
      <w:r w:rsidR="005A2355">
        <w:rPr>
          <w:color w:val="212121"/>
        </w:rPr>
        <w:br/>
      </w:r>
      <w:r w:rsidR="002A5C25" w:rsidRPr="00B04590">
        <w:rPr>
          <w:color w:val="212121"/>
        </w:rPr>
        <w:t>za podmienok stanovených Objednávateľom vo výzve na úhradu pokuty.</w:t>
      </w:r>
    </w:p>
    <w:p w14:paraId="25A550B8" w14:textId="1F01CBA2" w:rsidR="00A66AF4" w:rsidRPr="00B04590" w:rsidRDefault="005C582B" w:rsidP="002F3D11">
      <w:pPr>
        <w:pStyle w:val="Nadpis2"/>
        <w:spacing w:before="0" w:after="0"/>
        <w:rPr>
          <w:rFonts w:ascii="Times New Roman" w:hAnsi="Times New Roman" w:cs="Times New Roman"/>
          <w:i w:val="0"/>
          <w:sz w:val="24"/>
          <w:szCs w:val="24"/>
        </w:rPr>
      </w:pPr>
      <w:bookmarkStart w:id="35" w:name="_Toc104801931"/>
      <w:r w:rsidRPr="00B04590">
        <w:rPr>
          <w:rFonts w:ascii="Times New Roman" w:hAnsi="Times New Roman" w:cs="Times New Roman"/>
          <w:i w:val="0"/>
          <w:sz w:val="24"/>
          <w:szCs w:val="24"/>
        </w:rPr>
        <w:lastRenderedPageBreak/>
        <w:t>Čl. XXI PRESNOSŤ POSKYTOVANÝCH DOPRAVNÝCH SLUŽIEB – PLNENIE GVD</w:t>
      </w:r>
      <w:bookmarkEnd w:id="35"/>
    </w:p>
    <w:p w14:paraId="52165D23" w14:textId="77777777" w:rsidR="00A66AF4" w:rsidRPr="00B04590" w:rsidRDefault="00A66AF4" w:rsidP="002F3D11"/>
    <w:p w14:paraId="3EFFEDB1" w14:textId="50FF29C8" w:rsidR="00A66AF4" w:rsidRPr="00B04590" w:rsidRDefault="005C582B" w:rsidP="002F3D11">
      <w:pPr>
        <w:numPr>
          <w:ilvl w:val="1"/>
          <w:numId w:val="56"/>
        </w:numPr>
        <w:ind w:left="709" w:hanging="709"/>
        <w:jc w:val="both"/>
        <w:rPr>
          <w:color w:val="000000"/>
        </w:rPr>
      </w:pPr>
      <w:r w:rsidRPr="00B04590">
        <w:rPr>
          <w:color w:val="000000"/>
        </w:rPr>
        <w:t xml:space="preserve">Dopravca sa zaväzuje dodržiavať platným CP stanovenú presnosť chodu vlakov v zmysle štandardov podľa prílohy č. </w:t>
      </w:r>
      <w:r w:rsidR="00DB4ECF" w:rsidRPr="00B04590">
        <w:rPr>
          <w:color w:val="000000"/>
        </w:rPr>
        <w:t>7</w:t>
      </w:r>
      <w:r w:rsidRPr="00B04590">
        <w:rPr>
          <w:color w:val="000000"/>
        </w:rPr>
        <w:t xml:space="preserve"> Zmluvy</w:t>
      </w:r>
      <w:r w:rsidRPr="00B04590">
        <w:t>.</w:t>
      </w:r>
      <w:r w:rsidRPr="00B04590">
        <w:rPr>
          <w:b/>
        </w:rPr>
        <w:t xml:space="preserve"> </w:t>
      </w:r>
      <w:r w:rsidRPr="00B04590">
        <w:rPr>
          <w:color w:val="000000"/>
        </w:rPr>
        <w:t>Za dodržanie presnosti</w:t>
      </w:r>
      <w:r w:rsidR="00EE4647" w:rsidRPr="00B04590">
        <w:rPr>
          <w:color w:val="000000"/>
        </w:rPr>
        <w:t>,</w:t>
      </w:r>
      <w:r w:rsidRPr="00B04590">
        <w:rPr>
          <w:color w:val="000000"/>
        </w:rPr>
        <w:t xml:space="preserve"> a teda za vlak idúci načas sa na účely Zmluvy považuje vlak, ktorého meškanie v cieľovej železničnej stanici neprevýši 5 </w:t>
      </w:r>
      <w:r w:rsidR="00BB1524">
        <w:rPr>
          <w:color w:val="000000"/>
        </w:rPr>
        <w:t xml:space="preserve">(slovom: </w:t>
      </w:r>
      <w:r w:rsidRPr="00B04590">
        <w:rPr>
          <w:color w:val="000000"/>
        </w:rPr>
        <w:t xml:space="preserve">päť) minút v porovnaní s platným CP. </w:t>
      </w:r>
      <w:r w:rsidRPr="00B04590">
        <w:t xml:space="preserve">Dopravca je povinný zabezpečiť, aby v príslušnom zmluvnom roku dosahovala Presnosť </w:t>
      </w:r>
      <w:r w:rsidR="00D94E96" w:rsidRPr="00B04590">
        <w:t xml:space="preserve">podľa </w:t>
      </w:r>
      <w:r w:rsidR="00B44E84" w:rsidRPr="00B04590">
        <w:rPr>
          <w:color w:val="000000"/>
        </w:rPr>
        <w:t xml:space="preserve">článku </w:t>
      </w:r>
      <w:r w:rsidRPr="00B04590">
        <w:t xml:space="preserve">III, bod </w:t>
      </w:r>
      <w:r w:rsidR="0057064F" w:rsidRPr="00B04590">
        <w:t>3.29</w:t>
      </w:r>
      <w:r w:rsidRPr="00B04590">
        <w:t>.1</w:t>
      </w:r>
      <w:r w:rsidR="00EE4647" w:rsidRPr="00B04590">
        <w:t xml:space="preserve"> (Plnenie podielového GVD)</w:t>
      </w:r>
      <w:r w:rsidRPr="00B04590">
        <w:t xml:space="preserve"> vo svojom úhrne minimálne 98,3</w:t>
      </w:r>
      <w:r w:rsidR="007037E9" w:rsidRPr="00B04590">
        <w:t xml:space="preserve"> </w:t>
      </w:r>
      <w:r w:rsidRPr="00B04590">
        <w:t xml:space="preserve">% </w:t>
      </w:r>
      <w:r w:rsidR="007037E9" w:rsidRPr="00B04590">
        <w:t xml:space="preserve">(slovom: deväťdesiatosem celých a tri desatiny percenta) </w:t>
      </w:r>
      <w:r w:rsidRPr="00B04590">
        <w:t xml:space="preserve">všetkých vlakov vedených na základe Zmluvy. Presnosť </w:t>
      </w:r>
      <w:r w:rsidR="00EE4647" w:rsidRPr="00B04590">
        <w:t xml:space="preserve">Plnenia </w:t>
      </w:r>
      <w:r w:rsidRPr="00B04590">
        <w:t xml:space="preserve">absolútneho GVD </w:t>
      </w:r>
      <w:r w:rsidR="00D94E96" w:rsidRPr="00B04590">
        <w:t xml:space="preserve">podľa </w:t>
      </w:r>
      <w:r w:rsidR="00B44E84" w:rsidRPr="00B04590">
        <w:rPr>
          <w:color w:val="000000"/>
        </w:rPr>
        <w:t>článku</w:t>
      </w:r>
      <w:r w:rsidRPr="00B04590">
        <w:t xml:space="preserve"> III, bod </w:t>
      </w:r>
      <w:r w:rsidR="0057064F" w:rsidRPr="00B04590">
        <w:t>3.29</w:t>
      </w:r>
      <w:r w:rsidRPr="00B04590">
        <w:t xml:space="preserve">.2 je stanovená </w:t>
      </w:r>
      <w:r w:rsidR="00AA5358">
        <w:br/>
      </w:r>
      <w:r w:rsidRPr="00B04590">
        <w:t>na úroveň 93</w:t>
      </w:r>
      <w:r w:rsidR="007037E9" w:rsidRPr="00B04590">
        <w:t xml:space="preserve"> </w:t>
      </w:r>
      <w:r w:rsidRPr="00B04590">
        <w:t>%</w:t>
      </w:r>
      <w:r w:rsidR="007037E9" w:rsidRPr="00B04590">
        <w:t xml:space="preserve"> (slovom: deväťdesiattri percent)</w:t>
      </w:r>
      <w:r w:rsidRPr="00B04590">
        <w:t>.</w:t>
      </w:r>
    </w:p>
    <w:p w14:paraId="7B4E814E" w14:textId="6908CC09" w:rsidR="00A66AF4" w:rsidRPr="00B04590" w:rsidRDefault="005C582B" w:rsidP="002F3D11">
      <w:pPr>
        <w:numPr>
          <w:ilvl w:val="1"/>
          <w:numId w:val="56"/>
        </w:numPr>
        <w:ind w:left="709" w:hanging="709"/>
        <w:jc w:val="both"/>
        <w:rPr>
          <w:color w:val="000000"/>
        </w:rPr>
      </w:pPr>
      <w:r w:rsidRPr="00B04590">
        <w:rPr>
          <w:color w:val="000000"/>
        </w:rPr>
        <w:t xml:space="preserve">Do výpočtu percenta Presnosti podľa bodu 21.1 Zmluvy sa nezahŕňa meškanie vlakov zapríčinené mimo pôsobnosti Dopravcu z dôvodu Mimoriadnych udalostí, ktoré preukázateľne nevznikli z dôvodov zapríčinených Dopravcom a ani meškanie vlaku, ktoré vznikne </w:t>
      </w:r>
      <w:r w:rsidRPr="00B04590">
        <w:t>z dôvodu čakania na omeškaný prípojný vlak iného dopravcu.</w:t>
      </w:r>
    </w:p>
    <w:p w14:paraId="0DC37DA8" w14:textId="1D8C2417" w:rsidR="00A66AF4" w:rsidRPr="00B04590" w:rsidRDefault="005C582B" w:rsidP="002F3D11">
      <w:pPr>
        <w:numPr>
          <w:ilvl w:val="1"/>
          <w:numId w:val="56"/>
        </w:numPr>
        <w:ind w:left="709" w:hanging="709"/>
        <w:jc w:val="both"/>
        <w:rPr>
          <w:color w:val="000000"/>
        </w:rPr>
      </w:pPr>
      <w:r w:rsidRPr="00B04590">
        <w:t xml:space="preserve">Dopravca sa zaväzuje </w:t>
      </w:r>
      <w:r w:rsidR="004E07BD" w:rsidRPr="00B04590">
        <w:t>e</w:t>
      </w:r>
      <w:r w:rsidR="00A23BB0" w:rsidRPr="00B04590">
        <w:t>-</w:t>
      </w:r>
      <w:r w:rsidR="004E07BD" w:rsidRPr="00B04590">
        <w:t xml:space="preserve">mailom </w:t>
      </w:r>
      <w:r w:rsidRPr="00B04590">
        <w:t>poskytovať Objednávateľovi mesačne prehľad o meškaní jednotlivých vlakov v cieľových železničných staniciach, a to do 20. </w:t>
      </w:r>
      <w:r w:rsidR="00BB1524">
        <w:t xml:space="preserve">(slovom: </w:t>
      </w:r>
      <w:r w:rsidRPr="00B04590">
        <w:t xml:space="preserve">dvadsiateho) dňa nasledujúceho kalendárneho mesiaca. Dopravca vo výkaze uvedie všetky omeškané vlaky v rozdelení do dvoch kategórii: meškanie zavinené </w:t>
      </w:r>
      <w:r w:rsidR="00B2064E" w:rsidRPr="00B04590">
        <w:t>Dopravc</w:t>
      </w:r>
      <w:r w:rsidRPr="00B04590">
        <w:t xml:space="preserve">om a meškanie mimo pôsobnosti </w:t>
      </w:r>
      <w:r w:rsidR="00B2064E" w:rsidRPr="00B04590">
        <w:t>Dopravc</w:t>
      </w:r>
      <w:r w:rsidRPr="00B04590">
        <w:t>u. Pri každom vlaku, potom ďalej uvedie dôvod meškania.</w:t>
      </w:r>
    </w:p>
    <w:p w14:paraId="1FB8544D" w14:textId="251C2DFD" w:rsidR="00A66AF4" w:rsidRPr="00B04590" w:rsidRDefault="005C582B" w:rsidP="002F3D11">
      <w:pPr>
        <w:numPr>
          <w:ilvl w:val="1"/>
          <w:numId w:val="56"/>
        </w:numPr>
        <w:ind w:left="709" w:hanging="709"/>
        <w:jc w:val="both"/>
        <w:rPr>
          <w:color w:val="000000"/>
        </w:rPr>
      </w:pPr>
      <w:r w:rsidRPr="00B04590">
        <w:rPr>
          <w:color w:val="000000"/>
        </w:rPr>
        <w:t>Ak úroveň Presnosti plnenia podielového GVD pre príslušný zmluvný rok bude nižšia ako 92</w:t>
      </w:r>
      <w:r w:rsidR="007037E9" w:rsidRPr="00B04590">
        <w:rPr>
          <w:color w:val="000000"/>
        </w:rPr>
        <w:t xml:space="preserve"> </w:t>
      </w:r>
      <w:r w:rsidRPr="00B04590">
        <w:rPr>
          <w:color w:val="000000"/>
        </w:rPr>
        <w:t>%</w:t>
      </w:r>
      <w:r w:rsidR="007037E9" w:rsidRPr="00B04590">
        <w:rPr>
          <w:color w:val="000000"/>
        </w:rPr>
        <w:t xml:space="preserve"> </w:t>
      </w:r>
      <w:r w:rsidR="007037E9" w:rsidRPr="00B04590">
        <w:t>(slovom: deväťdesiatdva percent)</w:t>
      </w:r>
      <w:r w:rsidRPr="00B04590">
        <w:rPr>
          <w:color w:val="000000"/>
        </w:rPr>
        <w:t>, je Dopravca povinný preveriť dôvody</w:t>
      </w:r>
      <w:r w:rsidR="00C06925" w:rsidRPr="00B04590">
        <w:rPr>
          <w:color w:val="000000"/>
        </w:rPr>
        <w:t xml:space="preserve"> tohto zníženia </w:t>
      </w:r>
      <w:r w:rsidRPr="00B04590">
        <w:rPr>
          <w:color w:val="000000"/>
        </w:rPr>
        <w:t>a navrhnúť bez zbytočného odkladu Objednávateľovi opatrenia vedúce k</w:t>
      </w:r>
      <w:r w:rsidR="005A2355">
        <w:rPr>
          <w:color w:val="000000"/>
        </w:rPr>
        <w:t xml:space="preserve"> </w:t>
      </w:r>
      <w:r w:rsidRPr="00B04590">
        <w:rPr>
          <w:color w:val="000000"/>
        </w:rPr>
        <w:t xml:space="preserve">náprave. Po prerokovaní a odsúhlasení </w:t>
      </w:r>
      <w:r w:rsidR="00C06925" w:rsidRPr="00B04590">
        <w:rPr>
          <w:color w:val="000000"/>
        </w:rPr>
        <w:t xml:space="preserve">nápravných </w:t>
      </w:r>
      <w:r w:rsidRPr="00B04590">
        <w:rPr>
          <w:color w:val="000000"/>
        </w:rPr>
        <w:t>opatrení Objednávateľom je Dopravca povinný tieto opatrenia bezodkladne vykonať</w:t>
      </w:r>
      <w:r w:rsidR="00C06925" w:rsidRPr="00B04590">
        <w:rPr>
          <w:color w:val="000000"/>
        </w:rPr>
        <w:t xml:space="preserve"> a následne o ich splnení písomne informovať Objednávateľa</w:t>
      </w:r>
      <w:r w:rsidR="005A2355">
        <w:rPr>
          <w:color w:val="000000"/>
        </w:rPr>
        <w:t>.</w:t>
      </w:r>
    </w:p>
    <w:p w14:paraId="7D86BF46" w14:textId="0E6F2DCE" w:rsidR="00A66AF4" w:rsidRDefault="00A66AF4" w:rsidP="002F3D11">
      <w:pPr>
        <w:ind w:left="709"/>
        <w:jc w:val="both"/>
        <w:rPr>
          <w:color w:val="000000"/>
        </w:rPr>
      </w:pPr>
    </w:p>
    <w:p w14:paraId="453B6700" w14:textId="77777777" w:rsidR="00B04590" w:rsidRPr="00B04590" w:rsidRDefault="00B04590" w:rsidP="002F3D11">
      <w:pPr>
        <w:ind w:left="709"/>
        <w:jc w:val="both"/>
        <w:rPr>
          <w:color w:val="000000"/>
        </w:rPr>
      </w:pPr>
    </w:p>
    <w:p w14:paraId="77475869" w14:textId="0FC11A1F" w:rsidR="00A66AF4" w:rsidRPr="00B04590" w:rsidRDefault="005C582B" w:rsidP="002F3D11">
      <w:pPr>
        <w:pStyle w:val="Nadpis2"/>
        <w:spacing w:before="0" w:after="0"/>
        <w:rPr>
          <w:rFonts w:ascii="Times New Roman" w:hAnsi="Times New Roman" w:cs="Times New Roman"/>
          <w:i w:val="0"/>
          <w:sz w:val="24"/>
          <w:szCs w:val="24"/>
        </w:rPr>
      </w:pPr>
      <w:bookmarkStart w:id="36" w:name="_Toc104801932"/>
      <w:r w:rsidRPr="00B04590">
        <w:rPr>
          <w:rFonts w:ascii="Times New Roman" w:hAnsi="Times New Roman" w:cs="Times New Roman"/>
          <w:i w:val="0"/>
          <w:sz w:val="24"/>
          <w:szCs w:val="24"/>
        </w:rPr>
        <w:t>Čl. XXII KONTROLNÁ ČINNOSŤ OBJEDNÁVATEĽA</w:t>
      </w:r>
      <w:bookmarkEnd w:id="36"/>
    </w:p>
    <w:p w14:paraId="0717A4D7" w14:textId="77777777" w:rsidR="00A66AF4" w:rsidRPr="00B04590" w:rsidRDefault="00A66AF4" w:rsidP="002F3D11"/>
    <w:p w14:paraId="311B86C7" w14:textId="29D66198" w:rsidR="00A66AF4" w:rsidRPr="00B04590" w:rsidRDefault="005C582B" w:rsidP="002F3D11">
      <w:pPr>
        <w:numPr>
          <w:ilvl w:val="1"/>
          <w:numId w:val="57"/>
        </w:numPr>
        <w:ind w:left="709" w:hanging="709"/>
        <w:jc w:val="both"/>
        <w:rPr>
          <w:color w:val="000000"/>
        </w:rPr>
      </w:pPr>
      <w:r w:rsidRPr="00B04590">
        <w:rPr>
          <w:color w:val="000000"/>
        </w:rPr>
        <w:t xml:space="preserve">Kontrolu </w:t>
      </w:r>
      <w:r w:rsidR="009D5515" w:rsidRPr="00B04590">
        <w:rPr>
          <w:color w:val="000000"/>
        </w:rPr>
        <w:t>Dopravn</w:t>
      </w:r>
      <w:r w:rsidRPr="00B04590">
        <w:rPr>
          <w:color w:val="000000"/>
        </w:rPr>
        <w:t>ých výkonov a kontrolu plnenia povinností Dopravcu podľa Zmluvy môžu vykonávať</w:t>
      </w:r>
      <w:r w:rsidR="00AA5358">
        <w:rPr>
          <w:color w:val="000000"/>
        </w:rPr>
        <w:t>,</w:t>
      </w:r>
      <w:r w:rsidRPr="00B04590">
        <w:rPr>
          <w:color w:val="000000"/>
        </w:rPr>
        <w:t xml:space="preserve"> kedykoľvek v priebehu plnenia povinností Dopravcu podľa Zmluvy</w:t>
      </w:r>
      <w:r w:rsidR="005A2355">
        <w:rPr>
          <w:color w:val="000000"/>
        </w:rPr>
        <w:t>,</w:t>
      </w:r>
      <w:r w:rsidRPr="00B04590">
        <w:rPr>
          <w:color w:val="000000"/>
        </w:rPr>
        <w:t xml:space="preserve"> poverení zamestnanci Objednávateľa.</w:t>
      </w:r>
    </w:p>
    <w:p w14:paraId="080E3C64" w14:textId="2FF9B27B" w:rsidR="00A66AF4" w:rsidRPr="00B04590" w:rsidRDefault="005C582B" w:rsidP="002F3D11">
      <w:pPr>
        <w:numPr>
          <w:ilvl w:val="1"/>
          <w:numId w:val="57"/>
        </w:numPr>
        <w:ind w:left="709" w:hanging="709"/>
        <w:jc w:val="both"/>
        <w:rPr>
          <w:color w:val="000000"/>
        </w:rPr>
      </w:pPr>
      <w:r w:rsidRPr="00B04590">
        <w:rPr>
          <w:color w:val="000000"/>
        </w:rPr>
        <w:t xml:space="preserve">Dopravca umožní Objednávateľovi kontrolnú činnosť vo vlakoch zabezpečujúcich </w:t>
      </w:r>
      <w:r w:rsidR="00EE4647" w:rsidRPr="00B04590">
        <w:rPr>
          <w:color w:val="000000"/>
        </w:rPr>
        <w:t xml:space="preserve">Dopravné </w:t>
      </w:r>
      <w:r w:rsidRPr="00B04590">
        <w:rPr>
          <w:color w:val="000000"/>
        </w:rPr>
        <w:t>výkony podľa Zmluvy. Kontroly môže vykonávať Objednávateľ</w:t>
      </w:r>
      <w:r w:rsidR="005A2355">
        <w:rPr>
          <w:color w:val="000000"/>
        </w:rPr>
        <w:t xml:space="preserve"> </w:t>
      </w:r>
      <w:r w:rsidRPr="00B04590">
        <w:rPr>
          <w:color w:val="000000"/>
        </w:rPr>
        <w:t>prostredníctvom vlastných poverených zamestnancov alebo prostredníctvom špecializovanej právnickej alebo fyzickej osoby, ktorú výkonom kontrol</w:t>
      </w:r>
      <w:r w:rsidR="005A2355">
        <w:rPr>
          <w:color w:val="000000"/>
        </w:rPr>
        <w:t>,</w:t>
      </w:r>
      <w:r w:rsidRPr="00B04590">
        <w:rPr>
          <w:color w:val="000000"/>
        </w:rPr>
        <w:t xml:space="preserve"> v definovanom rozsahu</w:t>
      </w:r>
      <w:r w:rsidR="00AA5358">
        <w:rPr>
          <w:color w:val="000000"/>
        </w:rPr>
        <w:t>,</w:t>
      </w:r>
      <w:r w:rsidRPr="00B04590">
        <w:rPr>
          <w:color w:val="000000"/>
        </w:rPr>
        <w:t xml:space="preserve"> písomne poverí.</w:t>
      </w:r>
    </w:p>
    <w:p w14:paraId="252F6F5E" w14:textId="796D5A60" w:rsidR="00A66AF4" w:rsidRPr="00B04590" w:rsidRDefault="005C582B" w:rsidP="002F3D11">
      <w:pPr>
        <w:numPr>
          <w:ilvl w:val="1"/>
          <w:numId w:val="57"/>
        </w:numPr>
        <w:ind w:left="709" w:hanging="709"/>
        <w:jc w:val="both"/>
        <w:rPr>
          <w:color w:val="000000"/>
        </w:rPr>
      </w:pPr>
      <w:r w:rsidRPr="00B04590">
        <w:t xml:space="preserve">Objednávateľ pri vykonávaní kontroly dbá na to, aby jej výkonom nespôsobil meškanie vlaku a nebránil plneniu pracovných povinností zamestnanca Dopravcu pred odchodom vlaku z východiskovej stanice, počas jeho chodu ani po príchode vlaku do cieľovej stanice. Ak poskytovanie súčinnosti zo strany Dopravcu vyžiadané Objednávateľom </w:t>
      </w:r>
      <w:r w:rsidR="002A5C25" w:rsidRPr="00B04590">
        <w:t xml:space="preserve">preukázateľne </w:t>
      </w:r>
      <w:r w:rsidRPr="00B04590">
        <w:t>spôsobí meškanie vlaku alebo porušenie iných povinností Dopravcu podľa Zmluvy, Objednávateľ nie je oprávnený uplatniť zmluvnú sankciu za toto porušenie.</w:t>
      </w:r>
    </w:p>
    <w:p w14:paraId="27D034FA" w14:textId="348733C3" w:rsidR="00A66AF4" w:rsidRPr="00B04590" w:rsidRDefault="005C582B" w:rsidP="002F3D11">
      <w:pPr>
        <w:numPr>
          <w:ilvl w:val="1"/>
          <w:numId w:val="57"/>
        </w:numPr>
        <w:ind w:left="709" w:hanging="709"/>
        <w:jc w:val="both"/>
        <w:rPr>
          <w:color w:val="000000"/>
        </w:rPr>
      </w:pPr>
      <w:r w:rsidRPr="00B04590">
        <w:t xml:space="preserve">Pre účely kontroly vo vlakoch zabezpečujúcich </w:t>
      </w:r>
      <w:r w:rsidR="009D5515" w:rsidRPr="00B04590">
        <w:t>Dopravn</w:t>
      </w:r>
      <w:r w:rsidRPr="00B04590">
        <w:t>é výkony podľa Zmluvy</w:t>
      </w:r>
      <w:r w:rsidR="00EE4647" w:rsidRPr="00B04590">
        <w:t>,</w:t>
      </w:r>
      <w:r w:rsidRPr="00B04590">
        <w:t xml:space="preserve"> vydá Objednávateľ kontrolné preukazy, ktoré budú pri kontrolnej činnosti oprávňovať osoby poverené Objednávateľom na bezplatnú prepravu a na voľný pohyb po celej súprave vlaku. Osoba poverená Objednávateľom je povinná preukázať sa pri kontrole poverenému zamestnancovi Dopravcu kontrolným preukazom a dokladom preukazujúcim totožnosť.</w:t>
      </w:r>
      <w:r w:rsidR="00E964BA" w:rsidRPr="00B04590">
        <w:t xml:space="preserve"> Vzor kontrolného preukazu predloží Objednávateľ Dopravcovi najneskôr </w:t>
      </w:r>
      <w:r w:rsidR="00F42E98">
        <w:br/>
      </w:r>
      <w:r w:rsidR="00E964BA" w:rsidRPr="00B04590">
        <w:t>pred uskutočnením prvej kontroly.</w:t>
      </w:r>
    </w:p>
    <w:p w14:paraId="798D2DC3" w14:textId="7D817441" w:rsidR="00A66AF4" w:rsidRPr="00B04590" w:rsidRDefault="005C582B" w:rsidP="002F3D11">
      <w:pPr>
        <w:numPr>
          <w:ilvl w:val="1"/>
          <w:numId w:val="57"/>
        </w:numPr>
        <w:ind w:left="709" w:hanging="709"/>
        <w:jc w:val="both"/>
        <w:rPr>
          <w:color w:val="000000"/>
        </w:rPr>
      </w:pPr>
      <w:r w:rsidRPr="00B04590">
        <w:rPr>
          <w:color w:val="000000"/>
        </w:rPr>
        <w:lastRenderedPageBreak/>
        <w:t xml:space="preserve">Z každej kontroly spíše poverená osoba vykonávajúca kontrolu </w:t>
      </w:r>
      <w:r w:rsidR="00E964BA" w:rsidRPr="00B04590">
        <w:rPr>
          <w:color w:val="000000"/>
        </w:rPr>
        <w:t>z</w:t>
      </w:r>
      <w:r w:rsidRPr="00B04590">
        <w:rPr>
          <w:color w:val="000000"/>
        </w:rPr>
        <w:t>ápis</w:t>
      </w:r>
      <w:r w:rsidR="0067386E" w:rsidRPr="00B04590">
        <w:rPr>
          <w:color w:val="000000"/>
        </w:rPr>
        <w:t xml:space="preserve"> o vykonanej kontrole</w:t>
      </w:r>
      <w:r w:rsidR="002571FE" w:rsidRPr="00B04590">
        <w:rPr>
          <w:color w:val="000000"/>
        </w:rPr>
        <w:t xml:space="preserve"> (ďalej len „</w:t>
      </w:r>
      <w:r w:rsidR="002571FE" w:rsidRPr="00B04590">
        <w:rPr>
          <w:b/>
          <w:i/>
          <w:color w:val="000000"/>
        </w:rPr>
        <w:t>Zápis</w:t>
      </w:r>
      <w:r w:rsidR="002571FE" w:rsidRPr="00B04590">
        <w:rPr>
          <w:color w:val="000000"/>
        </w:rPr>
        <w:t>“)</w:t>
      </w:r>
      <w:r w:rsidRPr="00B04590">
        <w:rPr>
          <w:color w:val="000000"/>
        </w:rPr>
        <w:t>. Zápis</w:t>
      </w:r>
      <w:r w:rsidR="00E964BA" w:rsidRPr="00B04590">
        <w:rPr>
          <w:color w:val="000000"/>
        </w:rPr>
        <w:t xml:space="preserve"> </w:t>
      </w:r>
      <w:r w:rsidR="002571FE" w:rsidRPr="00B04590">
        <w:rPr>
          <w:color w:val="000000"/>
        </w:rPr>
        <w:t>musí byť</w:t>
      </w:r>
      <w:r w:rsidR="005A2355">
        <w:rPr>
          <w:color w:val="000000"/>
        </w:rPr>
        <w:t>,</w:t>
      </w:r>
      <w:r w:rsidRPr="00B04590">
        <w:rPr>
          <w:color w:val="000000"/>
        </w:rPr>
        <w:t xml:space="preserve"> podľa možnosti</w:t>
      </w:r>
      <w:r w:rsidR="005A2355">
        <w:rPr>
          <w:color w:val="000000"/>
        </w:rPr>
        <w:t>,</w:t>
      </w:r>
      <w:r w:rsidRPr="00B04590">
        <w:rPr>
          <w:color w:val="000000"/>
        </w:rPr>
        <w:t xml:space="preserve"> bezodkladne po skončení kontroly predložený zamestnancovi Dopravcu, členovi vlakového personálu, ktorý má možnosť písomne sa vyjadriť k </w:t>
      </w:r>
      <w:r w:rsidR="00E964BA" w:rsidRPr="00B04590">
        <w:rPr>
          <w:color w:val="000000"/>
        </w:rPr>
        <w:t>Zápisu</w:t>
      </w:r>
      <w:r w:rsidRPr="00B04590">
        <w:rPr>
          <w:color w:val="000000"/>
        </w:rPr>
        <w:t>.</w:t>
      </w:r>
      <w:r w:rsidR="00E964BA" w:rsidRPr="00B04590">
        <w:rPr>
          <w:color w:val="000000"/>
        </w:rPr>
        <w:t xml:space="preserve"> </w:t>
      </w:r>
      <w:r w:rsidR="002571FE" w:rsidRPr="00B04590">
        <w:rPr>
          <w:color w:val="000000"/>
        </w:rPr>
        <w:t>Zápis musí obsahovať najmä miesto a čas vykonania kontroly, identifikáciu osoby vykonávajúcej kontrolu, podrobný opis zistených nedostatkov, podpis osoby vykonávajúcej kontrolu, označenie zamestnanca/</w:t>
      </w:r>
      <w:r w:rsidR="005A2355">
        <w:rPr>
          <w:color w:val="000000"/>
        </w:rPr>
        <w:t xml:space="preserve"> </w:t>
      </w:r>
      <w:r w:rsidR="002571FE" w:rsidRPr="00B04590">
        <w:rPr>
          <w:color w:val="000000"/>
        </w:rPr>
        <w:t>zamestnancov Dopravcu, ktorým bol predložený na vyjadrenie, vyjadrenie zamestnanca/</w:t>
      </w:r>
      <w:r w:rsidR="005A2355">
        <w:rPr>
          <w:color w:val="000000"/>
        </w:rPr>
        <w:t xml:space="preserve"> </w:t>
      </w:r>
      <w:r w:rsidR="002571FE" w:rsidRPr="00B04590">
        <w:rPr>
          <w:color w:val="000000"/>
        </w:rPr>
        <w:t>zamestnancov Dopravcu alebo vyjadrenie, že sa k zápisu nevyjadria</w:t>
      </w:r>
      <w:r w:rsidR="00286CB6" w:rsidRPr="00B04590">
        <w:rPr>
          <w:color w:val="000000"/>
        </w:rPr>
        <w:t>, ak je to možné fotodokumentáciu podľa 22.6</w:t>
      </w:r>
      <w:r w:rsidR="002571FE" w:rsidRPr="00B04590">
        <w:rPr>
          <w:color w:val="000000"/>
        </w:rPr>
        <w:t>.</w:t>
      </w:r>
    </w:p>
    <w:p w14:paraId="382194F7" w14:textId="68CAB8FA" w:rsidR="00A66AF4" w:rsidRPr="00B04590" w:rsidRDefault="005C582B" w:rsidP="002F3D11">
      <w:pPr>
        <w:numPr>
          <w:ilvl w:val="1"/>
          <w:numId w:val="57"/>
        </w:numPr>
        <w:ind w:left="709" w:hanging="709"/>
        <w:jc w:val="both"/>
        <w:rPr>
          <w:color w:val="000000"/>
        </w:rPr>
      </w:pPr>
      <w:r w:rsidRPr="00B04590">
        <w:rPr>
          <w:color w:val="000000"/>
        </w:rPr>
        <w:t xml:space="preserve">Ak je to možné, vyhotovia poverení pracovníci Objednávateľa súčasne so </w:t>
      </w:r>
      <w:r w:rsidR="00286CB6" w:rsidRPr="00B04590">
        <w:rPr>
          <w:color w:val="000000"/>
        </w:rPr>
        <w:t xml:space="preserve">Zápisom </w:t>
      </w:r>
      <w:r w:rsidRPr="00B04590">
        <w:rPr>
          <w:color w:val="000000"/>
        </w:rPr>
        <w:t xml:space="preserve">fotodokumentáciu nedostatkov. Fotodokumentácia je neoddeliteľnou prílohou zápisu </w:t>
      </w:r>
      <w:r w:rsidR="005A2355">
        <w:rPr>
          <w:color w:val="000000"/>
        </w:rPr>
        <w:br/>
      </w:r>
      <w:r w:rsidRPr="00B04590">
        <w:rPr>
          <w:color w:val="000000"/>
        </w:rPr>
        <w:t>o</w:t>
      </w:r>
      <w:r w:rsidR="005A2355">
        <w:rPr>
          <w:color w:val="000000"/>
        </w:rPr>
        <w:t xml:space="preserve"> </w:t>
      </w:r>
      <w:r w:rsidRPr="00B04590">
        <w:rPr>
          <w:color w:val="000000"/>
        </w:rPr>
        <w:t>kontrole.</w:t>
      </w:r>
    </w:p>
    <w:p w14:paraId="7B5C9CC5" w14:textId="02E0610E" w:rsidR="00A66AF4" w:rsidRPr="00B04590" w:rsidRDefault="005C582B" w:rsidP="002F3D11">
      <w:pPr>
        <w:numPr>
          <w:ilvl w:val="1"/>
          <w:numId w:val="57"/>
        </w:numPr>
        <w:ind w:left="709" w:hanging="709"/>
        <w:jc w:val="both"/>
        <w:rPr>
          <w:color w:val="000000"/>
        </w:rPr>
      </w:pPr>
      <w:r w:rsidRPr="00B04590">
        <w:rPr>
          <w:color w:val="000000"/>
        </w:rPr>
        <w:t xml:space="preserve">Objednávateľ je povinný </w:t>
      </w:r>
      <w:r w:rsidR="00CC6E15" w:rsidRPr="00B04590">
        <w:rPr>
          <w:color w:val="000000"/>
        </w:rPr>
        <w:t xml:space="preserve">písomne </w:t>
      </w:r>
      <w:r w:rsidRPr="00B04590">
        <w:rPr>
          <w:color w:val="000000"/>
        </w:rPr>
        <w:t>oznámiť Dopravcovi kontrolou zistené nedostatky písomne a</w:t>
      </w:r>
      <w:r w:rsidR="00A23BB0" w:rsidRPr="00B04590">
        <w:rPr>
          <w:color w:val="000000"/>
        </w:rPr>
        <w:t> </w:t>
      </w:r>
      <w:r w:rsidRPr="00B04590">
        <w:rPr>
          <w:color w:val="000000"/>
        </w:rPr>
        <w:t>e</w:t>
      </w:r>
      <w:r w:rsidR="00A23BB0" w:rsidRPr="00B04590">
        <w:rPr>
          <w:color w:val="000000"/>
        </w:rPr>
        <w:t>-</w:t>
      </w:r>
      <w:r w:rsidR="00912C26" w:rsidRPr="00B04590">
        <w:rPr>
          <w:color w:val="000000"/>
        </w:rPr>
        <w:t>mailom</w:t>
      </w:r>
      <w:r w:rsidRPr="00B04590">
        <w:rPr>
          <w:color w:val="000000"/>
        </w:rPr>
        <w:t>, najneskôr do 5</w:t>
      </w:r>
      <w:r w:rsidR="00D91888" w:rsidRPr="00B04590">
        <w:rPr>
          <w:color w:val="000000"/>
        </w:rPr>
        <w:t>. (</w:t>
      </w:r>
      <w:r w:rsidR="001523A7">
        <w:rPr>
          <w:color w:val="000000"/>
        </w:rPr>
        <w:t xml:space="preserve">slovom: </w:t>
      </w:r>
      <w:r w:rsidR="00D91888" w:rsidRPr="00B04590">
        <w:rPr>
          <w:color w:val="000000"/>
        </w:rPr>
        <w:t>piatich</w:t>
      </w:r>
      <w:r w:rsidRPr="00B04590">
        <w:rPr>
          <w:color w:val="000000"/>
        </w:rPr>
        <w:t xml:space="preserve">) pracovných dní od ich zistenia, súčasťou oznámenia je kópia </w:t>
      </w:r>
      <w:r w:rsidR="00286CB6" w:rsidRPr="00B04590">
        <w:rPr>
          <w:color w:val="000000"/>
        </w:rPr>
        <w:t>Zápisu</w:t>
      </w:r>
      <w:r w:rsidRPr="00B04590">
        <w:rPr>
          <w:color w:val="000000"/>
        </w:rPr>
        <w:t>. Dopravca je povinný zistené nedostatky prešetriť a</w:t>
      </w:r>
      <w:r w:rsidR="00EE4647" w:rsidRPr="00B04590">
        <w:rPr>
          <w:color w:val="000000"/>
        </w:rPr>
        <w:t> </w:t>
      </w:r>
      <w:r w:rsidRPr="00B04590">
        <w:rPr>
          <w:color w:val="000000"/>
        </w:rPr>
        <w:t>závery skúmania oznámiť písomne do 15</w:t>
      </w:r>
      <w:r w:rsidR="00D91888" w:rsidRPr="00B04590">
        <w:rPr>
          <w:color w:val="000000"/>
        </w:rPr>
        <w:t>. (</w:t>
      </w:r>
      <w:r w:rsidR="001523A7">
        <w:rPr>
          <w:color w:val="000000"/>
        </w:rPr>
        <w:t xml:space="preserve">slovom: </w:t>
      </w:r>
      <w:r w:rsidR="00D91888" w:rsidRPr="00B04590">
        <w:rPr>
          <w:color w:val="000000"/>
        </w:rPr>
        <w:t>pätnástich</w:t>
      </w:r>
      <w:r w:rsidRPr="00B04590">
        <w:rPr>
          <w:color w:val="000000"/>
        </w:rPr>
        <w:t xml:space="preserve">) pracovných dní od ich doručenia Objednávateľovi. Objednávateľ s Dopravcom prerokuje predložené stanovisko a v písomnej forme vyhotoví Rozhodnutie o uzavretí kontrolného vyšetrovania. Rozhodnutie o uzavretí kontrolného vyšetrovania je podkladom na uplatnenie zmluvných pokút </w:t>
      </w:r>
      <w:r w:rsidR="00D94E96" w:rsidRPr="00B04590">
        <w:rPr>
          <w:color w:val="000000"/>
        </w:rPr>
        <w:t xml:space="preserve">podľa </w:t>
      </w:r>
      <w:r w:rsidRPr="00B04590">
        <w:rPr>
          <w:color w:val="000000"/>
        </w:rPr>
        <w:t>ustanovení Zmluvy.</w:t>
      </w:r>
    </w:p>
    <w:p w14:paraId="2AF737FD" w14:textId="43ADC9F3" w:rsidR="00A66AF4" w:rsidRPr="00B04590" w:rsidRDefault="005C582B" w:rsidP="002F3D11">
      <w:pPr>
        <w:numPr>
          <w:ilvl w:val="1"/>
          <w:numId w:val="57"/>
        </w:numPr>
        <w:ind w:left="709" w:hanging="709"/>
        <w:jc w:val="both"/>
        <w:rPr>
          <w:color w:val="000000"/>
        </w:rPr>
      </w:pPr>
      <w:r w:rsidRPr="00B04590">
        <w:rPr>
          <w:color w:val="000000"/>
        </w:rPr>
        <w:t xml:space="preserve">Zamestnanci Objednávateľa alebo ním poverené osoby, majú tiež právo vykonávať </w:t>
      </w:r>
      <w:r w:rsidR="007A36EE" w:rsidRPr="00B04590">
        <w:rPr>
          <w:color w:val="000000"/>
        </w:rPr>
        <w:t xml:space="preserve">vnútornú </w:t>
      </w:r>
      <w:r w:rsidRPr="00B04590">
        <w:rPr>
          <w:color w:val="000000"/>
        </w:rPr>
        <w:t xml:space="preserve">kontrolu plnenia záväzkov Dopravcu vyplývajúcich zo Zmluvy. </w:t>
      </w:r>
      <w:r w:rsidR="00912C26" w:rsidRPr="00B04590">
        <w:rPr>
          <w:color w:val="000000"/>
        </w:rPr>
        <w:t>Termín takejto kontroly oznámi Objednávateľ písomne Dopravcovi 30 (</w:t>
      </w:r>
      <w:r w:rsidR="001523A7">
        <w:rPr>
          <w:color w:val="000000"/>
        </w:rPr>
        <w:t xml:space="preserve">slovom: </w:t>
      </w:r>
      <w:r w:rsidR="00912C26" w:rsidRPr="00B04590">
        <w:rPr>
          <w:color w:val="000000"/>
        </w:rPr>
        <w:t xml:space="preserve">tridsať) dní vopred. </w:t>
      </w:r>
      <w:r w:rsidR="00F42E98">
        <w:rPr>
          <w:color w:val="000000"/>
        </w:rPr>
        <w:br/>
      </w:r>
      <w:r w:rsidRPr="00B04590">
        <w:rPr>
          <w:color w:val="000000"/>
        </w:rPr>
        <w:t xml:space="preserve">Pri </w:t>
      </w:r>
      <w:r w:rsidR="007A36EE" w:rsidRPr="00B04590">
        <w:rPr>
          <w:color w:val="000000"/>
        </w:rPr>
        <w:t xml:space="preserve">takejto </w:t>
      </w:r>
      <w:r w:rsidRPr="00B04590">
        <w:rPr>
          <w:color w:val="000000"/>
        </w:rPr>
        <w:t xml:space="preserve">kontrole majú </w:t>
      </w:r>
      <w:r w:rsidR="001523A7">
        <w:rPr>
          <w:color w:val="000000"/>
        </w:rPr>
        <w:t>zamestnanci Objednávateľa alebo ním poverené osoby</w:t>
      </w:r>
      <w:r w:rsidR="00A23BB0" w:rsidRPr="00B04590">
        <w:rPr>
          <w:color w:val="000000"/>
        </w:rPr>
        <w:t xml:space="preserve"> </w:t>
      </w:r>
      <w:r w:rsidRPr="00B04590">
        <w:rPr>
          <w:color w:val="000000"/>
        </w:rPr>
        <w:t xml:space="preserve">právo nahliadať do príslušnej prvotnej účtovnej evidencie a iných dokumentov súvisiacich s plnením predmetu Zmluvy. Po vykonaní </w:t>
      </w:r>
      <w:r w:rsidR="00286CB6" w:rsidRPr="00B04590">
        <w:rPr>
          <w:color w:val="000000"/>
        </w:rPr>
        <w:t xml:space="preserve">vnútornej </w:t>
      </w:r>
      <w:r w:rsidRPr="00B04590">
        <w:rPr>
          <w:color w:val="000000"/>
        </w:rPr>
        <w:t xml:space="preserve">kontroly spracujú </w:t>
      </w:r>
      <w:r w:rsidR="00286CB6" w:rsidRPr="00B04590">
        <w:rPr>
          <w:color w:val="000000"/>
        </w:rPr>
        <w:t>z</w:t>
      </w:r>
      <w:r w:rsidRPr="00B04590">
        <w:rPr>
          <w:color w:val="000000"/>
        </w:rPr>
        <w:t xml:space="preserve">ápis </w:t>
      </w:r>
      <w:r w:rsidR="0067386E" w:rsidRPr="00B04590">
        <w:rPr>
          <w:color w:val="000000"/>
        </w:rPr>
        <w:t>o</w:t>
      </w:r>
      <w:r w:rsidR="00286CB6" w:rsidRPr="00B04590">
        <w:rPr>
          <w:color w:val="000000"/>
        </w:rPr>
        <w:t> </w:t>
      </w:r>
      <w:r w:rsidR="0067386E" w:rsidRPr="00B04590">
        <w:rPr>
          <w:color w:val="000000"/>
        </w:rPr>
        <w:t>vykonanej</w:t>
      </w:r>
      <w:r w:rsidR="00286CB6" w:rsidRPr="00B04590">
        <w:rPr>
          <w:color w:val="000000"/>
        </w:rPr>
        <w:t xml:space="preserve"> vnútornej</w:t>
      </w:r>
      <w:r w:rsidR="0067386E" w:rsidRPr="00B04590">
        <w:rPr>
          <w:color w:val="000000"/>
        </w:rPr>
        <w:t xml:space="preserve"> kontrole </w:t>
      </w:r>
      <w:r w:rsidRPr="00B04590">
        <w:rPr>
          <w:color w:val="000000"/>
        </w:rPr>
        <w:t xml:space="preserve">a v prípade zistených nedostatkov písomne </w:t>
      </w:r>
      <w:r w:rsidR="0067386E" w:rsidRPr="00B04590">
        <w:rPr>
          <w:color w:val="000000"/>
        </w:rPr>
        <w:t xml:space="preserve">je Dopravca povinný tieto v stanovených lehotách odstrániť a Objednávateľovi písomne oznámiť opatrenia prijaté </w:t>
      </w:r>
      <w:r w:rsidR="005A2355">
        <w:rPr>
          <w:color w:val="000000"/>
        </w:rPr>
        <w:br/>
      </w:r>
      <w:r w:rsidR="0067386E" w:rsidRPr="00B04590">
        <w:rPr>
          <w:color w:val="000000"/>
        </w:rPr>
        <w:t xml:space="preserve">na odstránenie zistených nedostatkov vrátane termínu na ich splnenie. </w:t>
      </w:r>
      <w:r w:rsidR="00286CB6" w:rsidRPr="00B04590">
        <w:rPr>
          <w:color w:val="000000"/>
        </w:rPr>
        <w:t xml:space="preserve">Ustanovenie 22.5 Zmluvy sa použije, vo vzťahu k náležitostiam zápisu podľa tohto ustanovenia Zmluvy, primerane. Zápisu podľa </w:t>
      </w:r>
      <w:r w:rsidR="0067386E" w:rsidRPr="00B04590">
        <w:rPr>
          <w:color w:val="000000"/>
        </w:rPr>
        <w:t xml:space="preserve">Objednávateľ má právo vykonať kontrolu splnenia prijatých opatrení. </w:t>
      </w:r>
    </w:p>
    <w:p w14:paraId="2A1548E0" w14:textId="0480100F" w:rsidR="00C765E7" w:rsidRPr="00B04590" w:rsidRDefault="00C765E7" w:rsidP="002F3D11">
      <w:pPr>
        <w:ind w:left="709"/>
        <w:jc w:val="both"/>
        <w:rPr>
          <w:color w:val="000000"/>
        </w:rPr>
      </w:pPr>
    </w:p>
    <w:p w14:paraId="3FF4C253" w14:textId="77777777" w:rsidR="008E1088" w:rsidRPr="00B04590" w:rsidRDefault="008E1088" w:rsidP="002F3D11">
      <w:pPr>
        <w:ind w:left="709"/>
        <w:jc w:val="both"/>
        <w:rPr>
          <w:color w:val="000000"/>
        </w:rPr>
      </w:pPr>
    </w:p>
    <w:p w14:paraId="7B8CF10E" w14:textId="77777777" w:rsidR="00A66AF4" w:rsidRPr="00B04590" w:rsidRDefault="005C582B" w:rsidP="002F3D11">
      <w:pPr>
        <w:pStyle w:val="Nadpis2"/>
        <w:spacing w:before="0" w:after="0"/>
        <w:rPr>
          <w:rFonts w:ascii="Times New Roman" w:hAnsi="Times New Roman" w:cs="Times New Roman"/>
          <w:i w:val="0"/>
          <w:sz w:val="24"/>
          <w:szCs w:val="24"/>
        </w:rPr>
      </w:pPr>
      <w:bookmarkStart w:id="37" w:name="_Toc104801933"/>
      <w:r w:rsidRPr="00B04590">
        <w:rPr>
          <w:rFonts w:ascii="Times New Roman" w:hAnsi="Times New Roman" w:cs="Times New Roman"/>
          <w:i w:val="0"/>
          <w:sz w:val="24"/>
          <w:szCs w:val="24"/>
        </w:rPr>
        <w:t>Čl. XXIII SUBDODÁVATELIA</w:t>
      </w:r>
      <w:bookmarkEnd w:id="37"/>
    </w:p>
    <w:p w14:paraId="6908A78F" w14:textId="77777777" w:rsidR="00A66AF4" w:rsidRPr="00B04590" w:rsidRDefault="00A66AF4" w:rsidP="002F3D11"/>
    <w:p w14:paraId="0C11145C" w14:textId="7DDD0446" w:rsidR="00A66AF4" w:rsidRPr="00B04590" w:rsidRDefault="005C582B" w:rsidP="002F3D11">
      <w:pPr>
        <w:widowControl w:val="0"/>
        <w:numPr>
          <w:ilvl w:val="1"/>
          <w:numId w:val="58"/>
        </w:numPr>
        <w:shd w:val="clear" w:color="auto" w:fill="FFFFFF"/>
        <w:ind w:left="709" w:hanging="709"/>
        <w:jc w:val="both"/>
      </w:pPr>
      <w:r w:rsidRPr="00B04590">
        <w:t>V prípade, ak Dopravca</w:t>
      </w:r>
      <w:r w:rsidR="001D3A27">
        <w:t>,</w:t>
      </w:r>
      <w:r w:rsidRPr="00B04590">
        <w:t xml:space="preserve"> v rámci </w:t>
      </w:r>
      <w:r w:rsidR="004F580F" w:rsidRPr="00B04590">
        <w:t xml:space="preserve">záväznej </w:t>
      </w:r>
      <w:r w:rsidRPr="00B04590">
        <w:t>ponuky</w:t>
      </w:r>
      <w:r w:rsidR="001D3A27">
        <w:t>,</w:t>
      </w:r>
      <w:r w:rsidRPr="00B04590">
        <w:t xml:space="preserve"> oznámil Objednávateľovi osoby subdodávateľov platí, že pri plnení predmetu Zmluvy nemôže</w:t>
      </w:r>
      <w:r w:rsidR="001D3A27">
        <w:t>,</w:t>
      </w:r>
      <w:r w:rsidRPr="00B04590">
        <w:t xml:space="preserve"> bez predchádzajúceho písomného súhlasu Objednávateľa podľa bodu 23.3 Zmluvy</w:t>
      </w:r>
      <w:r w:rsidR="001D3A27">
        <w:t>,</w:t>
      </w:r>
      <w:r w:rsidRPr="00B04590">
        <w:t xml:space="preserve"> použiť ako subdodávateľa inú osobu ako tú, ktorú oznámil Objednávateľovi.</w:t>
      </w:r>
    </w:p>
    <w:p w14:paraId="0646C71F" w14:textId="3405367B" w:rsidR="00A66AF4" w:rsidRPr="00B04590" w:rsidRDefault="005C582B" w:rsidP="002F3D11">
      <w:pPr>
        <w:widowControl w:val="0"/>
        <w:numPr>
          <w:ilvl w:val="1"/>
          <w:numId w:val="58"/>
        </w:numPr>
        <w:shd w:val="clear" w:color="auto" w:fill="FFFFFF"/>
        <w:ind w:left="709" w:hanging="709"/>
        <w:jc w:val="both"/>
      </w:pPr>
      <w:r w:rsidRPr="00B04590">
        <w:t xml:space="preserve">Dopravca je oprávnený zabezpečiť subdodávanie </w:t>
      </w:r>
      <w:r w:rsidR="009D5515" w:rsidRPr="00B04590">
        <w:t>Dopravn</w:t>
      </w:r>
      <w:r w:rsidRPr="00B04590">
        <w:t>ých výkonov maximálne v rozsahu 30</w:t>
      </w:r>
      <w:r w:rsidR="007037E9" w:rsidRPr="00B04590">
        <w:t xml:space="preserve"> </w:t>
      </w:r>
      <w:r w:rsidRPr="00B04590">
        <w:t>% (</w:t>
      </w:r>
      <w:r w:rsidR="007037E9" w:rsidRPr="00B04590">
        <w:t xml:space="preserve">slovom: </w:t>
      </w:r>
      <w:r w:rsidRPr="00B04590">
        <w:t xml:space="preserve">tridsať percent) z rozsahu </w:t>
      </w:r>
      <w:r w:rsidR="009D5515" w:rsidRPr="00B04590">
        <w:t>Dopravn</w:t>
      </w:r>
      <w:r w:rsidRPr="00B04590">
        <w:t xml:space="preserve">ého výkonu príslušného </w:t>
      </w:r>
      <w:r w:rsidR="00324B16" w:rsidRPr="00B04590">
        <w:t>roka N</w:t>
      </w:r>
      <w:r w:rsidRPr="00B04590">
        <w:t>. Za činnosť subdodávateľa zodpovedá Dopravca, ako keby tieto výkony poskytoval sám.</w:t>
      </w:r>
    </w:p>
    <w:p w14:paraId="64519E7E" w14:textId="77777777" w:rsidR="00A66AF4" w:rsidRPr="00B04590" w:rsidRDefault="005C582B" w:rsidP="002F3D11">
      <w:pPr>
        <w:widowControl w:val="0"/>
        <w:numPr>
          <w:ilvl w:val="1"/>
          <w:numId w:val="58"/>
        </w:numPr>
        <w:shd w:val="clear" w:color="auto" w:fill="FFFFFF"/>
        <w:ind w:left="709" w:hanging="709"/>
        <w:jc w:val="both"/>
      </w:pPr>
      <w:r w:rsidRPr="00B04590">
        <w:t>Dopravca je oprávnený zmeniť subdodávateľa v priebehu plnenia Zmluvy až po písomnom odsúhlasení zmeny subdodávateľa Objednávateľom. Na tento účel je Dopravca povinný písomne oznámiť Objednávateľovi zmenu subdodávateľa a označiť nového subdodávateľa v minimálnom rozsahu: obchodné meno, sídlo/miesto podnikania, IČO.</w:t>
      </w:r>
    </w:p>
    <w:p w14:paraId="2A3A2463" w14:textId="11799F0F" w:rsidR="00A66AF4" w:rsidRPr="00B04590" w:rsidRDefault="005C582B" w:rsidP="002F3D11">
      <w:pPr>
        <w:widowControl w:val="0"/>
        <w:numPr>
          <w:ilvl w:val="1"/>
          <w:numId w:val="58"/>
        </w:numPr>
        <w:shd w:val="clear" w:color="auto" w:fill="FFFFFF"/>
        <w:ind w:left="709" w:hanging="709"/>
        <w:jc w:val="both"/>
      </w:pPr>
      <w:r w:rsidRPr="00B04590">
        <w:t xml:space="preserve">Nedodržanie podmienok pre využitie subdodávateľov stanovených v tomto článku Zmluvy je porušením povinnosti Dopravcu s následkom uplatnenia zmluvnej pokuty podľa bodu </w:t>
      </w:r>
      <w:r w:rsidR="00F21E9A" w:rsidRPr="00B04590">
        <w:t>2</w:t>
      </w:r>
      <w:r w:rsidR="007E0C14" w:rsidRPr="00B04590">
        <w:t>6</w:t>
      </w:r>
      <w:r w:rsidR="00F21E9A" w:rsidRPr="00B04590">
        <w:t>.</w:t>
      </w:r>
      <w:r w:rsidRPr="00B04590">
        <w:t>7 Zmluvy.</w:t>
      </w:r>
    </w:p>
    <w:p w14:paraId="1392B0ED" w14:textId="77777777" w:rsidR="00A66AF4" w:rsidRPr="00B04590" w:rsidRDefault="005C582B" w:rsidP="002F3D11">
      <w:pPr>
        <w:widowControl w:val="0"/>
        <w:numPr>
          <w:ilvl w:val="1"/>
          <w:numId w:val="58"/>
        </w:numPr>
        <w:shd w:val="clear" w:color="auto" w:fill="FFFFFF"/>
        <w:ind w:left="709" w:hanging="709"/>
        <w:jc w:val="both"/>
      </w:pPr>
      <w:r w:rsidRPr="00B04590">
        <w:t>Vykonávanie Náhradnej autobusovej dopravy sa nepovažuje za subdodávku.</w:t>
      </w:r>
    </w:p>
    <w:p w14:paraId="43373EBD" w14:textId="77777777" w:rsidR="005A2355" w:rsidRDefault="005A2355">
      <w:pPr>
        <w:rPr>
          <w:b/>
          <w:bCs/>
          <w:iCs/>
        </w:rPr>
      </w:pPr>
      <w:bookmarkStart w:id="38" w:name="_heading=h.32hioqz" w:colFirst="0" w:colLast="0"/>
      <w:bookmarkEnd w:id="38"/>
      <w:r>
        <w:rPr>
          <w:i/>
        </w:rPr>
        <w:br w:type="page"/>
      </w:r>
    </w:p>
    <w:p w14:paraId="2CAF0B9A" w14:textId="6F84582A" w:rsidR="00A66AF4" w:rsidRPr="00B04590" w:rsidRDefault="005C582B" w:rsidP="002F3D11">
      <w:pPr>
        <w:pStyle w:val="Nadpis2"/>
        <w:spacing w:before="0" w:after="0"/>
        <w:rPr>
          <w:rFonts w:ascii="Times New Roman" w:hAnsi="Times New Roman" w:cs="Times New Roman"/>
          <w:i w:val="0"/>
          <w:sz w:val="24"/>
          <w:szCs w:val="24"/>
        </w:rPr>
      </w:pPr>
      <w:bookmarkStart w:id="39" w:name="_Toc104801934"/>
      <w:r w:rsidRPr="00B04590">
        <w:rPr>
          <w:rFonts w:ascii="Times New Roman" w:hAnsi="Times New Roman" w:cs="Times New Roman"/>
          <w:i w:val="0"/>
          <w:sz w:val="24"/>
          <w:szCs w:val="24"/>
        </w:rPr>
        <w:lastRenderedPageBreak/>
        <w:t>Čl. XXIV POISTNÁ OCHRANA A BANKOVÁ ZÁRUKA</w:t>
      </w:r>
      <w:bookmarkEnd w:id="39"/>
    </w:p>
    <w:p w14:paraId="525CEAC3" w14:textId="77777777" w:rsidR="00A66AF4" w:rsidRPr="00B04590" w:rsidRDefault="00A66AF4" w:rsidP="002F3D11"/>
    <w:p w14:paraId="51A7102F" w14:textId="72CEF038" w:rsidR="00A66AF4" w:rsidRPr="00B04590" w:rsidRDefault="005C582B" w:rsidP="002F3D11">
      <w:pPr>
        <w:numPr>
          <w:ilvl w:val="1"/>
          <w:numId w:val="60"/>
        </w:numPr>
        <w:ind w:left="709" w:hanging="709"/>
        <w:jc w:val="both"/>
        <w:rPr>
          <w:color w:val="000000"/>
        </w:rPr>
      </w:pPr>
      <w:r w:rsidRPr="00B04590">
        <w:rPr>
          <w:color w:val="000000"/>
        </w:rPr>
        <w:t xml:space="preserve">Dopravca je povinný mať počas celej doby poskytovania </w:t>
      </w:r>
      <w:r w:rsidR="009D5515" w:rsidRPr="00B04590">
        <w:rPr>
          <w:color w:val="000000"/>
        </w:rPr>
        <w:t>Dopravn</w:t>
      </w:r>
      <w:r w:rsidRPr="00B04590">
        <w:rPr>
          <w:color w:val="000000"/>
        </w:rPr>
        <w:t xml:space="preserve">ých výkonov podľa Zmluvy uzatvorenú platnú poistnú zmluvu o poistení zodpovednosti za škodu spôsobenú z prevádzkovania železničnej dopravy v súlade s §11 </w:t>
      </w:r>
      <w:r w:rsidR="0095470F" w:rsidRPr="00B04590">
        <w:rPr>
          <w:color w:val="000000"/>
        </w:rPr>
        <w:t xml:space="preserve">Zákona </w:t>
      </w:r>
      <w:r w:rsidRPr="00B04590">
        <w:rPr>
          <w:color w:val="000000"/>
        </w:rPr>
        <w:t>o doprave na dráhach (ďalej aj ako „</w:t>
      </w:r>
      <w:r w:rsidRPr="00B04590">
        <w:rPr>
          <w:b/>
          <w:i/>
          <w:color w:val="000000"/>
        </w:rPr>
        <w:t>Poistná povinnosť</w:t>
      </w:r>
      <w:r w:rsidRPr="00B04590">
        <w:rPr>
          <w:color w:val="000000"/>
        </w:rPr>
        <w:t>“). Splnenie tejto Poistnej povinnosti je Dopravca povinný preukázať Objednávateľovi predložením príslušnej poistnej zmluvy (ďalej aj ako „</w:t>
      </w:r>
      <w:r w:rsidRPr="00B04590">
        <w:rPr>
          <w:b/>
          <w:i/>
          <w:color w:val="000000"/>
        </w:rPr>
        <w:t>Poistná zmluva</w:t>
      </w:r>
      <w:r w:rsidRPr="00B04590">
        <w:rPr>
          <w:color w:val="000000"/>
        </w:rPr>
        <w:t xml:space="preserve">“), najneskôr ku dňu podpisu Zmluvy. Splnenie Poistnej povinnosti je Dopravca zároveň povinný preukázať Objednávateľovi aj kedykoľvek v priebehu trvania Zmluvy na základe písomnej žiadosti Objednávateľa. Nesplnenie tejto Poistnej povinnosti alebo uzatvorenie Poistnej zmluvy v rozpore s podmienkami uvedenými v tomto bode Zmluvy sa na účely Zmluvy považuje za podstatné porušenie zmluvnej povinnosti s právom Objednávateľa od Zmluvy odstúpiť podľa bodu </w:t>
      </w:r>
      <w:r w:rsidR="00F21E9A" w:rsidRPr="00B04590">
        <w:rPr>
          <w:color w:val="000000"/>
        </w:rPr>
        <w:t>29.</w:t>
      </w:r>
      <w:r w:rsidRPr="00B04590">
        <w:rPr>
          <w:color w:val="000000"/>
        </w:rPr>
        <w:t xml:space="preserve">7 písm. </w:t>
      </w:r>
      <w:r w:rsidR="007A36EE" w:rsidRPr="00B04590">
        <w:rPr>
          <w:color w:val="000000"/>
        </w:rPr>
        <w:t>f</w:t>
      </w:r>
      <w:r w:rsidRPr="00B04590">
        <w:rPr>
          <w:color w:val="000000"/>
        </w:rPr>
        <w:t>) Zmluvy.</w:t>
      </w:r>
    </w:p>
    <w:p w14:paraId="1124B0A5" w14:textId="57C037A4" w:rsidR="00A66AF4" w:rsidRPr="00B04590" w:rsidRDefault="005C582B" w:rsidP="002F3D11">
      <w:pPr>
        <w:numPr>
          <w:ilvl w:val="1"/>
          <w:numId w:val="60"/>
        </w:numPr>
        <w:ind w:left="709" w:hanging="709"/>
        <w:jc w:val="both"/>
        <w:rPr>
          <w:color w:val="000000"/>
        </w:rPr>
      </w:pPr>
      <w:r w:rsidRPr="00B04590">
        <w:rPr>
          <w:color w:val="000000"/>
        </w:rPr>
        <w:t xml:space="preserve">Zmluva o poistení uvedená v bode 24.1 Zmluvy nemusí byť uzatvorená na celé zmluvné obdobie, no je povinnosťou Dopravcu byť poistený po celú dobu poskytovania </w:t>
      </w:r>
      <w:r w:rsidR="009D5515" w:rsidRPr="00B04590">
        <w:rPr>
          <w:color w:val="000000"/>
        </w:rPr>
        <w:t>Dopravn</w:t>
      </w:r>
      <w:r w:rsidRPr="00B04590">
        <w:rPr>
          <w:color w:val="000000"/>
        </w:rPr>
        <w:t xml:space="preserve">ých výkonov podľa Zmluvy. </w:t>
      </w:r>
      <w:r w:rsidRPr="00B04590">
        <w:t xml:space="preserve">Ak má platnosť Poistnej zmluvy vypršať skôr, ako je dátum ukončenia plnenia </w:t>
      </w:r>
      <w:r w:rsidR="009D5515" w:rsidRPr="00B04590">
        <w:t>Dopravn</w:t>
      </w:r>
      <w:r w:rsidRPr="00B04590">
        <w:t>ých výkonov podľa Zmluvy, je Dopravca povinný najneskôr 1</w:t>
      </w:r>
      <w:r w:rsidR="00D91888" w:rsidRPr="00B04590">
        <w:t xml:space="preserve"> </w:t>
      </w:r>
      <w:r w:rsidR="00BB1524">
        <w:t xml:space="preserve">(slovom: </w:t>
      </w:r>
      <w:r w:rsidR="00D91888" w:rsidRPr="00B04590">
        <w:t>jeden</w:t>
      </w:r>
      <w:r w:rsidRPr="00B04590">
        <w:t>) mesiac pred skončením platnosti tejto Poistnej zmluvy predložiť Objednávateľovi novú Poistnú zmluvu s dobou trvania aspoň 12</w:t>
      </w:r>
      <w:r w:rsidR="00D91888" w:rsidRPr="00B04590">
        <w:t xml:space="preserve"> (</w:t>
      </w:r>
      <w:r w:rsidR="00AA0906">
        <w:t xml:space="preserve">slovom: </w:t>
      </w:r>
      <w:r w:rsidR="00D91888" w:rsidRPr="00B04590">
        <w:t>dvanásť</w:t>
      </w:r>
      <w:r w:rsidRPr="00B04590">
        <w:t>) po</w:t>
      </w:r>
      <w:r w:rsidR="00592173">
        <w:t xml:space="preserve"> </w:t>
      </w:r>
      <w:r w:rsidRPr="00B04590">
        <w:t>sebe nasledujúcich kalendárnych mesiacov</w:t>
      </w:r>
      <w:r w:rsidR="00B70D59">
        <w:t>. V poslednom roku platnosti Zmluvy Poistná zmluva má platiť do doby trvania Zmluvy podľa bodu 29.1 Zmluvy</w:t>
      </w:r>
      <w:r w:rsidRPr="00B04590">
        <w:t>.</w:t>
      </w:r>
    </w:p>
    <w:p w14:paraId="47996E0D" w14:textId="3ED94DA9" w:rsidR="00A66AF4" w:rsidRPr="00B04590" w:rsidRDefault="005C582B" w:rsidP="002F3D11">
      <w:pPr>
        <w:numPr>
          <w:ilvl w:val="1"/>
          <w:numId w:val="60"/>
        </w:numPr>
        <w:ind w:left="709" w:hanging="709"/>
        <w:jc w:val="both"/>
        <w:rPr>
          <w:color w:val="000000"/>
        </w:rPr>
      </w:pPr>
      <w:r w:rsidRPr="00B04590">
        <w:rPr>
          <w:color w:val="000000"/>
        </w:rPr>
        <w:t xml:space="preserve">Zmluvné strany sa dohodli, že na účely zabezpečenia záväzkov Dopravcu vyplývajúcich </w:t>
      </w:r>
      <w:r w:rsidR="00406B84" w:rsidRPr="00B04590">
        <w:rPr>
          <w:color w:val="000000"/>
        </w:rPr>
        <w:t xml:space="preserve">zo </w:t>
      </w:r>
      <w:r w:rsidRPr="00B04590">
        <w:rPr>
          <w:color w:val="000000"/>
        </w:rPr>
        <w:t xml:space="preserve">Zmluvy predloží Dopravca Objednávateľovi bankovú záruku za riadne plnenie </w:t>
      </w:r>
      <w:r w:rsidRPr="00B04590">
        <w:t xml:space="preserve">záväzkov vyplývajúcich zo Zmluvy, a to najmä za dodržanie zmluvných podmienok, kvality poskytovaných služieb, termínov plnenia </w:t>
      </w:r>
      <w:r w:rsidR="0095470F" w:rsidRPr="00B04590">
        <w:t>Zmluvy</w:t>
      </w:r>
      <w:r w:rsidRPr="00B04590">
        <w:t>, úhradu zmluvných pokút a náhrady škody.</w:t>
      </w:r>
    </w:p>
    <w:p w14:paraId="641FC6D5" w14:textId="3E44D83A" w:rsidR="00A66AF4" w:rsidRPr="00B04590" w:rsidRDefault="005C582B" w:rsidP="002F3D11">
      <w:pPr>
        <w:numPr>
          <w:ilvl w:val="1"/>
          <w:numId w:val="60"/>
        </w:numPr>
        <w:ind w:left="709" w:hanging="709"/>
        <w:jc w:val="both"/>
        <w:rPr>
          <w:color w:val="000000"/>
        </w:rPr>
      </w:pPr>
      <w:r w:rsidRPr="00B04590">
        <w:t>Dopravca je povinný do 30</w:t>
      </w:r>
      <w:r w:rsidR="00D91888" w:rsidRPr="00B04590">
        <w:t xml:space="preserve"> (</w:t>
      </w:r>
      <w:r w:rsidR="00AA0906">
        <w:t xml:space="preserve">slovom: </w:t>
      </w:r>
      <w:r w:rsidR="00D91888" w:rsidRPr="00B04590">
        <w:t>tridsať</w:t>
      </w:r>
      <w:r w:rsidRPr="00B04590">
        <w:t xml:space="preserve">) dní odo Dňa účinnosti Zmluvy predložiť Objednávateľovi </w:t>
      </w:r>
      <w:r w:rsidR="0039387E" w:rsidRPr="00B04590">
        <w:t xml:space="preserve">doklad  preukazujúci </w:t>
      </w:r>
      <w:r w:rsidRPr="00B04590">
        <w:t xml:space="preserve">Bankovú záruku (ak nebola predložená ku dňu podpisu Zmluvy) vo výške </w:t>
      </w:r>
      <w:sdt>
        <w:sdtPr>
          <w:tag w:val="goog_rdk_53"/>
          <w:id w:val="1365329438"/>
        </w:sdtPr>
        <w:sdtEndPr/>
        <w:sdtContent/>
      </w:sdt>
      <w:r w:rsidRPr="00B04590">
        <w:t>500.000,- € (slovom</w:t>
      </w:r>
      <w:r w:rsidR="00837230" w:rsidRPr="00A31982">
        <w:t>:</w:t>
      </w:r>
      <w:r w:rsidRPr="00CB7531">
        <w:t xml:space="preserve"> päťstotisíc EUR) (ďalej aj ako len „</w:t>
      </w:r>
      <w:r w:rsidRPr="005A2355">
        <w:rPr>
          <w:b/>
          <w:i/>
        </w:rPr>
        <w:t>Banková záruka</w:t>
      </w:r>
      <w:r w:rsidRPr="00CB7531">
        <w:t xml:space="preserve">“). Splnenie povinnosti </w:t>
      </w:r>
      <w:r w:rsidRPr="00CB7531">
        <w:rPr>
          <w:color w:val="000000"/>
        </w:rPr>
        <w:t xml:space="preserve">zabezpečenia formou Bankovej záruky je Dopravca zároveň povinný preukázať Objednávateľovi aj kedykoľvek v priebehu trvania Zmluvy na základe písomnej </w:t>
      </w:r>
      <w:r w:rsidRPr="00B04590">
        <w:rPr>
          <w:color w:val="000000"/>
        </w:rPr>
        <w:t xml:space="preserve">žiadosti Objednávateľa. Nesplnenie povinnosti predloženia Bankovej záruky ako aj zabezpečenie formou Bankovej záruky v rozpore s nižšie uvedenými podmienkami Zmluvy sa na účely Zmluvy považuje za podstatné porušenie zmluvnej povinnosti Dopravcu s právom Objednávateľa od Zmluvy odstúpiť podľa bodu </w:t>
      </w:r>
      <w:r w:rsidR="00F21E9A" w:rsidRPr="00B04590">
        <w:rPr>
          <w:color w:val="000000"/>
        </w:rPr>
        <w:t>29.</w:t>
      </w:r>
      <w:r w:rsidRPr="00B04590">
        <w:rPr>
          <w:color w:val="000000"/>
        </w:rPr>
        <w:t xml:space="preserve">7 písm. </w:t>
      </w:r>
      <w:r w:rsidR="007A36EE" w:rsidRPr="00B04590">
        <w:rPr>
          <w:color w:val="000000"/>
        </w:rPr>
        <w:t>g</w:t>
      </w:r>
      <w:r w:rsidRPr="00B04590">
        <w:rPr>
          <w:color w:val="000000"/>
        </w:rPr>
        <w:t xml:space="preserve">) </w:t>
      </w:r>
      <w:r w:rsidRPr="00B04590">
        <w:t>Zmluvy.</w:t>
      </w:r>
    </w:p>
    <w:p w14:paraId="6C8633B4" w14:textId="77777777" w:rsidR="00A66AF4" w:rsidRPr="00B04590" w:rsidRDefault="005C582B" w:rsidP="002F3D11">
      <w:pPr>
        <w:numPr>
          <w:ilvl w:val="1"/>
          <w:numId w:val="60"/>
        </w:numPr>
        <w:ind w:left="709" w:hanging="709"/>
        <w:jc w:val="both"/>
        <w:rPr>
          <w:color w:val="000000"/>
        </w:rPr>
      </w:pPr>
      <w:r w:rsidRPr="00B04590">
        <w:rPr>
          <w:color w:val="000000"/>
        </w:rPr>
        <w:t>B</w:t>
      </w:r>
      <w:r w:rsidRPr="00B04590">
        <w:t>anková záruka bude zložená formou záručnej listiny výhradne v prospech Objednávateľa, ako oprávneného (beneficienta). Banková záruka musí byť vystavená ako neodvolateľná a bezpodmienečná, pričom banka sa zaviaže na plnenie bez námietok a na základe prvej výzvy oprávneného.</w:t>
      </w:r>
      <w:r w:rsidRPr="00B04590">
        <w:rPr>
          <w:color w:val="FF0000"/>
        </w:rPr>
        <w:t xml:space="preserve"> </w:t>
      </w:r>
    </w:p>
    <w:p w14:paraId="737A63F8" w14:textId="77777777" w:rsidR="00A66AF4" w:rsidRPr="00B04590" w:rsidRDefault="005C582B" w:rsidP="002F3D11">
      <w:pPr>
        <w:numPr>
          <w:ilvl w:val="1"/>
          <w:numId w:val="60"/>
        </w:numPr>
        <w:ind w:left="709" w:hanging="709"/>
        <w:jc w:val="both"/>
        <w:rPr>
          <w:color w:val="000000"/>
        </w:rPr>
      </w:pPr>
      <w:r w:rsidRPr="00B04590">
        <w:t>Banková záruka musí spĺňať nasledujúce atribúty:</w:t>
      </w:r>
    </w:p>
    <w:p w14:paraId="395A0A5E" w14:textId="77777777" w:rsidR="00A66AF4" w:rsidRPr="00B04590" w:rsidRDefault="005C582B" w:rsidP="002F3D11">
      <w:pPr>
        <w:widowControl w:val="0"/>
        <w:numPr>
          <w:ilvl w:val="2"/>
          <w:numId w:val="59"/>
        </w:numPr>
        <w:shd w:val="clear" w:color="auto" w:fill="FFFFFF"/>
        <w:ind w:left="993" w:hanging="283"/>
        <w:jc w:val="both"/>
      </w:pPr>
      <w:r w:rsidRPr="00B04590">
        <w:t xml:space="preserve">výška zaistenej čiastky </w:t>
      </w:r>
      <w:r w:rsidR="00D91888" w:rsidRPr="00B04590">
        <w:t>určená v</w:t>
      </w:r>
      <w:r w:rsidR="00D94E96" w:rsidRPr="00B04590">
        <w:t xml:space="preserve"> </w:t>
      </w:r>
      <w:r w:rsidRPr="00B04590">
        <w:t>bod</w:t>
      </w:r>
      <w:r w:rsidR="00D91888" w:rsidRPr="00B04590">
        <w:t>e</w:t>
      </w:r>
      <w:r w:rsidRPr="00B04590">
        <w:t xml:space="preserve"> 24.4. Zmluvy;</w:t>
      </w:r>
    </w:p>
    <w:p w14:paraId="4E4C99EE" w14:textId="38A0AC4F" w:rsidR="00A66AF4" w:rsidRPr="00B04590" w:rsidRDefault="0095470F" w:rsidP="002F3D11">
      <w:pPr>
        <w:widowControl w:val="0"/>
        <w:numPr>
          <w:ilvl w:val="2"/>
          <w:numId w:val="59"/>
        </w:numPr>
        <w:shd w:val="clear" w:color="auto" w:fill="FFFFFF"/>
        <w:ind w:left="993" w:hanging="283"/>
        <w:jc w:val="both"/>
      </w:pPr>
      <w:r w:rsidRPr="00B04590">
        <w:t>B</w:t>
      </w:r>
      <w:r w:rsidR="005C582B" w:rsidRPr="00B04590">
        <w:t xml:space="preserve">anková záruka musí byť platná najmenej počas celej doby plnenia </w:t>
      </w:r>
      <w:r w:rsidR="009D5515" w:rsidRPr="00B04590">
        <w:t>Dopravn</w:t>
      </w:r>
      <w:r w:rsidR="005C582B" w:rsidRPr="00B04590">
        <w:t>ých výkonov podľa Zmluvy, pričom za účelom splnenia tejto podmienky sa aplikuje bod 24.9 Zmluvy,</w:t>
      </w:r>
    </w:p>
    <w:p w14:paraId="6BBA1ADF" w14:textId="154E220E" w:rsidR="00A66AF4" w:rsidRPr="00B04590" w:rsidRDefault="005C582B" w:rsidP="002F3D11">
      <w:pPr>
        <w:widowControl w:val="0"/>
        <w:numPr>
          <w:ilvl w:val="2"/>
          <w:numId w:val="59"/>
        </w:numPr>
        <w:shd w:val="clear" w:color="auto" w:fill="FFFFFF"/>
        <w:ind w:left="993" w:hanging="283"/>
        <w:jc w:val="both"/>
      </w:pPr>
      <w:r w:rsidRPr="00B04590">
        <w:t xml:space="preserve">právo z Bankovej záruky je Objednávateľ oprávnený uplatniť v prípadoch, že Dopravca poruší svoje povinnosti uvedené v </w:t>
      </w:r>
      <w:r w:rsidR="00B44E84" w:rsidRPr="00B04590">
        <w:rPr>
          <w:color w:val="000000"/>
        </w:rPr>
        <w:t>článku</w:t>
      </w:r>
      <w:r w:rsidRPr="00B04590">
        <w:t xml:space="preserve"> </w:t>
      </w:r>
      <w:r w:rsidR="003A1C0E" w:rsidRPr="00B04590">
        <w:t>XXVI</w:t>
      </w:r>
      <w:r w:rsidRPr="00B04590">
        <w:t xml:space="preserve"> a XXVI</w:t>
      </w:r>
      <w:r w:rsidR="003A1C0E" w:rsidRPr="00B04590">
        <w:t>I</w:t>
      </w:r>
      <w:r w:rsidRPr="00B04590">
        <w:t xml:space="preserve"> Zmluvy a neuhradí Objednávateľovi uplatnenú zmluvnú pokutu a/alebo v prípade, kedy Dopravca neuhradí Objednávateľovi spôsobenú škodu, ktorá Objednávateľovi vznikla ako následok porušenia povinností Dopravcu uvedených v </w:t>
      </w:r>
      <w:r w:rsidR="00B44E84" w:rsidRPr="00B04590">
        <w:rPr>
          <w:color w:val="000000"/>
        </w:rPr>
        <w:t xml:space="preserve">článku </w:t>
      </w:r>
      <w:r w:rsidRPr="00B04590">
        <w:t>XXV</w:t>
      </w:r>
      <w:r w:rsidR="00AA0E3B" w:rsidRPr="00B04590">
        <w:t>I</w:t>
      </w:r>
      <w:r w:rsidRPr="00B04590">
        <w:t xml:space="preserve"> a XXV</w:t>
      </w:r>
      <w:r w:rsidR="00AA0E3B" w:rsidRPr="00B04590">
        <w:t>I</w:t>
      </w:r>
      <w:r w:rsidRPr="00B04590">
        <w:t xml:space="preserve">I Zmluvy a/alebo keď Dopravca Objednávateľovi nevráti </w:t>
      </w:r>
      <w:r w:rsidRPr="00B04590">
        <w:rPr>
          <w:color w:val="000000"/>
        </w:rPr>
        <w:t xml:space="preserve">Ročný </w:t>
      </w:r>
      <w:r w:rsidR="0095470F" w:rsidRPr="00B04590">
        <w:rPr>
          <w:color w:val="000000"/>
        </w:rPr>
        <w:t xml:space="preserve">preplatok </w:t>
      </w:r>
      <w:r w:rsidR="00D94E96" w:rsidRPr="00B04590">
        <w:rPr>
          <w:color w:val="000000"/>
        </w:rPr>
        <w:t xml:space="preserve">podľa </w:t>
      </w:r>
      <w:r w:rsidRPr="00B04590">
        <w:rPr>
          <w:color w:val="000000"/>
        </w:rPr>
        <w:t>bodu 9.</w:t>
      </w:r>
      <w:r w:rsidR="00B80ED7" w:rsidRPr="00B04590">
        <w:rPr>
          <w:color w:val="000000"/>
        </w:rPr>
        <w:t>7</w:t>
      </w:r>
      <w:r w:rsidR="0095470F" w:rsidRPr="00B04590">
        <w:rPr>
          <w:color w:val="000000"/>
        </w:rPr>
        <w:t xml:space="preserve"> </w:t>
      </w:r>
      <w:r w:rsidRPr="00B04590">
        <w:rPr>
          <w:color w:val="000000"/>
        </w:rPr>
        <w:t>Zmluvy,</w:t>
      </w:r>
    </w:p>
    <w:p w14:paraId="142D68AD" w14:textId="77777777" w:rsidR="00F42E98" w:rsidRDefault="00F42E98">
      <w:r>
        <w:br w:type="page"/>
      </w:r>
    </w:p>
    <w:p w14:paraId="5DA5CDED" w14:textId="71B49F69" w:rsidR="00A66AF4" w:rsidRPr="00B04590" w:rsidRDefault="0095470F" w:rsidP="002F3D11">
      <w:pPr>
        <w:widowControl w:val="0"/>
        <w:numPr>
          <w:ilvl w:val="2"/>
          <w:numId w:val="59"/>
        </w:numPr>
        <w:shd w:val="clear" w:color="auto" w:fill="FFFFFF"/>
        <w:ind w:left="993" w:hanging="283"/>
        <w:jc w:val="both"/>
      </w:pPr>
      <w:r w:rsidRPr="00B04590">
        <w:lastRenderedPageBreak/>
        <w:t xml:space="preserve">Banková </w:t>
      </w:r>
      <w:r w:rsidR="005C582B" w:rsidRPr="00B04590">
        <w:t xml:space="preserve">záruka musí obsahovať povinnosť banky uspokojiť Objednávateľa do výšky akejkoľvek peňažnej pohľadávky Objednávateľa voči Dopravcovi z titulu porušenia povinností Dopravcu uvedených v bodoch </w:t>
      </w:r>
      <w:r w:rsidR="003A1C0E" w:rsidRPr="00B04590">
        <w:t>XXVI</w:t>
      </w:r>
      <w:r w:rsidR="005C582B" w:rsidRPr="00B04590">
        <w:t xml:space="preserve"> a </w:t>
      </w:r>
      <w:r w:rsidR="003A1C0E" w:rsidRPr="00B04590">
        <w:t>XXVI</w:t>
      </w:r>
      <w:r w:rsidR="005C582B" w:rsidRPr="00B04590">
        <w:t xml:space="preserve">I Zmluvy alebo z titulu nároku na vrátenie Ročného </w:t>
      </w:r>
      <w:r w:rsidRPr="00B04590">
        <w:t>preplatku</w:t>
      </w:r>
      <w:r w:rsidR="005C582B" w:rsidRPr="00B04590">
        <w:t xml:space="preserve">, maximálne však do výšky zaručenej sumy, a to </w:t>
      </w:r>
      <w:r w:rsidR="00F42E98">
        <w:br/>
      </w:r>
      <w:r w:rsidR="005C582B" w:rsidRPr="00B04590">
        <w:t xml:space="preserve">bez zbytočného odkladu po tom, ako ju Objednávateľ písomne vyzve, </w:t>
      </w:r>
    </w:p>
    <w:p w14:paraId="3CD9F31C" w14:textId="790F717E" w:rsidR="00A66AF4" w:rsidRPr="00B04590" w:rsidRDefault="005C582B" w:rsidP="002F3D11">
      <w:pPr>
        <w:widowControl w:val="0"/>
        <w:numPr>
          <w:ilvl w:val="2"/>
          <w:numId w:val="59"/>
        </w:numPr>
        <w:shd w:val="clear" w:color="auto" w:fill="FFFFFF"/>
        <w:ind w:left="993" w:hanging="283"/>
        <w:jc w:val="both"/>
      </w:pPr>
      <w:r w:rsidRPr="00B04590">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14:paraId="2AC5835F" w14:textId="71546308" w:rsidR="00B70D59" w:rsidRPr="00B70D59" w:rsidRDefault="00B70D59" w:rsidP="00B70D59">
      <w:pPr>
        <w:widowControl w:val="0"/>
        <w:numPr>
          <w:ilvl w:val="2"/>
          <w:numId w:val="59"/>
        </w:numPr>
        <w:shd w:val="clear" w:color="auto" w:fill="FFFFFF"/>
        <w:ind w:left="993" w:hanging="283"/>
        <w:jc w:val="both"/>
      </w:pPr>
      <w:r w:rsidRPr="00B70D59">
        <w:t xml:space="preserve">Banková záruka musí byť </w:t>
      </w:r>
      <w:r w:rsidRPr="00CB7531">
        <w:t xml:space="preserve">vystavená </w:t>
      </w:r>
      <w:r w:rsidRPr="00B70D59">
        <w:t>bankou so sídlom v Slovenskej republike alebo pobočkou zahraničnej banky v Slovenskej republike, alebo zahraničnou bankou odsúhlasenou Objednávateľom. V prípade, že banková záruka je vystavená v cudzom jazyku, spolu s bankovou zárukou musí byť predložený úradne osvedčený preklad do slovenského jazyka. Táto povinnosť sa nevzťahuje na ponuku predloženú v českom jazyku.</w:t>
      </w:r>
    </w:p>
    <w:p w14:paraId="75090633" w14:textId="61E0313C" w:rsidR="00A66AF4" w:rsidRPr="00B04590" w:rsidRDefault="005C582B" w:rsidP="002F3D11">
      <w:pPr>
        <w:widowControl w:val="0"/>
        <w:numPr>
          <w:ilvl w:val="2"/>
          <w:numId w:val="59"/>
        </w:numPr>
        <w:shd w:val="clear" w:color="auto" w:fill="FFFFFF"/>
        <w:ind w:left="993" w:hanging="283"/>
        <w:jc w:val="both"/>
      </w:pPr>
      <w:r w:rsidRPr="00B04590">
        <w:t xml:space="preserve">obsah a podmienky Bankovej záruky nesmú byť v rozpore s účelom, na ktorý </w:t>
      </w:r>
      <w:r w:rsidR="00F42E98">
        <w:br/>
      </w:r>
      <w:r w:rsidRPr="00B04590">
        <w:t>sa Banková záruka zriaďuje.</w:t>
      </w:r>
    </w:p>
    <w:p w14:paraId="763FBA86" w14:textId="77777777" w:rsidR="00A66AF4" w:rsidRPr="00B04590" w:rsidRDefault="005C582B" w:rsidP="002F3D11">
      <w:pPr>
        <w:widowControl w:val="0"/>
        <w:numPr>
          <w:ilvl w:val="1"/>
          <w:numId w:val="60"/>
        </w:numPr>
        <w:shd w:val="clear" w:color="auto" w:fill="FFFFFF"/>
        <w:ind w:left="709" w:hanging="709"/>
        <w:jc w:val="both"/>
      </w:pPr>
      <w:r w:rsidRPr="00B04590">
        <w:t>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14:paraId="05E3AB62" w14:textId="2613CE94" w:rsidR="00A66AF4" w:rsidRPr="00B04590" w:rsidRDefault="005C582B" w:rsidP="002F3D11">
      <w:pPr>
        <w:widowControl w:val="0"/>
        <w:numPr>
          <w:ilvl w:val="1"/>
          <w:numId w:val="60"/>
        </w:numPr>
        <w:shd w:val="clear" w:color="auto" w:fill="FFFFFF"/>
        <w:ind w:left="709" w:hanging="709"/>
        <w:jc w:val="both"/>
      </w:pPr>
      <w:r w:rsidRPr="00B04590">
        <w:t xml:space="preserve">Objednávateľ je pred uplatnením plnenia z Bankovej záruky povinný oznámiť Dopravcovi výšku a dôvod požadovaného plnenia zo strany banky ako povinného. Ak Objednávateľ uplatní v súlade so Zmluvou plnenie z Bankovej záruky, je Dopravca povinný </w:t>
      </w:r>
      <w:r w:rsidR="00F42E98">
        <w:br/>
      </w:r>
      <w:r w:rsidRPr="00B04590">
        <w:t>bez zbytočného odkladu, najneskôr však do 30</w:t>
      </w:r>
      <w:r w:rsidR="00D91888" w:rsidRPr="00B04590">
        <w:t xml:space="preserve"> (</w:t>
      </w:r>
      <w:r w:rsidR="00AA0906">
        <w:t xml:space="preserve">slovom: </w:t>
      </w:r>
      <w:r w:rsidR="00D91888" w:rsidRPr="00B04590">
        <w:t>tridsiatich</w:t>
      </w:r>
      <w:r w:rsidRPr="00B04590">
        <w:t xml:space="preserve">) kalendárnych </w:t>
      </w:r>
      <w:r w:rsidR="004E07BD" w:rsidRPr="00B04590">
        <w:t xml:space="preserve">dní </w:t>
      </w:r>
      <w:r w:rsidRPr="00B04590">
        <w:t>odo dňa uplatnenia plnenia z Bankovej záruky zo strany Objednávateľa, doplniť Bankovú záruku do stanovenej plnej výšky a predložiť ju Objednávateľovi. Doplnením Bankovej záruky podľa predchádzajúcej vety sa rozumie (na základe dohody s bankou):</w:t>
      </w:r>
    </w:p>
    <w:p w14:paraId="0A327618" w14:textId="77777777" w:rsidR="00A66AF4" w:rsidRPr="00B04590" w:rsidRDefault="005C582B" w:rsidP="002F3D11">
      <w:pPr>
        <w:numPr>
          <w:ilvl w:val="0"/>
          <w:numId w:val="15"/>
        </w:numPr>
        <w:pBdr>
          <w:top w:val="nil"/>
          <w:left w:val="nil"/>
          <w:bottom w:val="nil"/>
          <w:right w:val="nil"/>
          <w:between w:val="nil"/>
        </w:pBdr>
        <w:ind w:left="993" w:hanging="283"/>
        <w:jc w:val="both"/>
        <w:rPr>
          <w:color w:val="000000"/>
        </w:rPr>
      </w:pPr>
      <w:r w:rsidRPr="00B04590">
        <w:rPr>
          <w:color w:val="000000"/>
        </w:rPr>
        <w:t>rozšírenie Bankovej záruky na jej stanovenú výšku, alebo</w:t>
      </w:r>
    </w:p>
    <w:p w14:paraId="5EC4F2C7" w14:textId="77777777" w:rsidR="0095470F" w:rsidRPr="00B04590" w:rsidRDefault="005C582B" w:rsidP="002F3D11">
      <w:pPr>
        <w:numPr>
          <w:ilvl w:val="0"/>
          <w:numId w:val="15"/>
        </w:numPr>
        <w:pBdr>
          <w:top w:val="nil"/>
          <w:left w:val="nil"/>
          <w:bottom w:val="nil"/>
          <w:right w:val="nil"/>
          <w:between w:val="nil"/>
        </w:pBdr>
        <w:ind w:left="993" w:hanging="283"/>
        <w:jc w:val="both"/>
        <w:rPr>
          <w:color w:val="000000"/>
        </w:rPr>
      </w:pPr>
      <w:r w:rsidRPr="00B04590">
        <w:rPr>
          <w:color w:val="000000"/>
        </w:rPr>
        <w:t>zriadenie novej Bankovej záruky.</w:t>
      </w:r>
    </w:p>
    <w:p w14:paraId="1593458D" w14:textId="1D186B65" w:rsidR="00A66AF4" w:rsidRPr="00B04590" w:rsidRDefault="005C582B" w:rsidP="002F3D11">
      <w:pPr>
        <w:widowControl w:val="0"/>
        <w:numPr>
          <w:ilvl w:val="1"/>
          <w:numId w:val="60"/>
        </w:numPr>
        <w:shd w:val="clear" w:color="auto" w:fill="FFFFFF"/>
        <w:ind w:left="709" w:hanging="709"/>
        <w:jc w:val="both"/>
      </w:pPr>
      <w:r w:rsidRPr="00B04590">
        <w:t xml:space="preserve">Ak má platnosť Bankovej záruky skončiť pred dátumom ukončenia plnenia </w:t>
      </w:r>
      <w:r w:rsidR="0039387E" w:rsidRPr="00B04590">
        <w:t xml:space="preserve">predmetu </w:t>
      </w:r>
      <w:r w:rsidRPr="00B04590">
        <w:t xml:space="preserve"> Zmluvy</w:t>
      </w:r>
      <w:r w:rsidR="0039387E" w:rsidRPr="00B04590">
        <w:t xml:space="preserve"> Dopravcom</w:t>
      </w:r>
      <w:r w:rsidRPr="00B04590">
        <w:t xml:space="preserve">, je Dopravca povinný najneskôr </w:t>
      </w:r>
      <w:r w:rsidR="00406B84" w:rsidRPr="00B04590">
        <w:t>1 (</w:t>
      </w:r>
      <w:r w:rsidR="00AA0906">
        <w:t xml:space="preserve">slovom: </w:t>
      </w:r>
      <w:r w:rsidRPr="00B04590">
        <w:t>jeden</w:t>
      </w:r>
      <w:r w:rsidR="00406B84" w:rsidRPr="00B04590">
        <w:t>)</w:t>
      </w:r>
      <w:r w:rsidRPr="00B04590">
        <w:t xml:space="preserve"> mesiac </w:t>
      </w:r>
      <w:r w:rsidR="00F42E98">
        <w:br/>
      </w:r>
      <w:r w:rsidRPr="00B04590">
        <w:t>pred skončením platnosti tejto Bankovej záruky predložiť Objednávateľovi novú Bankovú záruku s dobou trvania aspoň 12</w:t>
      </w:r>
      <w:r w:rsidR="00D91888" w:rsidRPr="00B04590">
        <w:t xml:space="preserve"> (</w:t>
      </w:r>
      <w:r w:rsidR="00AA0906">
        <w:t xml:space="preserve">slovom: </w:t>
      </w:r>
      <w:r w:rsidR="00D91888" w:rsidRPr="00B04590">
        <w:t>dvanásť</w:t>
      </w:r>
      <w:r w:rsidRPr="00B04590">
        <w:t>) po sebe nasledujúcich kalendárnych mesiacov.</w:t>
      </w:r>
    </w:p>
    <w:p w14:paraId="4DDFF1FC" w14:textId="17D81957" w:rsidR="00A66AF4" w:rsidRPr="00B04590" w:rsidRDefault="005C582B" w:rsidP="002F3D11">
      <w:pPr>
        <w:widowControl w:val="0"/>
        <w:numPr>
          <w:ilvl w:val="1"/>
          <w:numId w:val="60"/>
        </w:numPr>
        <w:shd w:val="clear" w:color="auto" w:fill="FFFFFF"/>
        <w:ind w:left="709" w:hanging="709"/>
        <w:jc w:val="both"/>
      </w:pPr>
      <w:r w:rsidRPr="00B04590">
        <w:t xml:space="preserve">Ak má platnosť Bankovej záruky skončiť pred dátumom ukončenia plnenia záväzkov Dopravcu podľa Zmluvy a najneskôr </w:t>
      </w:r>
      <w:r w:rsidR="00D91888" w:rsidRPr="00B04590">
        <w:t xml:space="preserve"> </w:t>
      </w:r>
      <w:r w:rsidRPr="00B04590">
        <w:t>1</w:t>
      </w:r>
      <w:r w:rsidR="00D91888" w:rsidRPr="00B04590">
        <w:t xml:space="preserve"> (</w:t>
      </w:r>
      <w:r w:rsidR="00AA0906">
        <w:t xml:space="preserve">slovom: </w:t>
      </w:r>
      <w:r w:rsidR="00D91888" w:rsidRPr="00B04590">
        <w:t>jeden</w:t>
      </w:r>
      <w:r w:rsidRPr="00B04590">
        <w:t>) mesiac pred skončením platnosti takejto bankovej záruky nebude Objednávateľovi predložená nová Banková záruka spĺňajúca podmienky bodov 24.4, 24.5, 24.6 a 24.7 tohto článku, je Objednávateľ oprávnený bez obmedzujúcich podmienok vyčerpať celú zostávajúcu časť Bankovej záruky.</w:t>
      </w:r>
    </w:p>
    <w:p w14:paraId="3B235691" w14:textId="278CD9F3" w:rsidR="00CC1E4A" w:rsidRPr="00B04590" w:rsidRDefault="00CC1E4A" w:rsidP="002F3D11">
      <w:pPr>
        <w:pStyle w:val="Nadpis2"/>
        <w:spacing w:before="0" w:after="0"/>
        <w:rPr>
          <w:rFonts w:ascii="Times New Roman" w:hAnsi="Times New Roman" w:cs="Times New Roman"/>
          <w:i w:val="0"/>
          <w:sz w:val="24"/>
          <w:szCs w:val="24"/>
        </w:rPr>
      </w:pPr>
    </w:p>
    <w:p w14:paraId="619216A4" w14:textId="77777777" w:rsidR="008E1088" w:rsidRPr="00B04590" w:rsidRDefault="008E1088" w:rsidP="002F3D11"/>
    <w:p w14:paraId="3D6213E4" w14:textId="77777777" w:rsidR="005A2355" w:rsidRDefault="005A2355">
      <w:pPr>
        <w:rPr>
          <w:rFonts w:cs="Arial"/>
          <w:b/>
          <w:bCs/>
          <w:iCs/>
          <w:color w:val="212121"/>
        </w:rPr>
      </w:pPr>
      <w:r>
        <w:rPr>
          <w:i/>
          <w:color w:val="212121"/>
        </w:rPr>
        <w:br w:type="page"/>
      </w:r>
    </w:p>
    <w:p w14:paraId="68E9065E" w14:textId="4A050372" w:rsidR="00F21E9A" w:rsidRPr="00B04590" w:rsidRDefault="00F21E9A" w:rsidP="002F3D11">
      <w:pPr>
        <w:pStyle w:val="Nadpis2"/>
        <w:spacing w:before="0" w:after="0"/>
        <w:rPr>
          <w:b w:val="0"/>
          <w:caps/>
          <w:color w:val="212121"/>
        </w:rPr>
      </w:pPr>
      <w:bookmarkStart w:id="40" w:name="_Toc104801935"/>
      <w:r w:rsidRPr="00B04590">
        <w:rPr>
          <w:rFonts w:ascii="Times New Roman" w:hAnsi="Times New Roman"/>
          <w:i w:val="0"/>
          <w:color w:val="212121"/>
          <w:sz w:val="24"/>
          <w:szCs w:val="24"/>
        </w:rPr>
        <w:lastRenderedPageBreak/>
        <w:t xml:space="preserve">Čl. XXV </w:t>
      </w:r>
      <w:r w:rsidRPr="00B04590">
        <w:rPr>
          <w:rFonts w:ascii="Times New Roman" w:hAnsi="Times New Roman"/>
          <w:i w:val="0"/>
          <w:caps/>
          <w:color w:val="212121"/>
          <w:sz w:val="24"/>
          <w:szCs w:val="24"/>
        </w:rPr>
        <w:t>Kompenzácia cestovného v prípadoch hodných osobitného zreteľa</w:t>
      </w:r>
      <w:bookmarkEnd w:id="40"/>
    </w:p>
    <w:p w14:paraId="4EA6318B" w14:textId="77777777" w:rsidR="00F21E9A" w:rsidRPr="00B04590" w:rsidRDefault="00F21E9A" w:rsidP="002F3D11">
      <w:pPr>
        <w:shd w:val="clear" w:color="auto" w:fill="FFFFFF"/>
        <w:jc w:val="both"/>
        <w:rPr>
          <w:b/>
          <w:caps/>
          <w:color w:val="212121"/>
        </w:rPr>
      </w:pPr>
    </w:p>
    <w:p w14:paraId="58C782D4" w14:textId="16521C6C" w:rsidR="00F21E9A" w:rsidRPr="00B04590" w:rsidRDefault="00F21E9A" w:rsidP="002F3D11">
      <w:pPr>
        <w:pStyle w:val="Odsekzoznamu"/>
        <w:widowControl w:val="0"/>
        <w:numPr>
          <w:ilvl w:val="1"/>
          <w:numId w:val="75"/>
        </w:numPr>
        <w:shd w:val="clear" w:color="auto" w:fill="FFFFFF"/>
        <w:ind w:left="709" w:hanging="709"/>
        <w:jc w:val="both"/>
        <w:rPr>
          <w:color w:val="212121"/>
        </w:rPr>
      </w:pPr>
      <w:r w:rsidRPr="00B04590">
        <w:rPr>
          <w:color w:val="212121"/>
        </w:rPr>
        <w:t xml:space="preserve">Dopravca má právo uplatniť si u Objednávateľa </w:t>
      </w:r>
      <w:r w:rsidR="00A95B09" w:rsidRPr="00B04590">
        <w:rPr>
          <w:color w:val="212121"/>
        </w:rPr>
        <w:t xml:space="preserve">náhradu výpadku tržieb z </w:t>
      </w:r>
      <w:r w:rsidRPr="00B04590">
        <w:rPr>
          <w:color w:val="212121"/>
        </w:rPr>
        <w:t xml:space="preserve"> cestovného </w:t>
      </w:r>
      <w:r w:rsidR="00FC2EA7">
        <w:rPr>
          <w:color w:val="212121"/>
        </w:rPr>
        <w:br/>
      </w:r>
      <w:r w:rsidRPr="00B04590">
        <w:rPr>
          <w:color w:val="212121"/>
        </w:rPr>
        <w:t>v</w:t>
      </w:r>
      <w:r w:rsidR="00FC2EA7">
        <w:rPr>
          <w:color w:val="212121"/>
        </w:rPr>
        <w:t xml:space="preserve"> </w:t>
      </w:r>
      <w:r w:rsidRPr="00B04590">
        <w:rPr>
          <w:color w:val="212121"/>
        </w:rPr>
        <w:t>prípade  medziročného poklesu tržieb o viac ako 20</w:t>
      </w:r>
      <w:r w:rsidR="007037E9" w:rsidRPr="00B04590">
        <w:rPr>
          <w:color w:val="212121"/>
        </w:rPr>
        <w:t xml:space="preserve"> </w:t>
      </w:r>
      <w:r w:rsidRPr="00B04590">
        <w:rPr>
          <w:color w:val="212121"/>
        </w:rPr>
        <w:t>%</w:t>
      </w:r>
      <w:r w:rsidR="007037E9" w:rsidRPr="00B04590">
        <w:rPr>
          <w:color w:val="212121"/>
        </w:rPr>
        <w:t xml:space="preserve"> </w:t>
      </w:r>
      <w:r w:rsidR="007037E9" w:rsidRPr="00B04590">
        <w:t>(slovom: dvadsať percent)</w:t>
      </w:r>
      <w:r w:rsidRPr="00B04590">
        <w:rPr>
          <w:color w:val="212121"/>
        </w:rPr>
        <w:t xml:space="preserve">, a to </w:t>
      </w:r>
      <w:r w:rsidR="00FC2EA7">
        <w:rPr>
          <w:color w:val="212121"/>
        </w:rPr>
        <w:br/>
      </w:r>
      <w:r w:rsidRPr="00B04590">
        <w:rPr>
          <w:color w:val="212121"/>
        </w:rPr>
        <w:t>v</w:t>
      </w:r>
      <w:r w:rsidR="00FC2EA7">
        <w:rPr>
          <w:color w:val="212121"/>
        </w:rPr>
        <w:t xml:space="preserve"> </w:t>
      </w:r>
      <w:r w:rsidRPr="00B04590">
        <w:rPr>
          <w:color w:val="212121"/>
        </w:rPr>
        <w:t>prípadoch hodného osobitného zreteľa podľa tejto Zmluvy, pričom za prípady osobitného zreteľa sa na účely Zmluvy považuje prípady Vyššej moci  uvedené v</w:t>
      </w:r>
      <w:r w:rsidR="005A2355">
        <w:rPr>
          <w:color w:val="212121"/>
        </w:rPr>
        <w:t xml:space="preserve"> </w:t>
      </w:r>
      <w:r w:rsidR="00B44E84" w:rsidRPr="00B04590">
        <w:rPr>
          <w:color w:val="000000"/>
        </w:rPr>
        <w:t>článku</w:t>
      </w:r>
      <w:r w:rsidR="0030699C" w:rsidRPr="00B04590">
        <w:rPr>
          <w:color w:val="000000"/>
        </w:rPr>
        <w:t xml:space="preserve"> </w:t>
      </w:r>
      <w:r w:rsidR="0030699C" w:rsidRPr="00B04590">
        <w:rPr>
          <w:color w:val="212121"/>
        </w:rPr>
        <w:t>3.41</w:t>
      </w:r>
      <w:r w:rsidR="00706841" w:rsidRPr="00B04590">
        <w:rPr>
          <w:color w:val="212121"/>
        </w:rPr>
        <w:t xml:space="preserve"> </w:t>
      </w:r>
      <w:r w:rsidRPr="00B04590">
        <w:rPr>
          <w:color w:val="212121"/>
        </w:rPr>
        <w:t xml:space="preserve">ako aj ostatné vopred nepredvídané externé faktory, ktoré nedokázal Dopravca preukázateľne ovplyvniť. </w:t>
      </w:r>
    </w:p>
    <w:p w14:paraId="05B0C758" w14:textId="1FC02579" w:rsidR="001C492E" w:rsidRPr="00B04590" w:rsidRDefault="001C492E" w:rsidP="002F3D11">
      <w:pPr>
        <w:pStyle w:val="Odsekzoznamu"/>
        <w:widowControl w:val="0"/>
        <w:numPr>
          <w:ilvl w:val="1"/>
          <w:numId w:val="75"/>
        </w:numPr>
        <w:shd w:val="clear" w:color="auto" w:fill="FFFFFF"/>
        <w:ind w:left="709" w:hanging="709"/>
        <w:jc w:val="both"/>
        <w:rPr>
          <w:color w:val="212121"/>
        </w:rPr>
      </w:pPr>
      <w:r w:rsidRPr="00CB7531">
        <w:rPr>
          <w:color w:val="212121"/>
        </w:rPr>
        <w:t xml:space="preserve">V prípade, že Dopravca identifikuje pokles tržieb </w:t>
      </w:r>
      <w:r w:rsidR="008B550F" w:rsidRPr="00CB7531">
        <w:rPr>
          <w:color w:val="212121"/>
        </w:rPr>
        <w:t xml:space="preserve">z cestovného </w:t>
      </w:r>
      <w:r w:rsidRPr="00B04590">
        <w:rPr>
          <w:color w:val="212121"/>
        </w:rPr>
        <w:t xml:space="preserve">o viac ako 20 % </w:t>
      </w:r>
      <w:r w:rsidR="007037E9" w:rsidRPr="00B04590">
        <w:t xml:space="preserve">(slovom: dvadsať percent) </w:t>
      </w:r>
      <w:r w:rsidRPr="00B04590">
        <w:rPr>
          <w:color w:val="212121"/>
        </w:rPr>
        <w:t>v prípadoch hodných osobitného zreteľa je povinný túto skutočnosť nahlásiť Objednávateľovi do 30 (</w:t>
      </w:r>
      <w:r w:rsidR="00AA0906">
        <w:rPr>
          <w:color w:val="212121"/>
        </w:rPr>
        <w:t xml:space="preserve">slovom: </w:t>
      </w:r>
      <w:r w:rsidRPr="00B04590">
        <w:rPr>
          <w:color w:val="212121"/>
        </w:rPr>
        <w:t xml:space="preserve">tridsať) kalendárnych dní od jej zistenia. </w:t>
      </w:r>
    </w:p>
    <w:p w14:paraId="78F2D6FA" w14:textId="339D6C40" w:rsidR="00F21E9A" w:rsidRPr="00B04590" w:rsidRDefault="00F21E9A" w:rsidP="002F3D11">
      <w:pPr>
        <w:pStyle w:val="Odsekzoznamu"/>
        <w:widowControl w:val="0"/>
        <w:numPr>
          <w:ilvl w:val="1"/>
          <w:numId w:val="75"/>
        </w:numPr>
        <w:shd w:val="clear" w:color="auto" w:fill="FFFFFF"/>
        <w:ind w:left="709" w:hanging="709"/>
        <w:jc w:val="both"/>
        <w:rPr>
          <w:color w:val="212121"/>
        </w:rPr>
      </w:pPr>
      <w:r w:rsidRPr="00B04590">
        <w:rPr>
          <w:color w:val="212121"/>
        </w:rPr>
        <w:t xml:space="preserve">Dopravcovi vzniká nárok na </w:t>
      </w:r>
      <w:r w:rsidR="00A95B09" w:rsidRPr="00B04590">
        <w:rPr>
          <w:color w:val="212121"/>
        </w:rPr>
        <w:t xml:space="preserve">náhradu výpadku  </w:t>
      </w:r>
      <w:r w:rsidR="001B02E0" w:rsidRPr="00B04590">
        <w:rPr>
          <w:color w:val="212121"/>
        </w:rPr>
        <w:t xml:space="preserve"> </w:t>
      </w:r>
      <w:r w:rsidR="00A95B09" w:rsidRPr="00B04590">
        <w:rPr>
          <w:color w:val="212121"/>
        </w:rPr>
        <w:t xml:space="preserve">tržieb </w:t>
      </w:r>
      <w:r w:rsidR="001B02E0" w:rsidRPr="00B04590">
        <w:rPr>
          <w:color w:val="212121"/>
        </w:rPr>
        <w:t>z</w:t>
      </w:r>
      <w:r w:rsidR="00F831DE" w:rsidRPr="00B04590">
        <w:rPr>
          <w:color w:val="212121"/>
        </w:rPr>
        <w:t xml:space="preserve"> </w:t>
      </w:r>
      <w:r w:rsidR="00945885" w:rsidRPr="00B04590">
        <w:rPr>
          <w:color w:val="212121"/>
        </w:rPr>
        <w:t xml:space="preserve">cestovného </w:t>
      </w:r>
      <w:r w:rsidRPr="00B04590">
        <w:rPr>
          <w:color w:val="212121"/>
        </w:rPr>
        <w:t>len v prípade ak preukáže, že výpadok tržieb o viac ako 20</w:t>
      </w:r>
      <w:r w:rsidR="007037E9" w:rsidRPr="00B04590">
        <w:rPr>
          <w:color w:val="212121"/>
        </w:rPr>
        <w:t xml:space="preserve"> </w:t>
      </w:r>
      <w:r w:rsidRPr="00B04590">
        <w:rPr>
          <w:color w:val="212121"/>
        </w:rPr>
        <w:t xml:space="preserve">% </w:t>
      </w:r>
      <w:r w:rsidR="007037E9" w:rsidRPr="00B04590">
        <w:t xml:space="preserve">(slovom: dvadsať percent) </w:t>
      </w:r>
      <w:r w:rsidRPr="00B04590">
        <w:rPr>
          <w:color w:val="212121"/>
        </w:rPr>
        <w:t xml:space="preserve">je spôsobený  prípadom hodného osobitného zreteľa. Zároveň tento výpadok tržieb vznikol bez vôle a zavinenia </w:t>
      </w:r>
      <w:r w:rsidR="00945885" w:rsidRPr="00B04590">
        <w:rPr>
          <w:color w:val="212121"/>
        </w:rPr>
        <w:t>D</w:t>
      </w:r>
      <w:r w:rsidRPr="00B04590">
        <w:rPr>
          <w:color w:val="212121"/>
        </w:rPr>
        <w:t>opravcu, na ktoré nemohol mať vplyv svojou obchodnou alebo hospodárskou činnosťou.</w:t>
      </w:r>
    </w:p>
    <w:p w14:paraId="172E3E77" w14:textId="297B3DE6" w:rsidR="00F21E9A" w:rsidRPr="00B04590" w:rsidRDefault="007C5A23" w:rsidP="002F3D11">
      <w:pPr>
        <w:pStyle w:val="Odsekzoznamu"/>
        <w:widowControl w:val="0"/>
        <w:numPr>
          <w:ilvl w:val="1"/>
          <w:numId w:val="75"/>
        </w:numPr>
        <w:shd w:val="clear" w:color="auto" w:fill="FFFFFF"/>
        <w:ind w:left="709" w:hanging="709"/>
        <w:jc w:val="both"/>
        <w:rPr>
          <w:color w:val="212121"/>
        </w:rPr>
      </w:pPr>
      <w:r w:rsidRPr="00B04590">
        <w:rPr>
          <w:color w:val="212121"/>
        </w:rPr>
        <w:t>R</w:t>
      </w:r>
      <w:r w:rsidR="001B02E0" w:rsidRPr="00B04590">
        <w:rPr>
          <w:color w:val="212121"/>
        </w:rPr>
        <w:t>efer</w:t>
      </w:r>
      <w:r w:rsidR="00F831DE" w:rsidRPr="00B04590">
        <w:rPr>
          <w:color w:val="212121"/>
        </w:rPr>
        <w:t>en</w:t>
      </w:r>
      <w:r w:rsidR="001B02E0" w:rsidRPr="00B04590">
        <w:rPr>
          <w:color w:val="212121"/>
        </w:rPr>
        <w:t xml:space="preserve">čná hodnota </w:t>
      </w:r>
      <w:r w:rsidRPr="00B04590">
        <w:rPr>
          <w:color w:val="212121"/>
        </w:rPr>
        <w:t xml:space="preserve">pre </w:t>
      </w:r>
      <w:r w:rsidR="001B02E0" w:rsidRPr="00B04590">
        <w:rPr>
          <w:color w:val="212121"/>
        </w:rPr>
        <w:t xml:space="preserve">uplatnenie si nároku na náhradu výpadku tržieb z cestovného </w:t>
      </w:r>
      <w:r w:rsidR="00F831DE" w:rsidRPr="00B04590">
        <w:rPr>
          <w:color w:val="212121"/>
        </w:rPr>
        <w:t xml:space="preserve">v roku 2024 </w:t>
      </w:r>
      <w:r w:rsidR="001B02E0" w:rsidRPr="00B04590">
        <w:rPr>
          <w:color w:val="212121"/>
        </w:rPr>
        <w:t xml:space="preserve">predstavuje čiastku </w:t>
      </w:r>
      <w:r w:rsidRPr="00B04590">
        <w:rPr>
          <w:color w:val="212121"/>
        </w:rPr>
        <w:t>2</w:t>
      </w:r>
      <w:r w:rsidR="00B06E1F" w:rsidRPr="00B04590">
        <w:rPr>
          <w:color w:val="212121"/>
        </w:rPr>
        <w:t>.</w:t>
      </w:r>
      <w:r w:rsidRPr="00B04590">
        <w:rPr>
          <w:color w:val="212121"/>
        </w:rPr>
        <w:t>000</w:t>
      </w:r>
      <w:r w:rsidR="00B06E1F" w:rsidRPr="00B04590">
        <w:rPr>
          <w:color w:val="212121"/>
        </w:rPr>
        <w:t>.</w:t>
      </w:r>
      <w:r w:rsidRPr="00B04590">
        <w:rPr>
          <w:color w:val="212121"/>
        </w:rPr>
        <w:t>000</w:t>
      </w:r>
      <w:r w:rsidR="001B02E0" w:rsidRPr="00B04590">
        <w:rPr>
          <w:color w:val="212121"/>
        </w:rPr>
        <w:t xml:space="preserve">,- </w:t>
      </w:r>
      <w:r w:rsidR="00837230" w:rsidRPr="00B04590">
        <w:rPr>
          <w:color w:val="212121"/>
        </w:rPr>
        <w:t>€</w:t>
      </w:r>
      <w:r w:rsidR="00AB3839" w:rsidRPr="00B04590">
        <w:rPr>
          <w:color w:val="212121"/>
        </w:rPr>
        <w:t>/rok</w:t>
      </w:r>
      <w:r w:rsidRPr="00B04590">
        <w:rPr>
          <w:color w:val="212121"/>
        </w:rPr>
        <w:t xml:space="preserve"> (slovom: dva milióny </w:t>
      </w:r>
      <w:r w:rsidR="00B06E1F" w:rsidRPr="00B04590">
        <w:rPr>
          <w:color w:val="212121"/>
        </w:rPr>
        <w:t>EUR</w:t>
      </w:r>
      <w:r w:rsidRPr="00B04590">
        <w:rPr>
          <w:color w:val="212121"/>
        </w:rPr>
        <w:t>/rok)</w:t>
      </w:r>
      <w:r w:rsidR="00AB3839" w:rsidRPr="00B04590">
        <w:rPr>
          <w:color w:val="212121"/>
        </w:rPr>
        <w:t>.</w:t>
      </w:r>
      <w:r w:rsidRPr="00B04590">
        <w:rPr>
          <w:color w:val="212121"/>
        </w:rPr>
        <w:t xml:space="preserve"> </w:t>
      </w:r>
      <w:r w:rsidR="0078424C" w:rsidRPr="00B04590">
        <w:rPr>
          <w:color w:val="212121"/>
        </w:rPr>
        <w:t xml:space="preserve">Postup podľa tohto článku sa neuplatňuje </w:t>
      </w:r>
      <w:r w:rsidRPr="00B04590">
        <w:rPr>
          <w:color w:val="212121"/>
        </w:rPr>
        <w:t>pre rok 2023.</w:t>
      </w:r>
    </w:p>
    <w:p w14:paraId="1A669AAE" w14:textId="3321168A" w:rsidR="00F21E9A" w:rsidRPr="00B04590" w:rsidRDefault="00F21E9A" w:rsidP="002F3D11">
      <w:pPr>
        <w:pStyle w:val="Odsekzoznamu"/>
        <w:widowControl w:val="0"/>
        <w:numPr>
          <w:ilvl w:val="1"/>
          <w:numId w:val="75"/>
        </w:numPr>
        <w:shd w:val="clear" w:color="auto" w:fill="FFFFFF"/>
        <w:ind w:left="709" w:hanging="709"/>
        <w:jc w:val="both"/>
        <w:rPr>
          <w:color w:val="212121"/>
        </w:rPr>
      </w:pPr>
      <w:r w:rsidRPr="00B04590">
        <w:rPr>
          <w:color w:val="212121"/>
        </w:rPr>
        <w:t xml:space="preserve">Spôsob poskytnutia kompenzácia za výpadok tržieb v prípadoch hodných osobitného zreteľa sa stanoví na základe vzájomnej dohody medzi Objednávateľom a Dopravcom. </w:t>
      </w:r>
    </w:p>
    <w:p w14:paraId="6D07B417" w14:textId="77777777" w:rsidR="002E5140" w:rsidRPr="00B04590" w:rsidRDefault="002E5140" w:rsidP="002F3D11">
      <w:pPr>
        <w:pStyle w:val="Nadpis2"/>
        <w:spacing w:before="0" w:after="0"/>
      </w:pPr>
    </w:p>
    <w:p w14:paraId="16658A8D" w14:textId="32427616" w:rsidR="0078424C" w:rsidRDefault="0078424C" w:rsidP="002F3D11"/>
    <w:p w14:paraId="1A6CF15A" w14:textId="3388A997" w:rsidR="00A66AF4" w:rsidRPr="00B04590" w:rsidRDefault="005C582B" w:rsidP="002F3D11">
      <w:pPr>
        <w:pStyle w:val="Nadpis2"/>
        <w:spacing w:before="0" w:after="0"/>
        <w:rPr>
          <w:rFonts w:ascii="Times New Roman" w:hAnsi="Times New Roman" w:cs="Times New Roman"/>
          <w:i w:val="0"/>
          <w:sz w:val="24"/>
          <w:szCs w:val="24"/>
        </w:rPr>
      </w:pPr>
      <w:bookmarkStart w:id="41" w:name="_heading=h.41mghml" w:colFirst="0" w:colLast="0"/>
      <w:bookmarkStart w:id="42" w:name="_Toc104801936"/>
      <w:bookmarkEnd w:id="41"/>
      <w:r w:rsidRPr="00B04590">
        <w:rPr>
          <w:rFonts w:ascii="Times New Roman" w:hAnsi="Times New Roman" w:cs="Times New Roman"/>
          <w:i w:val="0"/>
          <w:sz w:val="24"/>
          <w:szCs w:val="24"/>
        </w:rPr>
        <w:t>Čl. XXV</w:t>
      </w:r>
      <w:r w:rsidR="00F21E9A" w:rsidRPr="00B04590">
        <w:rPr>
          <w:rFonts w:ascii="Times New Roman" w:hAnsi="Times New Roman" w:cs="Times New Roman"/>
          <w:i w:val="0"/>
          <w:sz w:val="24"/>
          <w:szCs w:val="24"/>
        </w:rPr>
        <w:t>I</w:t>
      </w:r>
      <w:r w:rsidRPr="00B04590">
        <w:rPr>
          <w:rFonts w:ascii="Times New Roman" w:hAnsi="Times New Roman" w:cs="Times New Roman"/>
          <w:i w:val="0"/>
          <w:sz w:val="24"/>
          <w:szCs w:val="24"/>
        </w:rPr>
        <w:t xml:space="preserve"> ZMLUVNÉ POKUTY</w:t>
      </w:r>
      <w:bookmarkEnd w:id="42"/>
    </w:p>
    <w:p w14:paraId="6073D359" w14:textId="77777777" w:rsidR="00A66AF4" w:rsidRPr="00B04590" w:rsidRDefault="00A66AF4" w:rsidP="002F3D11"/>
    <w:p w14:paraId="567FEC60" w14:textId="190E5558" w:rsidR="00A66AF4" w:rsidRPr="00B04590" w:rsidRDefault="005C582B" w:rsidP="002F3D11">
      <w:pPr>
        <w:pStyle w:val="Odsekzoznamu"/>
        <w:numPr>
          <w:ilvl w:val="1"/>
          <w:numId w:val="72"/>
        </w:numPr>
        <w:ind w:left="709" w:hanging="709"/>
        <w:jc w:val="both"/>
      </w:pPr>
      <w:r w:rsidRPr="00B04590">
        <w:t xml:space="preserve">Objednávateľ </w:t>
      </w:r>
      <w:r w:rsidR="0031306D" w:rsidRPr="00B04590">
        <w:t xml:space="preserve">si </w:t>
      </w:r>
      <w:r w:rsidRPr="00B04590">
        <w:t>uplatní voči Dopravcovi zmluvnú pokutu vo výške 200.000,- € (slovom: dvestotisíc EUR) v </w:t>
      </w:r>
      <w:r w:rsidR="00AA0906" w:rsidRPr="00B04590">
        <w:t>prípad</w:t>
      </w:r>
      <w:r w:rsidR="00AA0906">
        <w:t>och</w:t>
      </w:r>
      <w:r w:rsidR="00AA0906" w:rsidRPr="00B04590">
        <w:t xml:space="preserve"> </w:t>
      </w:r>
      <w:r w:rsidRPr="00B04590">
        <w:t xml:space="preserve">porušenia povinností Dopravcu uvedených v bode </w:t>
      </w:r>
      <w:r w:rsidR="00F21E9A" w:rsidRPr="00B04590">
        <w:t>29.</w:t>
      </w:r>
      <w:r w:rsidRPr="00B04590">
        <w:t xml:space="preserve">7 Zmluvy, a to výlučne v prípade, ak tieto porušenia povinností Dopravcom budú viesť </w:t>
      </w:r>
      <w:r w:rsidR="00F42E98">
        <w:br/>
      </w:r>
      <w:r w:rsidRPr="00B04590">
        <w:t>na strane Objednávateľa k odstúpeniu od Zmluvy. V</w:t>
      </w:r>
      <w:r w:rsidR="005423D3">
        <w:t xml:space="preserve"> </w:t>
      </w:r>
      <w:r w:rsidRPr="00B04590">
        <w:t>prípade</w:t>
      </w:r>
      <w:r w:rsidR="00AA0906">
        <w:t>,</w:t>
      </w:r>
      <w:r w:rsidRPr="00B04590">
        <w:t xml:space="preserve"> ak </w:t>
      </w:r>
      <w:r w:rsidR="00AA0906">
        <w:t xml:space="preserve">si </w:t>
      </w:r>
      <w:r w:rsidRPr="00B04590">
        <w:t>Objednávateľ uplatní voči Dopravcovi zmluvnú pokutu podľa predchádzajúcej vety</w:t>
      </w:r>
      <w:r w:rsidR="00AA0906">
        <w:t>,</w:t>
      </w:r>
      <w:r w:rsidRPr="00B04590">
        <w:t xml:space="preserve"> nie je oprávnený z dôvodu toho istého porušenia povinnosti Dopravcom, pre ktorý Objednávateľ od Zmluvy odstúpi uplatniť zároveň zmluvnú pokutu </w:t>
      </w:r>
      <w:r w:rsidR="00D94E96" w:rsidRPr="00B04590">
        <w:t xml:space="preserve">podľa </w:t>
      </w:r>
      <w:r w:rsidRPr="00B04590">
        <w:t xml:space="preserve">nižšie uvedených bodov </w:t>
      </w:r>
      <w:r w:rsidR="00AA0906">
        <w:t xml:space="preserve">tohto článku </w:t>
      </w:r>
      <w:r w:rsidRPr="00B04590">
        <w:t xml:space="preserve">Zmluvy, a teda súbeh zmluvných pokút podľa tohto </w:t>
      </w:r>
      <w:r w:rsidR="00AA0906">
        <w:t>článku</w:t>
      </w:r>
      <w:r w:rsidR="00AA0906" w:rsidRPr="00B04590">
        <w:t xml:space="preserve"> </w:t>
      </w:r>
      <w:r w:rsidRPr="00B04590">
        <w:t>Zmluvy a nižšie uvedených bodov</w:t>
      </w:r>
      <w:r w:rsidR="00AA0906">
        <w:t>,</w:t>
      </w:r>
      <w:r w:rsidRPr="00B04590">
        <w:t xml:space="preserve"> z dôvodu porušenia tej istej povinnosti Dopravcom je vylúčený. Nárok na zaplatenie zmluvnej pokuty podľa tohto bodu Zmluvy vzniká Objednávateľovi dňom porušenia povinnosti Dopravcu.</w:t>
      </w:r>
    </w:p>
    <w:p w14:paraId="049C0010" w14:textId="2E823725" w:rsidR="00A66AF4" w:rsidRPr="00B04590" w:rsidRDefault="005C582B" w:rsidP="002F3D11">
      <w:pPr>
        <w:pStyle w:val="Odsekzoznamu"/>
        <w:numPr>
          <w:ilvl w:val="1"/>
          <w:numId w:val="72"/>
        </w:numPr>
        <w:ind w:left="709" w:hanging="709"/>
        <w:jc w:val="both"/>
        <w:rPr>
          <w:color w:val="000000"/>
        </w:rPr>
      </w:pPr>
      <w:r w:rsidRPr="00B04590">
        <w:t xml:space="preserve">Objednávateľ </w:t>
      </w:r>
      <w:r w:rsidR="005E2961" w:rsidRPr="00B04590">
        <w:t xml:space="preserve">si </w:t>
      </w:r>
      <w:r w:rsidRPr="00B04590">
        <w:t xml:space="preserve">uplatní voči </w:t>
      </w:r>
      <w:r w:rsidRPr="00B04590">
        <w:rPr>
          <w:color w:val="000000"/>
        </w:rPr>
        <w:t xml:space="preserve">Dopravcovi zmluvnú pokutu vo výške </w:t>
      </w:r>
      <w:r w:rsidR="00797313" w:rsidRPr="00B04590">
        <w:rPr>
          <w:color w:val="000000"/>
        </w:rPr>
        <w:t xml:space="preserve"> </w:t>
      </w:r>
      <w:r w:rsidR="00A53222" w:rsidRPr="00B04590">
        <w:rPr>
          <w:color w:val="000000"/>
        </w:rPr>
        <w:t>10.000</w:t>
      </w:r>
      <w:r w:rsidRPr="00B04590">
        <w:rPr>
          <w:color w:val="000000"/>
        </w:rPr>
        <w:t xml:space="preserve">,- € (slovom: </w:t>
      </w:r>
      <w:r w:rsidR="00A53222" w:rsidRPr="00B04590">
        <w:rPr>
          <w:color w:val="000000"/>
        </w:rPr>
        <w:t xml:space="preserve">desaťtisíc </w:t>
      </w:r>
      <w:r w:rsidRPr="00B04590">
        <w:rPr>
          <w:color w:val="000000"/>
        </w:rPr>
        <w:t>EUR) v prípade:</w:t>
      </w:r>
    </w:p>
    <w:p w14:paraId="6FBB097A" w14:textId="7BB63378" w:rsidR="00A66AF4" w:rsidRPr="00B04590" w:rsidRDefault="00F750F9" w:rsidP="002F3D11">
      <w:pPr>
        <w:numPr>
          <w:ilvl w:val="0"/>
          <w:numId w:val="28"/>
        </w:numPr>
        <w:ind w:left="993" w:hanging="283"/>
        <w:jc w:val="both"/>
        <w:rPr>
          <w:color w:val="000000"/>
        </w:rPr>
      </w:pPr>
      <w:r w:rsidRPr="00CB7531">
        <w:t>Nepredloženia</w:t>
      </w:r>
      <w:r w:rsidRPr="00B04590">
        <w:t xml:space="preserve"> </w:t>
      </w:r>
      <w:r w:rsidR="005C582B" w:rsidRPr="00B04590">
        <w:t>Poistnej zmluvy alebo Bankovej záruky</w:t>
      </w:r>
      <w:r w:rsidRPr="00B04590">
        <w:t xml:space="preserve">, teda ak </w:t>
      </w:r>
      <w:r w:rsidR="005C582B" w:rsidRPr="00B04590">
        <w:t xml:space="preserve"> Dopravca poruší svoju povinnosť predložiť Objednávateľovi Poistnú zmluvu, resp. Bankovú záruku v zmysle článku XXIV Zmluvy;</w:t>
      </w:r>
    </w:p>
    <w:p w14:paraId="756778D7" w14:textId="392B44F9" w:rsidR="00A66AF4" w:rsidRPr="00B04590" w:rsidRDefault="005C582B" w:rsidP="002F3D11">
      <w:pPr>
        <w:numPr>
          <w:ilvl w:val="0"/>
          <w:numId w:val="28"/>
        </w:numPr>
        <w:ind w:left="993" w:hanging="283"/>
        <w:jc w:val="both"/>
      </w:pPr>
      <w:r w:rsidRPr="00B04590">
        <w:rPr>
          <w:color w:val="000000"/>
        </w:rPr>
        <w:t xml:space="preserve">Neposkytovania </w:t>
      </w:r>
      <w:r w:rsidR="009D5515" w:rsidRPr="00B04590">
        <w:rPr>
          <w:color w:val="000000"/>
        </w:rPr>
        <w:t>D</w:t>
      </w:r>
      <w:r w:rsidRPr="00B04590">
        <w:rPr>
          <w:color w:val="000000"/>
        </w:rPr>
        <w:t>opravných výkonov</w:t>
      </w:r>
      <w:r w:rsidR="00F750F9" w:rsidRPr="00B04590">
        <w:rPr>
          <w:color w:val="000000"/>
        </w:rPr>
        <w:t>;</w:t>
      </w:r>
      <w:r w:rsidRPr="00B04590">
        <w:rPr>
          <w:color w:val="000000"/>
        </w:rPr>
        <w:t xml:space="preserve"> Dopravca poruší svoju základnú povinnosť poskytovať </w:t>
      </w:r>
      <w:r w:rsidR="009D5515" w:rsidRPr="00B04590">
        <w:rPr>
          <w:color w:val="000000"/>
        </w:rPr>
        <w:t>Dopravn</w:t>
      </w:r>
      <w:r w:rsidRPr="00B04590">
        <w:rPr>
          <w:color w:val="000000"/>
        </w:rPr>
        <w:t xml:space="preserve">é služby vo verejnom </w:t>
      </w:r>
      <w:r w:rsidRPr="00B04590">
        <w:t xml:space="preserve">záujme podľa bodu 5.2 Zmluvy z dôvodov zavinených Dopravcom, pričom neposkytovanie </w:t>
      </w:r>
      <w:r w:rsidR="009D5515" w:rsidRPr="00B04590">
        <w:t>Dopravn</w:t>
      </w:r>
      <w:r w:rsidRPr="00B04590">
        <w:t>ých výkonov trvá aspoň 24 (</w:t>
      </w:r>
      <w:r w:rsidR="005D407B">
        <w:t xml:space="preserve">slovom: </w:t>
      </w:r>
      <w:r w:rsidRPr="00B04590">
        <w:t xml:space="preserve">dvadsaťštyri) hodín nepretržite. Neposkytovanie </w:t>
      </w:r>
      <w:r w:rsidR="009D5515" w:rsidRPr="00B04590">
        <w:t xml:space="preserve">Dopravných </w:t>
      </w:r>
      <w:r w:rsidRPr="00B04590">
        <w:t>výkonov znamená, že v rámci 24 (</w:t>
      </w:r>
      <w:r w:rsidR="005D407B">
        <w:t xml:space="preserve">slovom: </w:t>
      </w:r>
      <w:r w:rsidRPr="00B04590">
        <w:t>dvadsaťštyri) hodinového intervalu bolo za účelom plnenia predmetu Zmluvy Dopravcom zabezpečených 29</w:t>
      </w:r>
      <w:r w:rsidR="007037E9" w:rsidRPr="00B04590">
        <w:t xml:space="preserve"> </w:t>
      </w:r>
      <w:r w:rsidRPr="00B04590">
        <w:t>% (</w:t>
      </w:r>
      <w:r w:rsidR="007037E9" w:rsidRPr="00B04590">
        <w:t xml:space="preserve">slovom: </w:t>
      </w:r>
      <w:r w:rsidRPr="00B04590">
        <w:t>dvadsaťdeväť percent) vrátane a menej % vlakových spojení, resp. žiadne vlakové spojenia podľa platného CP. Zmluvnú pokutu podľa tohto bodu Zmluvy je Objednávateľ oprávnený uložiť za každý 72 (</w:t>
      </w:r>
      <w:r w:rsidR="005D407B">
        <w:t xml:space="preserve">slovom: </w:t>
      </w:r>
      <w:r w:rsidRPr="00B04590">
        <w:t xml:space="preserve">sedemdesiatdva) hodinový interval, v ktorom </w:t>
      </w:r>
      <w:r w:rsidR="007A36EE" w:rsidRPr="00B04590">
        <w:t>ne</w:t>
      </w:r>
      <w:r w:rsidRPr="00B04590">
        <w:t>poskytovani</w:t>
      </w:r>
      <w:r w:rsidR="007A36EE" w:rsidRPr="00B04590">
        <w:t>e</w:t>
      </w:r>
      <w:r w:rsidRPr="00B04590">
        <w:t xml:space="preserve"> </w:t>
      </w:r>
      <w:r w:rsidR="009D5515" w:rsidRPr="00B04590">
        <w:t>Dopravn</w:t>
      </w:r>
      <w:r w:rsidRPr="00B04590">
        <w:t>ých výkonov nastalo;</w:t>
      </w:r>
    </w:p>
    <w:p w14:paraId="1D93C31F" w14:textId="5BC8CE30" w:rsidR="00A66AF4" w:rsidRPr="00B04590" w:rsidRDefault="005C582B" w:rsidP="002F3D11">
      <w:pPr>
        <w:numPr>
          <w:ilvl w:val="0"/>
          <w:numId w:val="28"/>
        </w:numPr>
        <w:ind w:left="993" w:hanging="283"/>
        <w:jc w:val="both"/>
        <w:rPr>
          <w:color w:val="000000"/>
        </w:rPr>
      </w:pPr>
      <w:r w:rsidRPr="00B04590">
        <w:rPr>
          <w:color w:val="000000"/>
        </w:rPr>
        <w:lastRenderedPageBreak/>
        <w:t xml:space="preserve">Bezdôvodného porušenia povinnosti Dopravcu uzatvoriť </w:t>
      </w:r>
      <w:r w:rsidR="006C0C9E" w:rsidRPr="00B04590">
        <w:rPr>
          <w:color w:val="000000"/>
        </w:rPr>
        <w:t>Čiastkovú zmluvu</w:t>
      </w:r>
      <w:r w:rsidR="00D95BD1" w:rsidRPr="00B04590">
        <w:rPr>
          <w:color w:val="000000"/>
        </w:rPr>
        <w:t xml:space="preserve"> </w:t>
      </w:r>
      <w:r w:rsidR="00BE2649" w:rsidRPr="00B04590">
        <w:rPr>
          <w:color w:val="000000"/>
        </w:rPr>
        <w:t>na rok N</w:t>
      </w:r>
      <w:r w:rsidRPr="00B04590">
        <w:rPr>
          <w:color w:val="000000"/>
        </w:rPr>
        <w:t xml:space="preserve"> </w:t>
      </w:r>
      <w:r w:rsidR="00D94E96" w:rsidRPr="00B04590">
        <w:rPr>
          <w:color w:val="000000"/>
        </w:rPr>
        <w:t xml:space="preserve">podľa </w:t>
      </w:r>
      <w:r w:rsidRPr="00B04590">
        <w:rPr>
          <w:color w:val="000000"/>
        </w:rPr>
        <w:t>bodu 7.</w:t>
      </w:r>
      <w:r w:rsidR="006C0C9E" w:rsidRPr="00B04590">
        <w:rPr>
          <w:color w:val="000000"/>
        </w:rPr>
        <w:t>2</w:t>
      </w:r>
      <w:r w:rsidRPr="00B04590">
        <w:rPr>
          <w:color w:val="000000"/>
        </w:rPr>
        <w:t>, resp. 11.</w:t>
      </w:r>
      <w:r w:rsidR="0078424C" w:rsidRPr="00B04590">
        <w:rPr>
          <w:color w:val="000000"/>
        </w:rPr>
        <w:t>2</w:t>
      </w:r>
      <w:r w:rsidRPr="00B04590">
        <w:rPr>
          <w:color w:val="000000"/>
        </w:rPr>
        <w:t xml:space="preserve"> Zmluvy;</w:t>
      </w:r>
    </w:p>
    <w:p w14:paraId="48B14F35" w14:textId="108E7343" w:rsidR="00A66AF4" w:rsidRPr="00B04590" w:rsidRDefault="005C582B" w:rsidP="002F3D11">
      <w:pPr>
        <w:numPr>
          <w:ilvl w:val="0"/>
          <w:numId w:val="28"/>
        </w:numPr>
        <w:ind w:left="993" w:hanging="283"/>
        <w:jc w:val="both"/>
        <w:rPr>
          <w:color w:val="000000"/>
        </w:rPr>
      </w:pPr>
      <w:r w:rsidRPr="00B04590">
        <w:rPr>
          <w:color w:val="000000"/>
        </w:rPr>
        <w:t>Neposkytnutia informácií</w:t>
      </w:r>
      <w:r w:rsidR="00F750F9" w:rsidRPr="00B04590">
        <w:rPr>
          <w:color w:val="000000"/>
        </w:rPr>
        <w:t>;</w:t>
      </w:r>
      <w:r w:rsidRPr="00B04590">
        <w:rPr>
          <w:color w:val="000000"/>
        </w:rPr>
        <w:t xml:space="preserve"> Dopravca poruší svoju povinnosť poskytnúť Objednávateľovi údaje a informácie, ktoré je podľa Zmluvy povinný poskytovať, a to ani do 30 (</w:t>
      </w:r>
      <w:r w:rsidR="005D407B">
        <w:rPr>
          <w:color w:val="000000"/>
        </w:rPr>
        <w:t xml:space="preserve">slovom: </w:t>
      </w:r>
      <w:r w:rsidRPr="00B04590">
        <w:rPr>
          <w:color w:val="000000"/>
        </w:rPr>
        <w:t>tridsiatich) kalendárnych dní po doručení žiadosti Objednávateľa o poskytnutie takýchto informácií alebo poskytnuté informácie budú klamlivé alebo neúplné. Objednávateľ nie je oprávnený uplatniť zmluvnú pokutu podľa tohto bodu Zmluvy v prípade, keď Dopravca preukáže, že porušenie tejto povinnosti nebolo spôsobené úmyselne, v prípade pochybností sa má za to, že porušenie povinností bolo na strane Dopravcu spôsobené úmyselne;</w:t>
      </w:r>
    </w:p>
    <w:p w14:paraId="55388104" w14:textId="1DCE508F" w:rsidR="00A66AF4" w:rsidRPr="00CB7531" w:rsidRDefault="005C582B" w:rsidP="002F3D11">
      <w:pPr>
        <w:numPr>
          <w:ilvl w:val="0"/>
          <w:numId w:val="28"/>
        </w:numPr>
        <w:ind w:left="993" w:hanging="283"/>
        <w:jc w:val="both"/>
        <w:rPr>
          <w:color w:val="000000"/>
        </w:rPr>
      </w:pPr>
      <w:r w:rsidRPr="00B04590">
        <w:rPr>
          <w:color w:val="000000"/>
        </w:rPr>
        <w:t>Porušenia povinnosti Dopravcu podľa bodu 5</w:t>
      </w:r>
      <w:r w:rsidRPr="00B04590">
        <w:t>.</w:t>
      </w:r>
      <w:r w:rsidR="001732AA" w:rsidRPr="00B04590">
        <w:t>10</w:t>
      </w:r>
      <w:r w:rsidRPr="00B04590">
        <w:t xml:space="preserve"> Zmluvy a strate oprávnenia </w:t>
      </w:r>
      <w:r w:rsidR="00FC2EA7">
        <w:br/>
      </w:r>
      <w:r w:rsidRPr="00B04590">
        <w:t>k</w:t>
      </w:r>
      <w:r w:rsidR="00FC2EA7">
        <w:t xml:space="preserve"> </w:t>
      </w:r>
      <w:r w:rsidRPr="00B04590">
        <w:t xml:space="preserve">prevádzkovaniu verejnej osobnej železničnej dopravy podľa príslušných právnych predpisov (napríklad licenciu podľa </w:t>
      </w:r>
      <w:r w:rsidR="00850BD7">
        <w:t>Zákon</w:t>
      </w:r>
      <w:r w:rsidRPr="00CB7531">
        <w:t>a o doprave na dráhach);</w:t>
      </w:r>
    </w:p>
    <w:p w14:paraId="4CE96774" w14:textId="026651C7" w:rsidR="00A66AF4" w:rsidRPr="00B04590" w:rsidRDefault="005C582B" w:rsidP="002F3D11">
      <w:pPr>
        <w:widowControl w:val="0"/>
        <w:shd w:val="clear" w:color="auto" w:fill="FFFFFF"/>
        <w:ind w:left="720"/>
        <w:jc w:val="both"/>
        <w:rPr>
          <w:color w:val="000000"/>
        </w:rPr>
      </w:pPr>
      <w:r w:rsidRPr="00B04590">
        <w:rPr>
          <w:color w:val="000000"/>
        </w:rPr>
        <w:t>Nárok na zaplatenie zmluvnej pokuty podľa tohto bodu Zmluvy vzniká Objednávateľovi za každé jedno z uvedených porušení, a to dňom splnenia predpokladov porušenia povinnosti Dopravcu.</w:t>
      </w:r>
    </w:p>
    <w:p w14:paraId="3132A9FA" w14:textId="27F4228D" w:rsidR="00A66AF4" w:rsidRPr="00B04590" w:rsidRDefault="005C582B" w:rsidP="002F3D11">
      <w:pPr>
        <w:pStyle w:val="Odsekzoznamu"/>
        <w:numPr>
          <w:ilvl w:val="1"/>
          <w:numId w:val="72"/>
        </w:numPr>
        <w:ind w:left="709" w:hanging="709"/>
        <w:jc w:val="both"/>
        <w:rPr>
          <w:color w:val="000000"/>
        </w:rPr>
      </w:pPr>
      <w:r w:rsidRPr="008F6FEB">
        <w:rPr>
          <w:color w:val="000000"/>
          <w:spacing w:val="-2"/>
        </w:rPr>
        <w:t>Dopravca je oprávnený voči Objednávateľovi uplatniť zmluvnú pokutu vo výške 30.000,-</w:t>
      </w:r>
      <w:r w:rsidR="008F6FEB" w:rsidRPr="008F6FEB">
        <w:rPr>
          <w:color w:val="000000"/>
          <w:spacing w:val="-2"/>
        </w:rPr>
        <w:t xml:space="preserve"> </w:t>
      </w:r>
      <w:r w:rsidRPr="008F6FEB">
        <w:rPr>
          <w:color w:val="000000"/>
          <w:spacing w:val="-2"/>
        </w:rPr>
        <w:t>€</w:t>
      </w:r>
      <w:r w:rsidRPr="00B04590">
        <w:rPr>
          <w:color w:val="000000"/>
        </w:rPr>
        <w:t xml:space="preserve"> (slovom: tridsaťtisíc EUR) v prípade, ak Objednávateľ poruší svoju povinnosť stanovenú v bode 6.1 Zmluvy tým spôsobom, že Objednávateľ bude</w:t>
      </w:r>
      <w:r w:rsidRPr="00B04590">
        <w:t xml:space="preserve"> opakovane, tzn. aspoň </w:t>
      </w:r>
      <w:r w:rsidR="008F6FEB">
        <w:br/>
      </w:r>
      <w:r w:rsidR="005D407B">
        <w:t>3 (slovom: tri) krát</w:t>
      </w:r>
      <w:r w:rsidR="008F6FEB">
        <w:t xml:space="preserve"> </w:t>
      </w:r>
      <w:r w:rsidRPr="00B04590">
        <w:t xml:space="preserve">počas aktuálneho roka platnosti Zmluvy (Rok N) v omeškaní s Mesačnými zálohovými </w:t>
      </w:r>
      <w:r w:rsidR="00AD3156" w:rsidRPr="00B04590">
        <w:t>úhrad</w:t>
      </w:r>
      <w:r w:rsidRPr="00B04590">
        <w:t>ami o viac ako 60 (</w:t>
      </w:r>
      <w:r w:rsidR="005D407B">
        <w:t xml:space="preserve">slovom: </w:t>
      </w:r>
      <w:r w:rsidRPr="00B04590">
        <w:t>šesťdesiat) dní</w:t>
      </w:r>
      <w:r w:rsidRPr="00B04590">
        <w:rPr>
          <w:color w:val="000000"/>
        </w:rPr>
        <w:t xml:space="preserve"> od uplynutia splatnosti každej z troch Mesačných zálohových </w:t>
      </w:r>
      <w:r w:rsidR="00AD3156" w:rsidRPr="00B04590">
        <w:rPr>
          <w:color w:val="000000"/>
        </w:rPr>
        <w:t>úhrad</w:t>
      </w:r>
      <w:r w:rsidRPr="00B04590">
        <w:rPr>
          <w:color w:val="000000"/>
        </w:rPr>
        <w:t xml:space="preserve">. Nárok na zaplatenie zmluvnej pokuty podľa tohto bodu Zmluvy vzniká Dopravcovi uplynutím 60. </w:t>
      </w:r>
      <w:r w:rsidRPr="00B04590">
        <w:t>(</w:t>
      </w:r>
      <w:r w:rsidR="005764DA">
        <w:t xml:space="preserve">slovom: </w:t>
      </w:r>
      <w:r w:rsidRPr="00B04590">
        <w:t>šesťdesiat</w:t>
      </w:r>
      <w:r w:rsidRPr="00B04590">
        <w:rPr>
          <w:color w:val="000000"/>
        </w:rPr>
        <w:t xml:space="preserve">eho) dňa po uplynutí lehoty splatnosti tretej Mesačnej zálohovej </w:t>
      </w:r>
      <w:r w:rsidR="00AD3156" w:rsidRPr="00B04590">
        <w:rPr>
          <w:color w:val="000000"/>
        </w:rPr>
        <w:t>úhrad</w:t>
      </w:r>
      <w:r w:rsidRPr="00B04590">
        <w:rPr>
          <w:color w:val="000000"/>
        </w:rPr>
        <w:t xml:space="preserve">y </w:t>
      </w:r>
      <w:r w:rsidR="008F6FEB">
        <w:rPr>
          <w:color w:val="000000"/>
        </w:rPr>
        <w:br/>
      </w:r>
      <w:r w:rsidR="005764DA">
        <w:rPr>
          <w:color w:val="000000"/>
        </w:rPr>
        <w:t>podľa</w:t>
      </w:r>
      <w:r w:rsidRPr="00B04590">
        <w:rPr>
          <w:color w:val="000000"/>
        </w:rPr>
        <w:t xml:space="preserve"> predchádzajúcej vety.</w:t>
      </w:r>
    </w:p>
    <w:p w14:paraId="7FAFB7AE" w14:textId="099B61F9" w:rsidR="00A66AF4" w:rsidRPr="00B04590" w:rsidRDefault="005C582B" w:rsidP="002F3D11">
      <w:pPr>
        <w:pStyle w:val="Odsekzoznamu"/>
        <w:numPr>
          <w:ilvl w:val="1"/>
          <w:numId w:val="72"/>
        </w:numPr>
        <w:ind w:left="709" w:hanging="709"/>
        <w:jc w:val="both"/>
        <w:rPr>
          <w:color w:val="000000"/>
        </w:rPr>
      </w:pPr>
      <w:r w:rsidRPr="00B04590">
        <w:t>Objednávateľ je oprávnený voči Dopravcovi uplatniť zmluvnú pokutu vo výške 10</w:t>
      </w:r>
      <w:r w:rsidR="00837230" w:rsidRPr="00B04590">
        <w:t>.</w:t>
      </w:r>
      <w:r w:rsidRPr="00B04590">
        <w:t xml:space="preserve">000,- € (slovom: desaťtisíc EUR), a to aj opakovane, v prípade, že Dopravca porušil povinnosť uznávania platných cestovných dokladov iných dopravcov </w:t>
      </w:r>
      <w:r w:rsidR="00D94E96" w:rsidRPr="00B04590">
        <w:t xml:space="preserve">podľa </w:t>
      </w:r>
      <w:r w:rsidRPr="00B04590">
        <w:t>bodu 15.5 Zmluvy.</w:t>
      </w:r>
    </w:p>
    <w:p w14:paraId="13268294" w14:textId="54A598F6" w:rsidR="00A66AF4" w:rsidRPr="00B04590" w:rsidRDefault="005C582B" w:rsidP="002F3D11">
      <w:pPr>
        <w:pStyle w:val="Odsekzoznamu"/>
        <w:numPr>
          <w:ilvl w:val="1"/>
          <w:numId w:val="72"/>
        </w:numPr>
        <w:ind w:left="709" w:hanging="709"/>
        <w:jc w:val="both"/>
        <w:rPr>
          <w:color w:val="000000"/>
        </w:rPr>
      </w:pPr>
      <w:r w:rsidRPr="00B04590">
        <w:t>Objednávateľ je oprávnený voči Dopravcovi uplatniť zmluvnú pokutu vo výške 1</w:t>
      </w:r>
      <w:r w:rsidR="00837230" w:rsidRPr="00B04590">
        <w:t>.</w:t>
      </w:r>
      <w:r w:rsidRPr="00B04590">
        <w:t>000,- € (slovom: jedentisíc EUR) v prípade, že:</w:t>
      </w:r>
    </w:p>
    <w:p w14:paraId="476C1EB0" w14:textId="19AFA53E" w:rsidR="00A66AF4" w:rsidRPr="00B04590" w:rsidRDefault="005C582B" w:rsidP="002F3D11">
      <w:pPr>
        <w:widowControl w:val="0"/>
        <w:numPr>
          <w:ilvl w:val="2"/>
          <w:numId w:val="9"/>
        </w:numPr>
        <w:ind w:left="993" w:hanging="283"/>
        <w:jc w:val="both"/>
      </w:pPr>
      <w:r w:rsidRPr="00B04590">
        <w:t xml:space="preserve">Dopravca porušil povinnosť podať včas žiadosť o kapacitu železničnej </w:t>
      </w:r>
      <w:r w:rsidR="00E822F7">
        <w:t xml:space="preserve">infraštruktúry </w:t>
      </w:r>
      <w:r w:rsidRPr="00B04590">
        <w:t>postupom podľa bodu 17.1 Zmluvy,</w:t>
      </w:r>
    </w:p>
    <w:p w14:paraId="19E22540" w14:textId="04FDECF9" w:rsidR="00A66AF4" w:rsidRPr="00B04590" w:rsidRDefault="005C582B" w:rsidP="002F3D11">
      <w:pPr>
        <w:widowControl w:val="0"/>
        <w:numPr>
          <w:ilvl w:val="2"/>
          <w:numId w:val="9"/>
        </w:numPr>
        <w:ind w:left="993" w:hanging="283"/>
        <w:jc w:val="both"/>
      </w:pPr>
      <w:r w:rsidRPr="00B04590">
        <w:rPr>
          <w:color w:val="000000"/>
        </w:rPr>
        <w:t xml:space="preserve">Dopravca nenavrhne alebo nevykoná opatrenia na dosahovanie </w:t>
      </w:r>
      <w:r w:rsidR="00EA54CF" w:rsidRPr="00B04590">
        <w:rPr>
          <w:color w:val="000000"/>
        </w:rPr>
        <w:t xml:space="preserve">Presnosti plnenia podielového GVD </w:t>
      </w:r>
      <w:r w:rsidR="00D94E96" w:rsidRPr="00B04590">
        <w:rPr>
          <w:color w:val="000000"/>
        </w:rPr>
        <w:t xml:space="preserve">podľa </w:t>
      </w:r>
      <w:r w:rsidRPr="00B04590">
        <w:rPr>
          <w:color w:val="000000"/>
        </w:rPr>
        <w:t xml:space="preserve">bodu 21.4 Zmluvy; pričom zmluvnú pokutu možno uložiť </w:t>
      </w:r>
      <w:r w:rsidR="008F6FEB">
        <w:rPr>
          <w:color w:val="000000"/>
        </w:rPr>
        <w:br/>
      </w:r>
      <w:r w:rsidRPr="00B04590">
        <w:rPr>
          <w:color w:val="000000"/>
        </w:rPr>
        <w:t xml:space="preserve">za každý jednotlivý prípad porušenia, </w:t>
      </w:r>
    </w:p>
    <w:p w14:paraId="13BBBD87" w14:textId="77777777" w:rsidR="00A66AF4" w:rsidRPr="00B04590" w:rsidRDefault="005C582B" w:rsidP="002F3D11">
      <w:pPr>
        <w:widowControl w:val="0"/>
        <w:numPr>
          <w:ilvl w:val="2"/>
          <w:numId w:val="9"/>
        </w:numPr>
        <w:ind w:left="993" w:hanging="283"/>
        <w:jc w:val="both"/>
      </w:pPr>
      <w:r w:rsidRPr="00B04590">
        <w:rPr>
          <w:color w:val="000000"/>
        </w:rPr>
        <w:t>Dopravca porušil povinnosť stanovenú v </w:t>
      </w:r>
      <w:r w:rsidRPr="00B04590">
        <w:t xml:space="preserve">bode 12.3 Zmluvy, a </w:t>
      </w:r>
      <w:r w:rsidRPr="00B04590">
        <w:rPr>
          <w:color w:val="000000"/>
        </w:rPr>
        <w:t xml:space="preserve">vozidlá určené na plnenie Zmluvy použil na iný účel bez súhlasu Objednávateľa; pričom zmluvnú pokutu možno uložiť za každý jednotlivý prípad porušenia, </w:t>
      </w:r>
    </w:p>
    <w:p w14:paraId="24629D24" w14:textId="6FB44F4B" w:rsidR="00A66AF4" w:rsidRPr="00B04590" w:rsidRDefault="005C582B" w:rsidP="002F3D11">
      <w:pPr>
        <w:widowControl w:val="0"/>
        <w:numPr>
          <w:ilvl w:val="2"/>
          <w:numId w:val="9"/>
        </w:numPr>
        <w:ind w:left="993" w:hanging="283"/>
        <w:jc w:val="both"/>
      </w:pPr>
      <w:r w:rsidRPr="00B04590">
        <w:rPr>
          <w:color w:val="000000"/>
        </w:rPr>
        <w:t xml:space="preserve">Dopravca porušil povinnosť stanovenú v bode 13.2 Zmluvy a nedodržal maximálny vek vozidla; zmluvná </w:t>
      </w:r>
      <w:r w:rsidRPr="00B04590">
        <w:t xml:space="preserve">pokuta sa uplatní za každý mesiac a každé vozidlo staršie ako </w:t>
      </w:r>
      <w:r w:rsidR="008F6FEB">
        <w:br/>
      </w:r>
      <w:r w:rsidRPr="00B04590">
        <w:t xml:space="preserve">40 </w:t>
      </w:r>
      <w:r w:rsidR="00BB1524">
        <w:t xml:space="preserve">(slovom: </w:t>
      </w:r>
      <w:r w:rsidRPr="00B04590">
        <w:t>štyridsať) rokov, a to za každý mesiac trvania prekročenia tohto veku,</w:t>
      </w:r>
    </w:p>
    <w:p w14:paraId="76333149" w14:textId="5D67A946" w:rsidR="00A66AF4" w:rsidRPr="00B04590" w:rsidRDefault="005C582B" w:rsidP="002F3D11">
      <w:pPr>
        <w:widowControl w:val="0"/>
        <w:numPr>
          <w:ilvl w:val="2"/>
          <w:numId w:val="9"/>
        </w:numPr>
        <w:ind w:left="993" w:hanging="283"/>
        <w:jc w:val="both"/>
      </w:pPr>
      <w:r w:rsidRPr="00B04590">
        <w:t>Dopravca porušil povinnosť stanovenú v prílohe č. 3 Zmluvy a nedôvodne znížil úroveň požadovanej kvality služieb, pričom zmluvnú pokutu možno uložiť za každý jednotlivý prípad porušenia</w:t>
      </w:r>
      <w:r w:rsidR="00CC1E4A" w:rsidRPr="00B04590">
        <w:t>,</w:t>
      </w:r>
    </w:p>
    <w:p w14:paraId="24F6BB1A" w14:textId="77777777" w:rsidR="00A66AF4" w:rsidRPr="00B04590" w:rsidRDefault="005C582B" w:rsidP="002F3D11">
      <w:pPr>
        <w:widowControl w:val="0"/>
        <w:numPr>
          <w:ilvl w:val="2"/>
          <w:numId w:val="9"/>
        </w:numPr>
        <w:ind w:left="993" w:hanging="283"/>
        <w:jc w:val="both"/>
      </w:pPr>
      <w:r w:rsidRPr="00B04590">
        <w:t xml:space="preserve">Dopravca porušil podmienku stanovenú v bode 13.4 Zmluvy. Zmluvnú pokutu podľa tohto bodu Zmluvy je Objednávateľ oprávnený uložiť za každý čo i len začatý kalendárny týždeň, v ktorom bola táto podmienka porušená. </w:t>
      </w:r>
    </w:p>
    <w:p w14:paraId="28749868" w14:textId="6CD5B84C" w:rsidR="00A66AF4" w:rsidRPr="00B04590" w:rsidRDefault="005C582B" w:rsidP="002F3D11">
      <w:pPr>
        <w:pStyle w:val="Odsekzoznamu"/>
        <w:numPr>
          <w:ilvl w:val="1"/>
          <w:numId w:val="72"/>
        </w:numPr>
        <w:ind w:left="709" w:hanging="709"/>
        <w:jc w:val="both"/>
        <w:rPr>
          <w:color w:val="000000"/>
        </w:rPr>
      </w:pPr>
      <w:r w:rsidRPr="00B04590">
        <w:t>Objednávateľ je oprávnený voči Dopravcovi uplatniť zmluvnú pokutu vo výške 500,- € (slovom: päťsto EUR) za každý jednotlivý prípad porušenia povinnosti Dopravcom, kedy Dopravca poruší svoju povinnosť zabezpečiť Náhradnú autobusovú dopravu podľa bodu 19.</w:t>
      </w:r>
      <w:r w:rsidR="0090699F" w:rsidRPr="00B04590">
        <w:t xml:space="preserve">1 </w:t>
      </w:r>
      <w:r w:rsidRPr="00B04590">
        <w:t>Zmluvy, s výnimkou prípadov, na ktoré sa povinnosť Dopravcu zabezpečiť Náhradnú autobusovú dopravu podľa Zmluvy nevzťahuje.</w:t>
      </w:r>
    </w:p>
    <w:p w14:paraId="1C079DF5" w14:textId="5E0C1B97" w:rsidR="00A66AF4" w:rsidRPr="00B04590" w:rsidRDefault="005C582B" w:rsidP="002F3D11">
      <w:pPr>
        <w:pStyle w:val="Odsekzoznamu"/>
        <w:numPr>
          <w:ilvl w:val="1"/>
          <w:numId w:val="72"/>
        </w:numPr>
        <w:ind w:left="709" w:hanging="709"/>
        <w:jc w:val="both"/>
      </w:pPr>
      <w:r w:rsidRPr="00B04590">
        <w:lastRenderedPageBreak/>
        <w:t xml:space="preserve">Objednávateľ je oprávnený voči </w:t>
      </w:r>
      <w:r w:rsidR="00B2064E" w:rsidRPr="00B04590">
        <w:t>Dopravc</w:t>
      </w:r>
      <w:r w:rsidRPr="00B04590">
        <w:t>ovi uplatniť zmluvnú pokutu vo výške 500,- € (slovom: päťsto EUR) za každý jednotlivý prípad porušenia povinnosti Dopravcu, kedy Dopravca využíva na plnenie Zmluvy subdodávateľov v rozpore s podmienkami stanovenými v článku XXIII Zmluvy.</w:t>
      </w:r>
    </w:p>
    <w:p w14:paraId="6B43811D" w14:textId="6E2EA386" w:rsidR="00A66AF4" w:rsidRPr="00B04590" w:rsidRDefault="005C582B" w:rsidP="002F3D11">
      <w:pPr>
        <w:pStyle w:val="Odsekzoznamu"/>
        <w:numPr>
          <w:ilvl w:val="1"/>
          <w:numId w:val="72"/>
        </w:numPr>
        <w:ind w:left="709" w:hanging="709"/>
        <w:jc w:val="both"/>
      </w:pPr>
      <w:r w:rsidRPr="00B04590">
        <w:t>Objednávateľ</w:t>
      </w:r>
      <w:r w:rsidRPr="00B04590">
        <w:rPr>
          <w:color w:val="000000"/>
        </w:rPr>
        <w:t xml:space="preserve"> je oprávnený voči Dopravcovi uplatniť zmluvnú pokutu vo </w:t>
      </w:r>
      <w:r w:rsidRPr="00B04590">
        <w:t xml:space="preserve">výške </w:t>
      </w:r>
      <w:r w:rsidR="00F42E98">
        <w:br/>
      </w:r>
      <w:r w:rsidRPr="00B04590">
        <w:t xml:space="preserve">podľa prílohy č. </w:t>
      </w:r>
      <w:r w:rsidR="00DB4ECF" w:rsidRPr="00B04590">
        <w:t>7</w:t>
      </w:r>
      <w:r w:rsidRPr="00B04590">
        <w:t xml:space="preserve"> Zmluvy v prípade, ak Dopravca poruší svoju povinnosť podľa bodu 13.7 </w:t>
      </w:r>
      <w:r w:rsidRPr="00B04590">
        <w:rPr>
          <w:color w:val="000000"/>
        </w:rPr>
        <w:t xml:space="preserve">Zmluvy, a teda nezabezpečí </w:t>
      </w:r>
      <w:r w:rsidRPr="00B04590">
        <w:t>štandardy vlakov a ich kvalitatívne parametre</w:t>
      </w:r>
      <w:r w:rsidRPr="00B04590">
        <w:rPr>
          <w:color w:val="000000"/>
        </w:rPr>
        <w:t xml:space="preserve"> podľa prílohy č.</w:t>
      </w:r>
      <w:r w:rsidR="00CC1E4A" w:rsidRPr="00B04590">
        <w:rPr>
          <w:color w:val="000000"/>
        </w:rPr>
        <w:t> </w:t>
      </w:r>
      <w:r w:rsidR="00DB4ECF" w:rsidRPr="00B04590">
        <w:rPr>
          <w:color w:val="000000"/>
        </w:rPr>
        <w:t>7</w:t>
      </w:r>
      <w:r w:rsidRPr="00B04590">
        <w:rPr>
          <w:color w:val="000000"/>
        </w:rPr>
        <w:t xml:space="preserve"> Zmluvy, a to za </w:t>
      </w:r>
      <w:r w:rsidRPr="00B04590">
        <w:t>každý jednotlivý prípad porušenia povinnosti Dopravcom.</w:t>
      </w:r>
    </w:p>
    <w:p w14:paraId="52618020" w14:textId="3B04CEF5" w:rsidR="00CE5412" w:rsidRPr="00B04590" w:rsidRDefault="00CE5412" w:rsidP="002F3D11">
      <w:pPr>
        <w:pStyle w:val="Odsekzoznamu"/>
        <w:numPr>
          <w:ilvl w:val="1"/>
          <w:numId w:val="72"/>
        </w:numPr>
        <w:ind w:left="709" w:hanging="709"/>
        <w:jc w:val="both"/>
      </w:pPr>
      <w:r w:rsidRPr="00B04590">
        <w:t>Zmluvné pokuty sú splatné do 30 (</w:t>
      </w:r>
      <w:r w:rsidR="005764DA">
        <w:t xml:space="preserve">slovom: </w:t>
      </w:r>
      <w:r w:rsidRPr="00B04590">
        <w:t>tridsiatich) dní od ich uplatnenia oprávnenou Zmluvnou stranou, pričom vzhľadom na okolnosti môže byť stanovená aj dlhšia lehota a/alebo sa Zmluvné strany môžu dohodnúť na splátkovom kalendári. Povinná Zmluvná strana ich uhradí spôsobom uvedeným vo výzve podľa predchádzajúcej vety.</w:t>
      </w:r>
    </w:p>
    <w:p w14:paraId="178621D0" w14:textId="288CF1AE" w:rsidR="0067601B" w:rsidRPr="00B04590" w:rsidRDefault="0067601B" w:rsidP="002F3D11">
      <w:pPr>
        <w:pStyle w:val="Odsekzoznamu"/>
        <w:numPr>
          <w:ilvl w:val="1"/>
          <w:numId w:val="72"/>
        </w:numPr>
        <w:ind w:left="709" w:hanging="709"/>
        <w:jc w:val="both"/>
      </w:pPr>
      <w:r w:rsidRPr="00B04590">
        <w:t>K</w:t>
      </w:r>
      <w:r w:rsidR="005862D4" w:rsidRPr="00B04590">
        <w:t xml:space="preserve">umulatívna výška </w:t>
      </w:r>
      <w:r w:rsidRPr="00B04590">
        <w:t>pokút</w:t>
      </w:r>
      <w:r w:rsidR="005862D4" w:rsidRPr="00B04590">
        <w:t xml:space="preserve"> </w:t>
      </w:r>
      <w:r w:rsidRPr="00B04590">
        <w:t>udelených Objednávateľom v príslušnom kalendárnom mesiaci roku N nepresiahne 10</w:t>
      </w:r>
      <w:r w:rsidR="007037E9" w:rsidRPr="00B04590">
        <w:t xml:space="preserve"> </w:t>
      </w:r>
      <w:r w:rsidRPr="00B04590">
        <w:t>% (slovom: desať percent) Mesačnej zálohovej Úhrady</w:t>
      </w:r>
      <w:r w:rsidR="008A39C5" w:rsidRPr="00B04590">
        <w:t xml:space="preserve"> bez úhrady poplatkov za dopravnú cestu</w:t>
      </w:r>
      <w:r w:rsidR="005862D4" w:rsidRPr="00B04590">
        <w:t xml:space="preserve">. Ustanovenie podľa predchádzajúcej vety sa nevzťahuje </w:t>
      </w:r>
      <w:r w:rsidR="00F42E98">
        <w:br/>
      </w:r>
      <w:r w:rsidR="005862D4" w:rsidRPr="00B04590">
        <w:t>na pokuty podľa bodu 20.3</w:t>
      </w:r>
      <w:r w:rsidR="00595DB2" w:rsidRPr="00B04590">
        <w:t xml:space="preserve"> a 26.1</w:t>
      </w:r>
      <w:r w:rsidR="005862D4" w:rsidRPr="00B04590">
        <w:t xml:space="preserve"> Zmluvy.  </w:t>
      </w:r>
    </w:p>
    <w:p w14:paraId="17BD2FD2" w14:textId="0435F53E" w:rsidR="00A66AF4" w:rsidRDefault="00A66AF4" w:rsidP="002F3D11">
      <w:pPr>
        <w:widowControl w:val="0"/>
        <w:tabs>
          <w:tab w:val="left" w:pos="709"/>
        </w:tabs>
        <w:jc w:val="both"/>
      </w:pPr>
    </w:p>
    <w:p w14:paraId="3D9D7BBE" w14:textId="77777777" w:rsidR="0092722C" w:rsidRPr="00B04590" w:rsidRDefault="0092722C" w:rsidP="002F3D11">
      <w:pPr>
        <w:widowControl w:val="0"/>
        <w:tabs>
          <w:tab w:val="left" w:pos="709"/>
        </w:tabs>
        <w:jc w:val="both"/>
      </w:pPr>
    </w:p>
    <w:p w14:paraId="6B5899E7" w14:textId="3004D404" w:rsidR="00A66AF4" w:rsidRPr="00B04590" w:rsidRDefault="005C582B" w:rsidP="002F3D11">
      <w:pPr>
        <w:pStyle w:val="Nadpis2"/>
        <w:spacing w:before="0" w:after="0"/>
        <w:rPr>
          <w:rFonts w:ascii="Times New Roman" w:hAnsi="Times New Roman" w:cs="Times New Roman"/>
          <w:i w:val="0"/>
          <w:sz w:val="24"/>
          <w:szCs w:val="24"/>
        </w:rPr>
      </w:pPr>
      <w:bookmarkStart w:id="43" w:name="_Toc104801937"/>
      <w:r w:rsidRPr="00B04590">
        <w:rPr>
          <w:rFonts w:ascii="Times New Roman" w:hAnsi="Times New Roman" w:cs="Times New Roman"/>
          <w:i w:val="0"/>
          <w:sz w:val="24"/>
          <w:szCs w:val="24"/>
        </w:rPr>
        <w:t>Čl. XXVI</w:t>
      </w:r>
      <w:r w:rsidR="00F21E9A" w:rsidRPr="00B04590">
        <w:rPr>
          <w:rFonts w:ascii="Times New Roman" w:hAnsi="Times New Roman" w:cs="Times New Roman"/>
          <w:i w:val="0"/>
          <w:sz w:val="24"/>
          <w:szCs w:val="24"/>
        </w:rPr>
        <w:t>I</w:t>
      </w:r>
      <w:r w:rsidRPr="00B04590">
        <w:rPr>
          <w:rFonts w:ascii="Times New Roman" w:hAnsi="Times New Roman" w:cs="Times New Roman"/>
          <w:i w:val="0"/>
          <w:sz w:val="24"/>
          <w:szCs w:val="24"/>
        </w:rPr>
        <w:t xml:space="preserve"> ZMLUVNÉ POKUTY VIAZANÉ NA CHOD VLAKU</w:t>
      </w:r>
      <w:bookmarkEnd w:id="43"/>
    </w:p>
    <w:p w14:paraId="41153046" w14:textId="77777777" w:rsidR="00A66AF4" w:rsidRPr="00B04590" w:rsidRDefault="00A66AF4" w:rsidP="002F3D11"/>
    <w:p w14:paraId="2D00DC44" w14:textId="51C89D44" w:rsidR="00A66AF4" w:rsidRPr="00B04590" w:rsidRDefault="005C582B" w:rsidP="002F3D11">
      <w:pPr>
        <w:pStyle w:val="Odsekzoznamu"/>
        <w:numPr>
          <w:ilvl w:val="1"/>
          <w:numId w:val="76"/>
        </w:numPr>
        <w:ind w:left="709" w:hanging="709"/>
        <w:jc w:val="both"/>
      </w:pPr>
      <w:r w:rsidRPr="00B04590">
        <w:rPr>
          <w:color w:val="000000"/>
        </w:rPr>
        <w:t xml:space="preserve">Zmluvné strany sa dohodli, že za porušenie povinností Dopravcu podľa Zmluvy, </w:t>
      </w:r>
      <w:r w:rsidRPr="00B04590">
        <w:rPr>
          <w:color w:val="000000"/>
        </w:rPr>
        <w:br/>
        <w:t xml:space="preserve">pri ktorých je Objednávateľ oprávnený voči Dopravcovi uplatniť zmluvnú pokutu budú považovať aj Neuskutočnený vlak </w:t>
      </w:r>
      <w:r w:rsidR="0090699F" w:rsidRPr="00B04590">
        <w:rPr>
          <w:color w:val="000000"/>
        </w:rPr>
        <w:t xml:space="preserve">podľa bodu </w:t>
      </w:r>
      <w:r w:rsidRPr="00B04590">
        <w:rPr>
          <w:color w:val="000000"/>
        </w:rPr>
        <w:t>18.3 Zmluvy</w:t>
      </w:r>
      <w:r w:rsidR="0090699F" w:rsidRPr="00B04590">
        <w:t>.</w:t>
      </w:r>
    </w:p>
    <w:p w14:paraId="150ED580" w14:textId="77777777" w:rsidR="00A66AF4" w:rsidRPr="00B04590" w:rsidRDefault="005C582B" w:rsidP="002F3D11">
      <w:pPr>
        <w:pStyle w:val="Odsekzoznamu"/>
        <w:numPr>
          <w:ilvl w:val="1"/>
          <w:numId w:val="76"/>
        </w:numPr>
        <w:ind w:left="709" w:hanging="709"/>
        <w:jc w:val="both"/>
        <w:rPr>
          <w:color w:val="000000"/>
        </w:rPr>
      </w:pPr>
      <w:r w:rsidRPr="00B04590">
        <w:rPr>
          <w:color w:val="000000"/>
        </w:rPr>
        <w:t>Ak sú podmienky na uplatnenie zmluvnej pokuty podľa predchádzajúceho bodu splnené iba v časti trasy spoja, pomerne sa uplatní zmluvná pokuta za časť trasy medzi železničnou stanicou, v ktorej príslušný spoj pravidelne zastavuje, a v ktorej boli po prvý raz splnené podmienky na zmluvnú pokutu a prvou nasledujúcou železničnou stanicou, v ktorej príslušný spoj pravidelne zastavuje, a v ktorej už tieto podmienky splnené neboli.</w:t>
      </w:r>
    </w:p>
    <w:p w14:paraId="75215D33" w14:textId="1BCF2AAD" w:rsidR="00A66AF4" w:rsidRPr="00B04590" w:rsidRDefault="005C582B" w:rsidP="002F3D11">
      <w:pPr>
        <w:pStyle w:val="Odsekzoznamu"/>
        <w:numPr>
          <w:ilvl w:val="1"/>
          <w:numId w:val="76"/>
        </w:numPr>
        <w:ind w:left="709" w:hanging="709"/>
        <w:jc w:val="both"/>
        <w:rPr>
          <w:color w:val="000000"/>
        </w:rPr>
      </w:pPr>
      <w:r w:rsidRPr="00B04590">
        <w:rPr>
          <w:color w:val="000000"/>
        </w:rPr>
        <w:t xml:space="preserve">Za porušenie podmienok zmluvy podľa bodu </w:t>
      </w:r>
      <w:r w:rsidR="00F21E9A" w:rsidRPr="00B04590">
        <w:rPr>
          <w:color w:val="000000"/>
        </w:rPr>
        <w:t>27.</w:t>
      </w:r>
      <w:r w:rsidRPr="00B04590">
        <w:rPr>
          <w:color w:val="000000"/>
        </w:rPr>
        <w:t>1 je Objednávateľ oprávnený uplatniť voči Dopravcovi zmluvnú pokutu vo výške 5</w:t>
      </w:r>
      <w:r w:rsidR="00837230" w:rsidRPr="00B04590">
        <w:rPr>
          <w:color w:val="000000"/>
        </w:rPr>
        <w:t>.</w:t>
      </w:r>
      <w:r w:rsidR="00314B09" w:rsidRPr="00B04590">
        <w:rPr>
          <w:color w:val="000000"/>
        </w:rPr>
        <w:t>0</w:t>
      </w:r>
      <w:r w:rsidRPr="00B04590">
        <w:rPr>
          <w:color w:val="000000"/>
        </w:rPr>
        <w:t>00,- € (slovom: päť</w:t>
      </w:r>
      <w:r w:rsidR="00314B09" w:rsidRPr="00B04590">
        <w:rPr>
          <w:color w:val="000000"/>
        </w:rPr>
        <w:t xml:space="preserve"> tisíc</w:t>
      </w:r>
      <w:r w:rsidRPr="00B04590">
        <w:rPr>
          <w:color w:val="000000"/>
        </w:rPr>
        <w:t xml:space="preserve"> EUR) za každé jedno takéto porušenie a teda za každý jeden takýto Neuskutočnený spoj nad rozsah stanovený v prílohe č. </w:t>
      </w:r>
      <w:r w:rsidR="00DB4ECF" w:rsidRPr="00B04590">
        <w:rPr>
          <w:color w:val="000000"/>
        </w:rPr>
        <w:t xml:space="preserve">7 </w:t>
      </w:r>
      <w:r w:rsidRPr="00B04590">
        <w:rPr>
          <w:color w:val="000000"/>
        </w:rPr>
        <w:t xml:space="preserve">bod </w:t>
      </w:r>
      <w:r w:rsidR="0069113E" w:rsidRPr="00B04590">
        <w:rPr>
          <w:color w:val="000000"/>
        </w:rPr>
        <w:t>7</w:t>
      </w:r>
      <w:r w:rsidR="007E0C14" w:rsidRPr="00B04590">
        <w:rPr>
          <w:color w:val="000000"/>
        </w:rPr>
        <w:t xml:space="preserve"> Zmluvy</w:t>
      </w:r>
      <w:r w:rsidRPr="00B04590">
        <w:rPr>
          <w:color w:val="000000"/>
        </w:rPr>
        <w:t>.</w:t>
      </w:r>
    </w:p>
    <w:p w14:paraId="1C01553B" w14:textId="2660A0B4" w:rsidR="00A66AF4" w:rsidRDefault="005C582B" w:rsidP="002F3D11">
      <w:pPr>
        <w:pStyle w:val="Odsekzoznamu"/>
        <w:numPr>
          <w:ilvl w:val="1"/>
          <w:numId w:val="76"/>
        </w:numPr>
        <w:ind w:left="709" w:hanging="709"/>
        <w:jc w:val="both"/>
        <w:rPr>
          <w:color w:val="000000"/>
        </w:rPr>
      </w:pPr>
      <w:r w:rsidRPr="00B04590">
        <w:rPr>
          <w:color w:val="000000"/>
        </w:rPr>
        <w:t xml:space="preserve">Ustanovenia tohto článku sa nepoužijú ak odrieknutie vlakov zavinených Dopravcom spôsobí </w:t>
      </w:r>
      <w:r w:rsidR="00414398" w:rsidRPr="00B04590">
        <w:rPr>
          <w:color w:val="000000"/>
        </w:rPr>
        <w:t>n</w:t>
      </w:r>
      <w:r w:rsidRPr="00B04590">
        <w:rPr>
          <w:color w:val="000000"/>
        </w:rPr>
        <w:t xml:space="preserve">eposkytovanie </w:t>
      </w:r>
      <w:r w:rsidR="00414398" w:rsidRPr="00B04590">
        <w:rPr>
          <w:color w:val="000000"/>
        </w:rPr>
        <w:t>Dopravn</w:t>
      </w:r>
      <w:r w:rsidRPr="00B04590">
        <w:rPr>
          <w:color w:val="000000"/>
        </w:rPr>
        <w:t xml:space="preserve">ých výkonov podľa bodu </w:t>
      </w:r>
      <w:r w:rsidR="00F21E9A" w:rsidRPr="00B04590">
        <w:rPr>
          <w:color w:val="000000"/>
        </w:rPr>
        <w:t>2</w:t>
      </w:r>
      <w:r w:rsidR="00EA54CF" w:rsidRPr="00B04590">
        <w:rPr>
          <w:color w:val="000000"/>
        </w:rPr>
        <w:t>6</w:t>
      </w:r>
      <w:r w:rsidR="00F21E9A" w:rsidRPr="00B04590">
        <w:rPr>
          <w:color w:val="000000"/>
        </w:rPr>
        <w:t>.</w:t>
      </w:r>
      <w:r w:rsidRPr="00B04590">
        <w:rPr>
          <w:color w:val="000000"/>
        </w:rPr>
        <w:t>2 písm. b) Zmluvy.</w:t>
      </w:r>
    </w:p>
    <w:p w14:paraId="6401D27C" w14:textId="1789FF11" w:rsidR="00F42E98" w:rsidRDefault="00F42E98" w:rsidP="00F42E98">
      <w:pPr>
        <w:pStyle w:val="Odsekzoznamu"/>
        <w:ind w:left="709"/>
        <w:jc w:val="both"/>
        <w:rPr>
          <w:color w:val="000000"/>
        </w:rPr>
      </w:pPr>
    </w:p>
    <w:p w14:paraId="240B0053" w14:textId="77777777" w:rsidR="00F42E98" w:rsidRDefault="00F42E98" w:rsidP="00F42E98">
      <w:pPr>
        <w:pStyle w:val="Odsekzoznamu"/>
        <w:ind w:left="709"/>
        <w:jc w:val="both"/>
        <w:rPr>
          <w:color w:val="000000"/>
        </w:rPr>
      </w:pPr>
    </w:p>
    <w:p w14:paraId="7E950618" w14:textId="7B072F80" w:rsidR="00A66AF4" w:rsidRPr="00B04590" w:rsidRDefault="005C582B" w:rsidP="002F3D11">
      <w:pPr>
        <w:pStyle w:val="Nadpis2"/>
        <w:spacing w:before="0" w:after="0"/>
        <w:rPr>
          <w:rFonts w:ascii="Times New Roman" w:hAnsi="Times New Roman" w:cs="Times New Roman"/>
          <w:i w:val="0"/>
          <w:sz w:val="24"/>
          <w:szCs w:val="24"/>
        </w:rPr>
      </w:pPr>
      <w:bookmarkStart w:id="44" w:name="_Toc104801938"/>
      <w:r w:rsidRPr="00B04590">
        <w:rPr>
          <w:rFonts w:ascii="Times New Roman" w:hAnsi="Times New Roman" w:cs="Times New Roman"/>
          <w:i w:val="0"/>
          <w:sz w:val="24"/>
          <w:szCs w:val="24"/>
        </w:rPr>
        <w:t>Čl. XXVI</w:t>
      </w:r>
      <w:r w:rsidR="00F21E9A" w:rsidRPr="00B04590">
        <w:rPr>
          <w:rFonts w:ascii="Times New Roman" w:hAnsi="Times New Roman" w:cs="Times New Roman"/>
          <w:i w:val="0"/>
          <w:sz w:val="24"/>
          <w:szCs w:val="24"/>
        </w:rPr>
        <w:t>I</w:t>
      </w:r>
      <w:r w:rsidRPr="00B04590">
        <w:rPr>
          <w:rFonts w:ascii="Times New Roman" w:hAnsi="Times New Roman" w:cs="Times New Roman"/>
          <w:i w:val="0"/>
          <w:sz w:val="24"/>
          <w:szCs w:val="24"/>
        </w:rPr>
        <w:t>I SPOLOČNÉ USTANOVENIA K ZMLUVNÝM POKUTÁM</w:t>
      </w:r>
      <w:bookmarkEnd w:id="44"/>
    </w:p>
    <w:p w14:paraId="3617C772" w14:textId="77777777" w:rsidR="00A66AF4" w:rsidRPr="00B04590" w:rsidRDefault="00A66AF4" w:rsidP="002F3D11"/>
    <w:p w14:paraId="494B3CA7" w14:textId="22577E8F" w:rsidR="00A66AF4" w:rsidRPr="00B04590" w:rsidRDefault="005C582B" w:rsidP="002F3D11">
      <w:pPr>
        <w:pStyle w:val="Odsekzoznamu"/>
        <w:numPr>
          <w:ilvl w:val="1"/>
          <w:numId w:val="77"/>
        </w:numPr>
        <w:ind w:left="709" w:hanging="709"/>
        <w:jc w:val="both"/>
        <w:rPr>
          <w:color w:val="000000"/>
        </w:rPr>
      </w:pPr>
      <w:r w:rsidRPr="00B04590">
        <w:rPr>
          <w:color w:val="000000"/>
        </w:rPr>
        <w:t xml:space="preserve">Objednávateľ je povinný Dopravcu písomne vyrozumieť o zistení, ktoré zakladá právo </w:t>
      </w:r>
      <w:r w:rsidR="00F42E98">
        <w:rPr>
          <w:color w:val="000000"/>
        </w:rPr>
        <w:br/>
      </w:r>
      <w:r w:rsidRPr="00B04590">
        <w:rPr>
          <w:color w:val="000000"/>
        </w:rPr>
        <w:t xml:space="preserve">na uplatnenie </w:t>
      </w:r>
      <w:r w:rsidR="00B778FF" w:rsidRPr="00B04590">
        <w:rPr>
          <w:color w:val="000000"/>
        </w:rPr>
        <w:t xml:space="preserve">si </w:t>
      </w:r>
      <w:r w:rsidRPr="00B04590">
        <w:rPr>
          <w:color w:val="000000"/>
        </w:rPr>
        <w:t xml:space="preserve">zmluvnej pokuty </w:t>
      </w:r>
      <w:r w:rsidR="00B778FF" w:rsidRPr="00B04590">
        <w:rPr>
          <w:color w:val="000000"/>
        </w:rPr>
        <w:t>voči Dopravcovi.</w:t>
      </w:r>
      <w:r w:rsidRPr="00B04590">
        <w:rPr>
          <w:color w:val="000000"/>
        </w:rPr>
        <w:t xml:space="preserve"> Vyrozumenie o porušení povinnosti Dopravcom podľa Zmluvy musí vždy obsahovať opis a časové určenie udalosti, ktorá v súlade s uzavretou Zmluvou zakladá právo Objednávateľa uplatniť zmluvnú pokutu. Dopravca je povinný písomne sa vyjadriť k tomuto vyrozumeniu v lehote 15 (</w:t>
      </w:r>
      <w:r w:rsidR="005764DA">
        <w:rPr>
          <w:color w:val="000000"/>
        </w:rPr>
        <w:t xml:space="preserve">slovom: </w:t>
      </w:r>
      <w:r w:rsidRPr="00B04590">
        <w:rPr>
          <w:color w:val="000000"/>
        </w:rPr>
        <w:t>pätnásť) pracovných dní od doručenia vyrozumenia, ak Objednávateľ v písomnom vyrozumení neurčí dlhšiu lehotu. Na základe vyjadrenia Dopravcu rozhodne Objednávateľ o neuplatnení, resp. uplatnení zmluvnej pokuty a v prípade jej uplatnenia zašle Dopravcovi písomné oznámenie o uložení pokuty.</w:t>
      </w:r>
    </w:p>
    <w:p w14:paraId="70338368" w14:textId="43928FDB" w:rsidR="00A66AF4" w:rsidRPr="00B04590" w:rsidRDefault="005C582B" w:rsidP="002F3D11">
      <w:pPr>
        <w:pStyle w:val="Odsekzoznamu"/>
        <w:numPr>
          <w:ilvl w:val="1"/>
          <w:numId w:val="77"/>
        </w:numPr>
        <w:ind w:left="709" w:hanging="709"/>
        <w:jc w:val="both"/>
        <w:rPr>
          <w:color w:val="000000"/>
        </w:rPr>
      </w:pPr>
      <w:r w:rsidRPr="00B04590">
        <w:rPr>
          <w:color w:val="000000"/>
        </w:rPr>
        <w:t>Vo všetkých prípadoch platí, že uplatnením a/alebo zaplatením zmluvnej pokuty nie je dotknuté právo na náhradu škody spôsobenej porušením povinnosti, na ktorú sa zmluvná pokuta vzťahuje. Zmluvná pokuta sa na náhradu škody nezapočítava.</w:t>
      </w:r>
    </w:p>
    <w:p w14:paraId="03452D5D" w14:textId="77777777" w:rsidR="00A66AF4" w:rsidRPr="00B04590" w:rsidRDefault="005C582B" w:rsidP="002F3D11">
      <w:pPr>
        <w:pStyle w:val="Odsekzoznamu"/>
        <w:numPr>
          <w:ilvl w:val="1"/>
          <w:numId w:val="77"/>
        </w:numPr>
        <w:ind w:left="709" w:hanging="709"/>
        <w:jc w:val="both"/>
        <w:rPr>
          <w:color w:val="000000"/>
        </w:rPr>
      </w:pPr>
      <w:r w:rsidRPr="00B04590">
        <w:rPr>
          <w:color w:val="000000"/>
        </w:rPr>
        <w:t>Vo všetkých prípadoch platí, že uplatnením a/alebo zaplatením zmluvnej pokuty nie je dotknutá povinnosť Dopravcu splniť si povinnosť, na ktorú sa zmluvná pokuta vzťahuje.</w:t>
      </w:r>
    </w:p>
    <w:p w14:paraId="0FE9F093" w14:textId="2D0E646A" w:rsidR="00A66AF4" w:rsidRPr="00B04590" w:rsidRDefault="005C582B" w:rsidP="002F3D11">
      <w:pPr>
        <w:pStyle w:val="Odsekzoznamu"/>
        <w:numPr>
          <w:ilvl w:val="1"/>
          <w:numId w:val="77"/>
        </w:numPr>
        <w:ind w:left="709" w:hanging="709"/>
        <w:jc w:val="both"/>
        <w:rPr>
          <w:color w:val="000000"/>
        </w:rPr>
      </w:pPr>
      <w:r w:rsidRPr="00B04590">
        <w:rPr>
          <w:color w:val="000000"/>
        </w:rPr>
        <w:lastRenderedPageBreak/>
        <w:t>Zmluvné</w:t>
      </w:r>
      <w:r w:rsidRPr="00B04590">
        <w:t xml:space="preserve"> pokuty uplatnené Objednávateľom v súlade s ustanoveniami Zmluvy sa môžu kumulovať, pričom ich celková výška za aktuálny kalendárny rok, v ktorom došlo k uplatneniu zmluvnej pokuty Objednávateľom nesmie prekročiť 10 % (</w:t>
      </w:r>
      <w:r w:rsidR="00837230" w:rsidRPr="00B04590">
        <w:t xml:space="preserve">slovom: </w:t>
      </w:r>
      <w:r w:rsidRPr="00B04590">
        <w:t xml:space="preserve">desať percent) z celkovej sumy Ročných zálohových </w:t>
      </w:r>
      <w:r w:rsidR="00AD3156" w:rsidRPr="00B04590">
        <w:t>úhrad</w:t>
      </w:r>
      <w:r w:rsidRPr="00B04590">
        <w:t xml:space="preserve"> za poskytovanie </w:t>
      </w:r>
      <w:r w:rsidR="00414398" w:rsidRPr="00B04590">
        <w:t xml:space="preserve">Dopravných </w:t>
      </w:r>
      <w:r w:rsidR="0090699F" w:rsidRPr="00B04590">
        <w:t>služieb vo verejnom záujme</w:t>
      </w:r>
      <w:r w:rsidR="00414398" w:rsidRPr="00B04590">
        <w:t xml:space="preserve"> </w:t>
      </w:r>
      <w:r w:rsidRPr="00B04590">
        <w:t xml:space="preserve">s výnimkou zmluvnej pokuty podľa bodu </w:t>
      </w:r>
      <w:r w:rsidR="00F21E9A" w:rsidRPr="00B04590">
        <w:t>2</w:t>
      </w:r>
      <w:r w:rsidR="00DA2C62" w:rsidRPr="00B04590">
        <w:t>6</w:t>
      </w:r>
      <w:r w:rsidR="00F21E9A" w:rsidRPr="00B04590">
        <w:t>.</w:t>
      </w:r>
      <w:r w:rsidRPr="00B04590">
        <w:t xml:space="preserve">1 Zmluvy, ktorá </w:t>
      </w:r>
      <w:r w:rsidR="00F42E98">
        <w:br/>
      </w:r>
      <w:r w:rsidRPr="00B04590">
        <w:t>sa do percentuálneho súčtu zmluvných pokút nebude spočítavať.</w:t>
      </w:r>
    </w:p>
    <w:p w14:paraId="65DDA489" w14:textId="23EB7B52" w:rsidR="00A66AF4" w:rsidRPr="00B04590" w:rsidRDefault="005C582B" w:rsidP="002F3D11">
      <w:pPr>
        <w:pStyle w:val="Odsekzoznamu"/>
        <w:numPr>
          <w:ilvl w:val="1"/>
          <w:numId w:val="77"/>
        </w:numPr>
        <w:ind w:left="709" w:hanging="709"/>
        <w:jc w:val="both"/>
        <w:rPr>
          <w:color w:val="000000"/>
        </w:rPr>
      </w:pPr>
      <w:r w:rsidRPr="00B04590">
        <w:rPr>
          <w:color w:val="000000"/>
        </w:rPr>
        <w:t xml:space="preserve">Ak je Objednávateľ v omeškaní s úhradou </w:t>
      </w:r>
      <w:r w:rsidR="0090699F" w:rsidRPr="00B04590">
        <w:rPr>
          <w:color w:val="000000"/>
        </w:rPr>
        <w:t>Mesačnej zálohovej úhrady</w:t>
      </w:r>
      <w:r w:rsidRPr="00B04590">
        <w:rPr>
          <w:color w:val="000000"/>
        </w:rPr>
        <w:t xml:space="preserve">, alebo inej platby alebo zmluvnej pokuty podľa Zmluvy, je Dopravca oprávnený požadovať úhradu úroku z omeškania vo výške 0,05 % </w:t>
      </w:r>
      <w:r w:rsidR="007037E9" w:rsidRPr="00B04590">
        <w:t xml:space="preserve">(slovom: päť stotín percenta) </w:t>
      </w:r>
      <w:r w:rsidRPr="00B04590">
        <w:rPr>
          <w:color w:val="000000"/>
        </w:rPr>
        <w:t>z neuhradenej časti platby</w:t>
      </w:r>
      <w:r w:rsidR="0069113E" w:rsidRPr="00B04590">
        <w:rPr>
          <w:color w:val="000000"/>
        </w:rPr>
        <w:t xml:space="preserve">, </w:t>
      </w:r>
      <w:r w:rsidRPr="00B04590">
        <w:rPr>
          <w:color w:val="000000"/>
        </w:rPr>
        <w:t>zmluvnej pokuty</w:t>
      </w:r>
      <w:r w:rsidR="0069113E" w:rsidRPr="00B04590">
        <w:rPr>
          <w:color w:val="000000"/>
        </w:rPr>
        <w:t>, alebo sankcie</w:t>
      </w:r>
      <w:r w:rsidRPr="00B04590">
        <w:rPr>
          <w:color w:val="000000"/>
        </w:rPr>
        <w:t xml:space="preserve"> za každý začatý deň omeškania.</w:t>
      </w:r>
    </w:p>
    <w:p w14:paraId="02FE1994" w14:textId="3D7B5C63" w:rsidR="00A66AF4" w:rsidRPr="00B04590" w:rsidRDefault="005C582B" w:rsidP="002F3D11">
      <w:pPr>
        <w:pStyle w:val="Odsekzoznamu"/>
        <w:numPr>
          <w:ilvl w:val="1"/>
          <w:numId w:val="77"/>
        </w:numPr>
        <w:ind w:left="709" w:hanging="709"/>
        <w:jc w:val="both"/>
        <w:rPr>
          <w:color w:val="000000"/>
        </w:rPr>
      </w:pPr>
      <w:r w:rsidRPr="00B04590">
        <w:rPr>
          <w:color w:val="000000"/>
        </w:rPr>
        <w:t>Ak je Dopravca v omeškaní s úhradou zmluvnej pokuty, je Objednávateľ oprávnený požadovať od Dopravcu úhradu úroku z omeškania vo výške 0,05</w:t>
      </w:r>
      <w:r w:rsidR="007037E9" w:rsidRPr="00B04590">
        <w:rPr>
          <w:color w:val="000000"/>
        </w:rPr>
        <w:t xml:space="preserve"> </w:t>
      </w:r>
      <w:r w:rsidRPr="00B04590">
        <w:rPr>
          <w:color w:val="000000"/>
        </w:rPr>
        <w:t xml:space="preserve">% </w:t>
      </w:r>
      <w:r w:rsidR="007037E9" w:rsidRPr="00B04590">
        <w:t xml:space="preserve">(slovom: päť stotín percenta) </w:t>
      </w:r>
      <w:r w:rsidRPr="00B04590">
        <w:rPr>
          <w:color w:val="000000"/>
        </w:rPr>
        <w:t>z neuhradenej časti zmluvnej pokuty za každý začatý deň omeškania.</w:t>
      </w:r>
    </w:p>
    <w:p w14:paraId="6927F544" w14:textId="77777777" w:rsidR="00A66AF4" w:rsidRPr="00B04590" w:rsidRDefault="005C582B" w:rsidP="002F3D11">
      <w:pPr>
        <w:pStyle w:val="Odsekzoznamu"/>
        <w:numPr>
          <w:ilvl w:val="1"/>
          <w:numId w:val="77"/>
        </w:numPr>
        <w:ind w:left="709" w:hanging="709"/>
        <w:jc w:val="both"/>
        <w:rPr>
          <w:color w:val="000000"/>
        </w:rPr>
      </w:pPr>
      <w:r w:rsidRPr="00B04590">
        <w:rPr>
          <w:color w:val="000000"/>
        </w:rPr>
        <w:t xml:space="preserve">Objednávateľ nie je oprávnený uložiť zmluvné pokuty Dopravcovi v prípade, kedy Dopravca preukáže, že porušenie povinnosti bolo spôsobené okolnosťou vylučujúcou zodpovednosť podľa </w:t>
      </w:r>
      <w:proofErr w:type="spellStart"/>
      <w:r w:rsidRPr="00B04590">
        <w:rPr>
          <w:color w:val="000000"/>
        </w:rPr>
        <w:t>ust</w:t>
      </w:r>
      <w:proofErr w:type="spellEnd"/>
      <w:r w:rsidRPr="00B04590">
        <w:rPr>
          <w:color w:val="000000"/>
        </w:rPr>
        <w:t>. § 374 Obchodného zákonníka.</w:t>
      </w:r>
    </w:p>
    <w:p w14:paraId="3CF91BE1" w14:textId="77777777" w:rsidR="00A66AF4" w:rsidRPr="00B04590" w:rsidRDefault="005C582B" w:rsidP="002F3D11">
      <w:pPr>
        <w:pStyle w:val="Odsekzoznamu"/>
        <w:numPr>
          <w:ilvl w:val="1"/>
          <w:numId w:val="77"/>
        </w:numPr>
        <w:ind w:left="709" w:hanging="709"/>
        <w:jc w:val="both"/>
        <w:rPr>
          <w:color w:val="000000"/>
        </w:rPr>
      </w:pPr>
      <w:r w:rsidRPr="00B04590">
        <w:rPr>
          <w:color w:val="000000"/>
        </w:rPr>
        <w:t>Odstúpenie od Zmluvy nemá vplyv na povinnosť zaplatenia zmluvnej pokuty.</w:t>
      </w:r>
    </w:p>
    <w:p w14:paraId="3BAF5FFA" w14:textId="56CEA65E" w:rsidR="00A66AF4" w:rsidRDefault="00A66AF4" w:rsidP="002F3D11">
      <w:pPr>
        <w:jc w:val="both"/>
        <w:rPr>
          <w:ins w:id="45" w:author="Moravčíková, Jana" w:date="2022-05-19T09:19:00Z"/>
          <w:color w:val="000000"/>
        </w:rPr>
      </w:pPr>
    </w:p>
    <w:p w14:paraId="50D14003" w14:textId="77777777" w:rsidR="0092722C" w:rsidRPr="00B04590" w:rsidRDefault="0092722C" w:rsidP="002F3D11">
      <w:pPr>
        <w:jc w:val="both"/>
        <w:rPr>
          <w:color w:val="000000"/>
        </w:rPr>
      </w:pPr>
    </w:p>
    <w:p w14:paraId="2D0D55F4" w14:textId="015B6789" w:rsidR="00A66AF4" w:rsidRPr="00B04590" w:rsidRDefault="005C582B" w:rsidP="002F3D11">
      <w:pPr>
        <w:pStyle w:val="Nadpis2"/>
        <w:spacing w:before="0" w:after="0"/>
        <w:rPr>
          <w:rFonts w:ascii="Times New Roman" w:hAnsi="Times New Roman" w:cs="Times New Roman"/>
          <w:i w:val="0"/>
          <w:sz w:val="24"/>
          <w:szCs w:val="24"/>
        </w:rPr>
      </w:pPr>
      <w:bookmarkStart w:id="46" w:name="_Toc104801939"/>
      <w:r w:rsidRPr="00B04590">
        <w:rPr>
          <w:rFonts w:ascii="Times New Roman" w:hAnsi="Times New Roman" w:cs="Times New Roman"/>
          <w:i w:val="0"/>
          <w:sz w:val="24"/>
          <w:szCs w:val="24"/>
        </w:rPr>
        <w:t xml:space="preserve">Čl. </w:t>
      </w:r>
      <w:r w:rsidR="00F21E9A" w:rsidRPr="00B04590">
        <w:rPr>
          <w:rFonts w:ascii="Times New Roman" w:hAnsi="Times New Roman" w:cs="Times New Roman"/>
          <w:i w:val="0"/>
          <w:sz w:val="24"/>
          <w:szCs w:val="24"/>
        </w:rPr>
        <w:t xml:space="preserve">XXIX </w:t>
      </w:r>
      <w:r w:rsidRPr="00B04590">
        <w:rPr>
          <w:rFonts w:ascii="Times New Roman" w:hAnsi="Times New Roman" w:cs="Times New Roman"/>
          <w:i w:val="0"/>
          <w:sz w:val="24"/>
          <w:szCs w:val="24"/>
        </w:rPr>
        <w:t>DOBA TRVANIA A UKONČENIE ZMLUVY</w:t>
      </w:r>
      <w:bookmarkEnd w:id="46"/>
    </w:p>
    <w:p w14:paraId="73A73CDE" w14:textId="77777777" w:rsidR="00A66AF4" w:rsidRPr="00B04590" w:rsidRDefault="00A66AF4" w:rsidP="002F3D11"/>
    <w:p w14:paraId="71D6F892" w14:textId="0083AC8D" w:rsidR="00A66AF4" w:rsidRPr="00B04590" w:rsidRDefault="005C582B" w:rsidP="002F3D11">
      <w:pPr>
        <w:pStyle w:val="Odsekzoznamu"/>
        <w:numPr>
          <w:ilvl w:val="1"/>
          <w:numId w:val="78"/>
        </w:numPr>
        <w:ind w:left="709" w:hanging="709"/>
        <w:jc w:val="both"/>
        <w:rPr>
          <w:color w:val="000000"/>
        </w:rPr>
      </w:pPr>
      <w:r w:rsidRPr="00B04590">
        <w:rPr>
          <w:color w:val="000000"/>
        </w:rPr>
        <w:t>Táto Zmluva sa uzatvára na dobu určitú, a to do 31.12.2032.</w:t>
      </w:r>
    </w:p>
    <w:p w14:paraId="5F0AF6D8" w14:textId="46DC918A" w:rsidR="00A66AF4" w:rsidRPr="00B04590" w:rsidRDefault="005C582B" w:rsidP="002F3D11">
      <w:pPr>
        <w:pStyle w:val="Odsekzoznamu"/>
        <w:numPr>
          <w:ilvl w:val="1"/>
          <w:numId w:val="78"/>
        </w:numPr>
        <w:ind w:left="709" w:hanging="709"/>
        <w:jc w:val="both"/>
        <w:rPr>
          <w:color w:val="000000"/>
        </w:rPr>
      </w:pPr>
      <w:r w:rsidRPr="00B04590">
        <w:rPr>
          <w:color w:val="000000"/>
        </w:rPr>
        <w:t xml:space="preserve">Túto Zmluvu možno ukončiť aj pred uplynutím dohodnutej doby v bode </w:t>
      </w:r>
      <w:r w:rsidR="00F21E9A" w:rsidRPr="00B04590">
        <w:rPr>
          <w:color w:val="000000"/>
        </w:rPr>
        <w:t>29.</w:t>
      </w:r>
      <w:r w:rsidRPr="00B04590">
        <w:rPr>
          <w:color w:val="000000"/>
        </w:rPr>
        <w:t>1 Zmluvy formou</w:t>
      </w:r>
      <w:r w:rsidR="005E2961" w:rsidRPr="00B04590">
        <w:rPr>
          <w:color w:val="000000"/>
        </w:rPr>
        <w:t xml:space="preserve"> vzájomnej písomnej</w:t>
      </w:r>
      <w:r w:rsidRPr="00B04590">
        <w:rPr>
          <w:color w:val="000000"/>
        </w:rPr>
        <w:t xml:space="preserve"> dohody </w:t>
      </w:r>
      <w:r w:rsidR="00B2064E" w:rsidRPr="00B04590">
        <w:rPr>
          <w:color w:val="000000"/>
        </w:rPr>
        <w:t>Z</w:t>
      </w:r>
      <w:r w:rsidRPr="00B04590">
        <w:rPr>
          <w:color w:val="000000"/>
        </w:rPr>
        <w:t xml:space="preserve">mluvných strán, </w:t>
      </w:r>
      <w:r w:rsidR="005E2961" w:rsidRPr="00B04590">
        <w:rPr>
          <w:color w:val="000000"/>
        </w:rPr>
        <w:t xml:space="preserve">písomnou </w:t>
      </w:r>
      <w:r w:rsidRPr="00B04590">
        <w:rPr>
          <w:color w:val="000000"/>
        </w:rPr>
        <w:t xml:space="preserve">výpoveďou alebo </w:t>
      </w:r>
      <w:r w:rsidR="005E2961" w:rsidRPr="00B04590">
        <w:rPr>
          <w:color w:val="000000"/>
        </w:rPr>
        <w:t xml:space="preserve">písomným </w:t>
      </w:r>
      <w:r w:rsidRPr="00B04590">
        <w:rPr>
          <w:color w:val="000000"/>
        </w:rPr>
        <w:t>odstúpením od Zmluvy.</w:t>
      </w:r>
    </w:p>
    <w:p w14:paraId="42AC9569" w14:textId="77777777" w:rsidR="00A66AF4" w:rsidRPr="00B04590" w:rsidRDefault="005C582B" w:rsidP="002F3D11">
      <w:pPr>
        <w:pStyle w:val="Odsekzoznamu"/>
        <w:numPr>
          <w:ilvl w:val="1"/>
          <w:numId w:val="78"/>
        </w:numPr>
        <w:ind w:left="709" w:hanging="709"/>
        <w:jc w:val="both"/>
        <w:rPr>
          <w:color w:val="000000"/>
        </w:rPr>
      </w:pPr>
      <w:r w:rsidRPr="00B04590">
        <w:rPr>
          <w:color w:val="000000"/>
        </w:rPr>
        <w:t>Objednávateľ je oprávnený vypovedať Zmluvu a vyhlásiť verejnú súťaž na rovnaký predmet plnenia ako je uvedený v Zmluve z dôvodov ak:</w:t>
      </w:r>
    </w:p>
    <w:p w14:paraId="71ECA7EC" w14:textId="22C519CF" w:rsidR="00A66AF4" w:rsidRPr="00B04590" w:rsidRDefault="005C582B" w:rsidP="002F3D11">
      <w:pPr>
        <w:widowControl w:val="0"/>
        <w:numPr>
          <w:ilvl w:val="2"/>
          <w:numId w:val="2"/>
        </w:numPr>
        <w:shd w:val="clear" w:color="auto" w:fill="FFFFFF"/>
        <w:ind w:left="993" w:hanging="283"/>
        <w:jc w:val="both"/>
      </w:pPr>
      <w:r w:rsidRPr="00B04590">
        <w:rPr>
          <w:color w:val="000000"/>
        </w:rPr>
        <w:t xml:space="preserve">uplatnenie zmluvných pokút Objednávateľom podľa článkov </w:t>
      </w:r>
      <w:r w:rsidR="003A1C0E" w:rsidRPr="00B04590">
        <w:rPr>
          <w:color w:val="000000"/>
        </w:rPr>
        <w:t>XXVI</w:t>
      </w:r>
      <w:r w:rsidRPr="00B04590">
        <w:rPr>
          <w:color w:val="000000"/>
        </w:rPr>
        <w:t xml:space="preserve"> a </w:t>
      </w:r>
      <w:r w:rsidR="003A1C0E" w:rsidRPr="00B04590">
        <w:rPr>
          <w:color w:val="000000"/>
        </w:rPr>
        <w:t>XXVI</w:t>
      </w:r>
      <w:r w:rsidRPr="00B04590">
        <w:rPr>
          <w:color w:val="000000"/>
        </w:rPr>
        <w:t>I Zmluvy by malo v súhrnnej výške za obdobie aktuálneho roka platnosti Zmluvy predstavovať viac ako 10 % (</w:t>
      </w:r>
      <w:r w:rsidR="00837230" w:rsidRPr="00B04590">
        <w:rPr>
          <w:color w:val="000000"/>
        </w:rPr>
        <w:t xml:space="preserve">slovom: </w:t>
      </w:r>
      <w:r w:rsidRPr="00B04590">
        <w:rPr>
          <w:color w:val="000000"/>
        </w:rPr>
        <w:t xml:space="preserve">desať percent) z celkovej sumy Ročnej zálohovej úhrady </w:t>
      </w:r>
      <w:r w:rsidR="00F42E98">
        <w:rPr>
          <w:color w:val="000000"/>
        </w:rPr>
        <w:br/>
      </w:r>
      <w:r w:rsidRPr="00B04590">
        <w:rPr>
          <w:color w:val="000000"/>
        </w:rPr>
        <w:t xml:space="preserve">za poskytovanie </w:t>
      </w:r>
      <w:r w:rsidR="00414398" w:rsidRPr="00B04590">
        <w:rPr>
          <w:color w:val="000000"/>
        </w:rPr>
        <w:t>Dopravn</w:t>
      </w:r>
      <w:r w:rsidRPr="00B04590">
        <w:rPr>
          <w:color w:val="000000"/>
        </w:rPr>
        <w:t>ých služieb vo verejnom záujme;</w:t>
      </w:r>
    </w:p>
    <w:p w14:paraId="1EF2ED37" w14:textId="05201959" w:rsidR="00A66AF4" w:rsidRPr="00B04590" w:rsidRDefault="005C582B" w:rsidP="002F3D11">
      <w:pPr>
        <w:widowControl w:val="0"/>
        <w:numPr>
          <w:ilvl w:val="2"/>
          <w:numId w:val="2"/>
        </w:numPr>
        <w:shd w:val="clear" w:color="auto" w:fill="FFFFFF"/>
        <w:ind w:left="993" w:hanging="283"/>
        <w:jc w:val="both"/>
      </w:pPr>
      <w:r w:rsidRPr="00B04590">
        <w:rPr>
          <w:color w:val="000000"/>
        </w:rPr>
        <w:t xml:space="preserve">Dopravca odmietol uzatvoriť </w:t>
      </w:r>
      <w:r w:rsidR="001C492E" w:rsidRPr="00B04590">
        <w:rPr>
          <w:color w:val="000000"/>
        </w:rPr>
        <w:t>Čiastkovú zmluvu na rok N</w:t>
      </w:r>
      <w:r w:rsidRPr="00B04590">
        <w:rPr>
          <w:color w:val="000000"/>
        </w:rPr>
        <w:t xml:space="preserve"> </w:t>
      </w:r>
      <w:r w:rsidR="00D94E96" w:rsidRPr="00B04590">
        <w:rPr>
          <w:color w:val="000000"/>
        </w:rPr>
        <w:t xml:space="preserve">podľa </w:t>
      </w:r>
      <w:r w:rsidRPr="00B04590">
        <w:rPr>
          <w:color w:val="000000"/>
        </w:rPr>
        <w:t>bodu 7.</w:t>
      </w:r>
      <w:r w:rsidR="00DA2C62" w:rsidRPr="00B04590">
        <w:rPr>
          <w:color w:val="000000"/>
        </w:rPr>
        <w:t>2</w:t>
      </w:r>
      <w:r w:rsidRPr="00B04590">
        <w:rPr>
          <w:color w:val="000000"/>
        </w:rPr>
        <w:t>, resp. 11.</w:t>
      </w:r>
      <w:r w:rsidR="00DA2C62" w:rsidRPr="00B04590">
        <w:rPr>
          <w:color w:val="000000"/>
        </w:rPr>
        <w:t>2</w:t>
      </w:r>
      <w:r w:rsidRPr="00B04590">
        <w:rPr>
          <w:color w:val="000000"/>
        </w:rPr>
        <w:t xml:space="preserve"> Zmluvy;</w:t>
      </w:r>
    </w:p>
    <w:p w14:paraId="688320C8" w14:textId="5B414343" w:rsidR="00A66AF4" w:rsidRPr="00B04590" w:rsidRDefault="005C582B" w:rsidP="002F3D11">
      <w:pPr>
        <w:widowControl w:val="0"/>
        <w:numPr>
          <w:ilvl w:val="2"/>
          <w:numId w:val="2"/>
        </w:numPr>
        <w:shd w:val="clear" w:color="auto" w:fill="FFFFFF"/>
        <w:ind w:left="993" w:hanging="283"/>
        <w:jc w:val="both"/>
      </w:pPr>
      <w:r w:rsidRPr="00B04590">
        <w:rPr>
          <w:color w:val="000000"/>
        </w:rPr>
        <w:t>Dopravca</w:t>
      </w:r>
      <w:r w:rsidR="0090699F" w:rsidRPr="00B04590">
        <w:rPr>
          <w:color w:val="000000"/>
        </w:rPr>
        <w:t xml:space="preserve"> opakovane</w:t>
      </w:r>
      <w:r w:rsidRPr="00B04590">
        <w:rPr>
          <w:color w:val="000000"/>
        </w:rPr>
        <w:t xml:space="preserve"> neposkytne Objednávateľovi na jeho žiadosť údaje a informácie, ktoré je podľa Zmluvy povinný poskytovať, a to ani do 30 </w:t>
      </w:r>
      <w:r w:rsidR="00BB1524">
        <w:rPr>
          <w:color w:val="000000"/>
        </w:rPr>
        <w:t xml:space="preserve">(slovom: </w:t>
      </w:r>
      <w:r w:rsidR="004E07BD" w:rsidRPr="00B04590">
        <w:rPr>
          <w:color w:val="000000"/>
        </w:rPr>
        <w:t>tridsiatich</w:t>
      </w:r>
      <w:r w:rsidRPr="00B04590">
        <w:rPr>
          <w:color w:val="000000"/>
        </w:rPr>
        <w:t>) kalendárnych dní po doručení takejto žiadosti Dopravcovi.</w:t>
      </w:r>
    </w:p>
    <w:p w14:paraId="098D95A4" w14:textId="74F17C46" w:rsidR="00A66AF4" w:rsidRPr="00B04590" w:rsidRDefault="005C582B" w:rsidP="002F3D11">
      <w:pPr>
        <w:pStyle w:val="Odsekzoznamu"/>
        <w:numPr>
          <w:ilvl w:val="1"/>
          <w:numId w:val="78"/>
        </w:numPr>
        <w:ind w:left="709" w:hanging="709"/>
        <w:jc w:val="both"/>
        <w:rPr>
          <w:color w:val="000000"/>
        </w:rPr>
      </w:pPr>
      <w:r w:rsidRPr="00B04590">
        <w:rPr>
          <w:color w:val="000000"/>
        </w:rPr>
        <w:t xml:space="preserve">Dopravca je oprávnený vypovedať Zmluvu v prípade, ak je Objednávateľ opakovane, </w:t>
      </w:r>
      <w:r w:rsidR="0089584A">
        <w:rPr>
          <w:color w:val="000000"/>
        </w:rPr>
        <w:br/>
      </w:r>
      <w:r w:rsidR="00DA2C62" w:rsidRPr="00B04590">
        <w:rPr>
          <w:color w:val="000000"/>
        </w:rPr>
        <w:t>tzn.</w:t>
      </w:r>
      <w:r w:rsidR="0089584A">
        <w:rPr>
          <w:color w:val="000000"/>
        </w:rPr>
        <w:t xml:space="preserve"> </w:t>
      </w:r>
      <w:r w:rsidRPr="00B04590">
        <w:rPr>
          <w:color w:val="000000"/>
        </w:rPr>
        <w:t xml:space="preserve">aspoň tri </w:t>
      </w:r>
      <w:r w:rsidR="00BB1524">
        <w:rPr>
          <w:color w:val="000000"/>
        </w:rPr>
        <w:t xml:space="preserve">(slovom: </w:t>
      </w:r>
      <w:r w:rsidRPr="00B04590">
        <w:rPr>
          <w:color w:val="000000"/>
        </w:rPr>
        <w:t xml:space="preserve">3) razy počas aktuálneho roka </w:t>
      </w:r>
      <w:r w:rsidR="001C492E" w:rsidRPr="00B04590">
        <w:rPr>
          <w:color w:val="000000"/>
        </w:rPr>
        <w:t xml:space="preserve">N </w:t>
      </w:r>
      <w:r w:rsidRPr="00B04590">
        <w:rPr>
          <w:color w:val="000000"/>
        </w:rPr>
        <w:t xml:space="preserve">v omeškaní s Mesačnými zálohovými </w:t>
      </w:r>
      <w:r w:rsidR="00AD3156" w:rsidRPr="00B04590">
        <w:rPr>
          <w:color w:val="000000"/>
        </w:rPr>
        <w:t>úhrad</w:t>
      </w:r>
      <w:r w:rsidRPr="00B04590">
        <w:rPr>
          <w:color w:val="000000"/>
        </w:rPr>
        <w:t xml:space="preserve">ami o viac ako 60 </w:t>
      </w:r>
      <w:r w:rsidR="00BB1524">
        <w:rPr>
          <w:color w:val="000000"/>
        </w:rPr>
        <w:t xml:space="preserve">(slovom: </w:t>
      </w:r>
      <w:r w:rsidRPr="00B04590">
        <w:rPr>
          <w:color w:val="000000"/>
        </w:rPr>
        <w:t>šesťdesiat) dní od uplynutia ich splatnosti.</w:t>
      </w:r>
    </w:p>
    <w:p w14:paraId="17B26728" w14:textId="3D580833" w:rsidR="00A66AF4" w:rsidRPr="00B04590" w:rsidRDefault="005C582B" w:rsidP="002F3D11">
      <w:pPr>
        <w:pStyle w:val="Odsekzoznamu"/>
        <w:numPr>
          <w:ilvl w:val="1"/>
          <w:numId w:val="78"/>
        </w:numPr>
        <w:ind w:left="709" w:hanging="709"/>
        <w:jc w:val="both"/>
        <w:rPr>
          <w:color w:val="000000"/>
        </w:rPr>
      </w:pPr>
      <w:r w:rsidRPr="00B04590">
        <w:rPr>
          <w:color w:val="000000"/>
        </w:rPr>
        <w:t xml:space="preserve">Výpoveď musí mať písomnú formu, musí v nej byť uvedený dôvod výpovede a musí byť doručená druhej </w:t>
      </w:r>
      <w:r w:rsidR="00B2064E" w:rsidRPr="00B04590">
        <w:rPr>
          <w:color w:val="000000"/>
        </w:rPr>
        <w:t>Zmluvn</w:t>
      </w:r>
      <w:r w:rsidRPr="00B04590">
        <w:rPr>
          <w:color w:val="000000"/>
        </w:rPr>
        <w:t>ej strane.</w:t>
      </w:r>
    </w:p>
    <w:p w14:paraId="322C3450" w14:textId="08F11A6B" w:rsidR="00A66AF4" w:rsidRPr="00B04590" w:rsidRDefault="005C582B" w:rsidP="002F3D11">
      <w:pPr>
        <w:pStyle w:val="Odsekzoznamu"/>
        <w:numPr>
          <w:ilvl w:val="1"/>
          <w:numId w:val="78"/>
        </w:numPr>
        <w:ind w:left="709" w:hanging="709"/>
        <w:jc w:val="both"/>
        <w:rPr>
          <w:color w:val="000000"/>
        </w:rPr>
      </w:pPr>
      <w:r w:rsidRPr="00B04590">
        <w:rPr>
          <w:color w:val="000000"/>
        </w:rPr>
        <w:t xml:space="preserve">Výpovedná lehota je </w:t>
      </w:r>
      <w:r w:rsidR="00595DB2" w:rsidRPr="00B04590">
        <w:rPr>
          <w:color w:val="000000"/>
        </w:rPr>
        <w:t>12</w:t>
      </w:r>
      <w:r w:rsidR="00DC7C0A" w:rsidRPr="00B04590">
        <w:rPr>
          <w:color w:val="000000"/>
        </w:rPr>
        <w:t xml:space="preserve"> (</w:t>
      </w:r>
      <w:r w:rsidR="005764DA">
        <w:rPr>
          <w:color w:val="000000"/>
        </w:rPr>
        <w:t xml:space="preserve">slovom: </w:t>
      </w:r>
      <w:r w:rsidR="00595DB2" w:rsidRPr="00B04590">
        <w:rPr>
          <w:color w:val="000000"/>
        </w:rPr>
        <w:t>dvanásť</w:t>
      </w:r>
      <w:r w:rsidRPr="00B04590">
        <w:rPr>
          <w:color w:val="000000"/>
        </w:rPr>
        <w:t xml:space="preserve">) mesiacov, ktorá začína plynúť prvý (1.) deň mesiaca nasledujúceho po mesiaci v ktorom bola výpoveď doručená druhej </w:t>
      </w:r>
      <w:r w:rsidR="00B2064E" w:rsidRPr="00B04590">
        <w:rPr>
          <w:color w:val="000000"/>
        </w:rPr>
        <w:t>Zmluvn</w:t>
      </w:r>
      <w:r w:rsidRPr="00B04590">
        <w:rPr>
          <w:color w:val="000000"/>
        </w:rPr>
        <w:t>ej strane.</w:t>
      </w:r>
    </w:p>
    <w:p w14:paraId="53145E44" w14:textId="77777777" w:rsidR="008F6FEB" w:rsidRDefault="008F6FEB">
      <w:pPr>
        <w:rPr>
          <w:color w:val="000000"/>
        </w:rPr>
      </w:pPr>
      <w:r>
        <w:rPr>
          <w:color w:val="000000"/>
        </w:rPr>
        <w:br w:type="page"/>
      </w:r>
    </w:p>
    <w:p w14:paraId="64DF9F2D" w14:textId="1F1711D8" w:rsidR="00A66AF4" w:rsidRPr="00B04590" w:rsidRDefault="005C582B" w:rsidP="002F3D11">
      <w:pPr>
        <w:pStyle w:val="Odsekzoznamu"/>
        <w:numPr>
          <w:ilvl w:val="1"/>
          <w:numId w:val="78"/>
        </w:numPr>
        <w:ind w:left="709" w:hanging="709"/>
        <w:jc w:val="both"/>
        <w:rPr>
          <w:color w:val="000000"/>
        </w:rPr>
      </w:pPr>
      <w:r w:rsidRPr="00B04590">
        <w:rPr>
          <w:color w:val="000000"/>
        </w:rPr>
        <w:lastRenderedPageBreak/>
        <w:t>Objednávateľ je oprávnený odstúpiť od Zmluvy a vyhlásiť verejnú súťaž na rovnaký predmet plnenia ako je uvedený v</w:t>
      </w:r>
      <w:r w:rsidR="00DC7C0A" w:rsidRPr="00B04590">
        <w:rPr>
          <w:color w:val="000000"/>
        </w:rPr>
        <w:t> </w:t>
      </w:r>
      <w:r w:rsidRPr="00B04590">
        <w:rPr>
          <w:color w:val="000000"/>
        </w:rPr>
        <w:t>Zmluve</w:t>
      </w:r>
      <w:r w:rsidR="00DC7C0A" w:rsidRPr="00B04590">
        <w:rPr>
          <w:color w:val="000000"/>
        </w:rPr>
        <w:t>,</w:t>
      </w:r>
      <w:r w:rsidRPr="00B04590">
        <w:rPr>
          <w:color w:val="000000"/>
        </w:rPr>
        <w:t xml:space="preserve"> najmä z dôvodov ak:</w:t>
      </w:r>
    </w:p>
    <w:p w14:paraId="71EA7170" w14:textId="06EDD576" w:rsidR="00A66AF4" w:rsidRPr="00B04590" w:rsidRDefault="005C582B" w:rsidP="002F3D11">
      <w:pPr>
        <w:numPr>
          <w:ilvl w:val="2"/>
          <w:numId w:val="84"/>
        </w:numPr>
        <w:ind w:left="993" w:hanging="284"/>
        <w:jc w:val="both"/>
        <w:rPr>
          <w:color w:val="000000"/>
        </w:rPr>
      </w:pPr>
      <w:r w:rsidRPr="00B04590">
        <w:rPr>
          <w:color w:val="000000"/>
        </w:rPr>
        <w:t>Dopravca poruší svoju povinnosť riadne zrealizovať nutné opatrenia a prípravné práce pre začatie prevádzky</w:t>
      </w:r>
      <w:r w:rsidR="002F2943" w:rsidRPr="00B04590">
        <w:rPr>
          <w:color w:val="000000"/>
        </w:rPr>
        <w:t>,</w:t>
      </w:r>
      <w:r w:rsidRPr="00B04590">
        <w:rPr>
          <w:color w:val="000000"/>
        </w:rPr>
        <w:t xml:space="preserve"> a preto nemôže byť Deň začatia prevádzky za normálnych okolností dodržaný, pričom zavinenie je na strane Dopravcu</w:t>
      </w:r>
      <w:r w:rsidR="002F2943" w:rsidRPr="00B04590">
        <w:rPr>
          <w:color w:val="000000"/>
        </w:rPr>
        <w:t>.</w:t>
      </w:r>
      <w:r w:rsidRPr="00B04590">
        <w:t xml:space="preserve"> Objednávateľ je povinný pred odstúpením od Zmluvy podľa tohto písmena bez zbytočného odkladu písomne oznámiť Dopravcovi, že zistil hroziace riziko nezačatia plnenia </w:t>
      </w:r>
      <w:r w:rsidR="002F2943" w:rsidRPr="00B04590">
        <w:t xml:space="preserve">Dopravných </w:t>
      </w:r>
      <w:r w:rsidRPr="00B04590">
        <w:t>výkonov v Deň začatia prevádzky a poskytnúť Dopravcovi lehotu na vyjadrenie, ktorá nesmie byť kratšia ako</w:t>
      </w:r>
      <w:r w:rsidR="002F2943" w:rsidRPr="00B04590">
        <w:t xml:space="preserve"> 7</w:t>
      </w:r>
      <w:r w:rsidRPr="00B04590">
        <w:t xml:space="preserve"> </w:t>
      </w:r>
      <w:r w:rsidR="00BB1524">
        <w:t xml:space="preserve">(slovom: </w:t>
      </w:r>
      <w:r w:rsidRPr="00B04590">
        <w:t>sedem</w:t>
      </w:r>
      <w:r w:rsidR="002F2943" w:rsidRPr="00B04590">
        <w:t>)</w:t>
      </w:r>
      <w:r w:rsidRPr="00B04590">
        <w:t xml:space="preserve"> kalendárnych dní,</w:t>
      </w:r>
    </w:p>
    <w:p w14:paraId="4A0ECBB3" w14:textId="78CECEF3" w:rsidR="00A66AF4" w:rsidRPr="00B04590" w:rsidRDefault="005C582B" w:rsidP="002F3D11">
      <w:pPr>
        <w:numPr>
          <w:ilvl w:val="2"/>
          <w:numId w:val="2"/>
        </w:numPr>
        <w:ind w:left="993" w:hanging="283"/>
        <w:jc w:val="both"/>
        <w:rPr>
          <w:color w:val="000000"/>
        </w:rPr>
      </w:pPr>
      <w:r w:rsidRPr="00B04590">
        <w:t xml:space="preserve">Dopravca </w:t>
      </w:r>
      <w:r w:rsidRPr="00B04590">
        <w:rPr>
          <w:color w:val="000000"/>
        </w:rPr>
        <w:t>poruší svoju povinnosť podľa bodu 5</w:t>
      </w:r>
      <w:r w:rsidRPr="00B04590">
        <w:t>.</w:t>
      </w:r>
      <w:r w:rsidR="001732AA" w:rsidRPr="00B04590">
        <w:t>10</w:t>
      </w:r>
      <w:r w:rsidR="001C2774" w:rsidRPr="00B04590">
        <w:t xml:space="preserve"> </w:t>
      </w:r>
      <w:r w:rsidRPr="00B04590">
        <w:t xml:space="preserve">Zmluvy a stratí v priebehu plnenia Zmluvy Oprávnenie k prevádzkovaniu verejnej osobnej železničnej dopravy </w:t>
      </w:r>
      <w:r w:rsidR="00F42E98">
        <w:br/>
      </w:r>
      <w:r w:rsidRPr="00B04590">
        <w:t>podľa príslušných právnych predpisov (napríklad licenciu alebo osvedčenie Dopravcu podľa Zákona o dráhach),</w:t>
      </w:r>
    </w:p>
    <w:p w14:paraId="34A96F2A" w14:textId="0B837BDB" w:rsidR="00A66AF4" w:rsidRPr="00B04590" w:rsidRDefault="005C582B" w:rsidP="002F3D11">
      <w:pPr>
        <w:numPr>
          <w:ilvl w:val="2"/>
          <w:numId w:val="2"/>
        </w:numPr>
        <w:ind w:left="993" w:hanging="283"/>
        <w:jc w:val="both"/>
        <w:rPr>
          <w:color w:val="000000"/>
        </w:rPr>
      </w:pPr>
      <w:r w:rsidRPr="00B04590">
        <w:rPr>
          <w:color w:val="000000"/>
        </w:rPr>
        <w:t xml:space="preserve">Dopravca neposkytuje </w:t>
      </w:r>
      <w:r w:rsidR="002F2943" w:rsidRPr="00B04590">
        <w:rPr>
          <w:color w:val="000000"/>
        </w:rPr>
        <w:t xml:space="preserve">Dopravné </w:t>
      </w:r>
      <w:r w:rsidRPr="00B04590">
        <w:rPr>
          <w:color w:val="000000"/>
        </w:rPr>
        <w:t xml:space="preserve">výkony (bod 5.2 Zmluvy) podľa Zmluvy z dôvodov zavinených Dopravcom a toto prerušenie trvá aspoň 120 </w:t>
      </w:r>
      <w:r w:rsidR="00BB1524">
        <w:rPr>
          <w:color w:val="000000"/>
        </w:rPr>
        <w:t xml:space="preserve">(slovom: </w:t>
      </w:r>
      <w:r w:rsidRPr="00B04590">
        <w:rPr>
          <w:color w:val="000000"/>
        </w:rPr>
        <w:t>stodvadsať) hodín nepretržite,</w:t>
      </w:r>
    </w:p>
    <w:p w14:paraId="631A6FA1" w14:textId="3675C34C" w:rsidR="00A66AF4" w:rsidRPr="00B04590" w:rsidRDefault="005C582B" w:rsidP="002F3D11">
      <w:pPr>
        <w:numPr>
          <w:ilvl w:val="2"/>
          <w:numId w:val="2"/>
        </w:numPr>
        <w:ind w:left="993" w:hanging="283"/>
        <w:jc w:val="both"/>
        <w:rPr>
          <w:color w:val="000000"/>
        </w:rPr>
      </w:pPr>
      <w:r w:rsidRPr="00B04590">
        <w:rPr>
          <w:color w:val="000000"/>
        </w:rPr>
        <w:t xml:space="preserve">Dopravca obmedzí poskytovanie </w:t>
      </w:r>
      <w:r w:rsidR="002F2943" w:rsidRPr="00B04590">
        <w:rPr>
          <w:color w:val="000000"/>
        </w:rPr>
        <w:t xml:space="preserve">Dopravných </w:t>
      </w:r>
      <w:r w:rsidRPr="00B04590">
        <w:rPr>
          <w:color w:val="000000"/>
        </w:rPr>
        <w:t xml:space="preserve">výkonov (bod </w:t>
      </w:r>
      <w:r w:rsidR="00B61386" w:rsidRPr="00B04590">
        <w:rPr>
          <w:color w:val="000000"/>
        </w:rPr>
        <w:t xml:space="preserve">5.2 </w:t>
      </w:r>
      <w:r w:rsidRPr="00B04590">
        <w:rPr>
          <w:color w:val="000000"/>
        </w:rPr>
        <w:t xml:space="preserve">Zmluvy) podľa Zmluvy z dôvodov zavinených Dopravcom a toto obmedzenie trvá aspoň 120 </w:t>
      </w:r>
      <w:r w:rsidR="00BB1524">
        <w:rPr>
          <w:color w:val="000000"/>
        </w:rPr>
        <w:t xml:space="preserve">(slovom: </w:t>
      </w:r>
      <w:r w:rsidRPr="00B04590">
        <w:rPr>
          <w:color w:val="000000"/>
        </w:rPr>
        <w:t>stodvadsať) hodín nepretržite,</w:t>
      </w:r>
    </w:p>
    <w:p w14:paraId="0839575F" w14:textId="03F35FFC" w:rsidR="00A66AF4" w:rsidRPr="00B04590" w:rsidRDefault="005C582B" w:rsidP="002F3D11">
      <w:pPr>
        <w:numPr>
          <w:ilvl w:val="2"/>
          <w:numId w:val="2"/>
        </w:numPr>
        <w:ind w:left="993" w:hanging="283"/>
        <w:jc w:val="both"/>
        <w:rPr>
          <w:color w:val="000000"/>
        </w:rPr>
      </w:pPr>
      <w:r w:rsidRPr="00B04590">
        <w:rPr>
          <w:color w:val="000000"/>
        </w:rPr>
        <w:t xml:space="preserve">Dopravca z dôvodu </w:t>
      </w:r>
      <w:r w:rsidR="00773A88" w:rsidRPr="00B04590">
        <w:rPr>
          <w:color w:val="000000"/>
        </w:rPr>
        <w:t>Mimoriadn</w:t>
      </w:r>
      <w:r w:rsidRPr="00B04590">
        <w:rPr>
          <w:color w:val="000000"/>
        </w:rPr>
        <w:t xml:space="preserve">ych udalostí neposkytuje, hoci aj len v časti železničnej relácie Bratislava – Dunajská Streda – Komárno železničné </w:t>
      </w:r>
      <w:r w:rsidR="00CF655D" w:rsidRPr="00B04590">
        <w:rPr>
          <w:color w:val="000000"/>
        </w:rPr>
        <w:t>D</w:t>
      </w:r>
      <w:r w:rsidRPr="00B04590">
        <w:rPr>
          <w:color w:val="000000"/>
        </w:rPr>
        <w:t xml:space="preserve">opravné výkony </w:t>
      </w:r>
      <w:r w:rsidR="00F42E98">
        <w:rPr>
          <w:color w:val="000000"/>
        </w:rPr>
        <w:br/>
      </w:r>
      <w:r w:rsidRPr="00B04590">
        <w:rPr>
          <w:color w:val="000000"/>
        </w:rPr>
        <w:t>vo verejnom záujme po dobu dlhšiu ako 3 (</w:t>
      </w:r>
      <w:r w:rsidR="005764DA">
        <w:rPr>
          <w:color w:val="000000"/>
        </w:rPr>
        <w:t xml:space="preserve">slovom: </w:t>
      </w:r>
      <w:r w:rsidRPr="00B04590">
        <w:rPr>
          <w:color w:val="000000"/>
        </w:rPr>
        <w:t>tri) po sebe nasledujúce kalendárne mesiace nepretržite,</w:t>
      </w:r>
    </w:p>
    <w:p w14:paraId="1AD98FDC" w14:textId="77777777" w:rsidR="00A66AF4" w:rsidRPr="00B04590" w:rsidRDefault="005C582B" w:rsidP="002F3D11">
      <w:pPr>
        <w:numPr>
          <w:ilvl w:val="2"/>
          <w:numId w:val="2"/>
        </w:numPr>
        <w:ind w:left="993" w:hanging="283"/>
        <w:jc w:val="both"/>
        <w:rPr>
          <w:color w:val="000000"/>
        </w:rPr>
      </w:pPr>
      <w:r w:rsidRPr="00B04590">
        <w:rPr>
          <w:color w:val="000000"/>
        </w:rPr>
        <w:t>Dopravca poruší svoju Poistnú povinnosť, a teda nebude mať poistenú zodpovednosť za škodu spôsobenú z prevádzkovania železničnej dopravy v súlade s bodmi 24.1 a 24.2 Zmluvy. Objednávateľ je oprávnený od Zmluvy odstúpiť v prípade ak Dopravca nemá uzatvorenú alebo Objednávateľovi nepredložil Poistnú zmluvu,</w:t>
      </w:r>
    </w:p>
    <w:p w14:paraId="2770B52D" w14:textId="4720EFA3" w:rsidR="00A66AF4" w:rsidRPr="00B04590" w:rsidRDefault="005C582B" w:rsidP="002F3D11">
      <w:pPr>
        <w:numPr>
          <w:ilvl w:val="2"/>
          <w:numId w:val="2"/>
        </w:numPr>
        <w:ind w:left="993" w:hanging="283"/>
        <w:jc w:val="both"/>
        <w:rPr>
          <w:color w:val="000000"/>
        </w:rPr>
      </w:pPr>
      <w:r w:rsidRPr="00B04590">
        <w:rPr>
          <w:color w:val="000000"/>
        </w:rPr>
        <w:t>Dopravca poruší svoju povinnosť zabezpečiť splnenie jeho povinností vyplývajúcich z</w:t>
      </w:r>
      <w:r w:rsidR="00406B84" w:rsidRPr="00B04590">
        <w:rPr>
          <w:color w:val="000000"/>
        </w:rPr>
        <w:t>o</w:t>
      </w:r>
      <w:r w:rsidRPr="00B04590">
        <w:rPr>
          <w:color w:val="000000"/>
        </w:rPr>
        <w:t> Zmluvy formou Bankovej záruky vystavenej v súlade s bodom 24.3 a</w:t>
      </w:r>
      <w:r w:rsidR="00CF655D" w:rsidRPr="00B04590">
        <w:rPr>
          <w:color w:val="000000"/>
        </w:rPr>
        <w:t>ž 24.10</w:t>
      </w:r>
      <w:r w:rsidRPr="00B04590">
        <w:rPr>
          <w:color w:val="000000"/>
        </w:rPr>
        <w:t xml:space="preserve"> Zmluvy. Objednávateľ je oprávnený od Zmluvy odstúpiť v prípade ak Dopravca nezabezpečí vystavenie Bankovej záruky vôbec, ako aj v prípade ak Banková záruka nebude vystavená v súlade s podmienkami uvedenými v Zmluve.</w:t>
      </w:r>
    </w:p>
    <w:p w14:paraId="29E3596A" w14:textId="2C987D63" w:rsidR="00A66AF4" w:rsidRPr="00B04590" w:rsidRDefault="005C582B" w:rsidP="002F3D11">
      <w:pPr>
        <w:pStyle w:val="Odsekzoznamu"/>
        <w:numPr>
          <w:ilvl w:val="1"/>
          <w:numId w:val="78"/>
        </w:numPr>
        <w:ind w:left="709" w:hanging="709"/>
        <w:jc w:val="both"/>
        <w:rPr>
          <w:color w:val="000000"/>
        </w:rPr>
      </w:pPr>
      <w:r w:rsidRPr="00B04590">
        <w:rPr>
          <w:color w:val="000000"/>
        </w:rPr>
        <w:t xml:space="preserve">Odstúpiť od Zmluvy môže každá zo </w:t>
      </w:r>
      <w:r w:rsidR="00B2064E" w:rsidRPr="00B04590">
        <w:rPr>
          <w:color w:val="000000"/>
        </w:rPr>
        <w:t>Zmluvn</w:t>
      </w:r>
      <w:r w:rsidRPr="00B04590">
        <w:rPr>
          <w:color w:val="000000"/>
        </w:rPr>
        <w:t>ých strán aj zo zákonných dôvodov uvedených najmä v </w:t>
      </w:r>
      <w:proofErr w:type="spellStart"/>
      <w:r w:rsidRPr="00B04590">
        <w:rPr>
          <w:color w:val="000000"/>
        </w:rPr>
        <w:t>ust</w:t>
      </w:r>
      <w:proofErr w:type="spellEnd"/>
      <w:r w:rsidRPr="00B04590">
        <w:rPr>
          <w:color w:val="000000"/>
        </w:rPr>
        <w:t>. § 345 a</w:t>
      </w:r>
      <w:r w:rsidR="00CF655D" w:rsidRPr="00B04590">
        <w:rPr>
          <w:color w:val="000000"/>
        </w:rPr>
        <w:t>ž § 351</w:t>
      </w:r>
      <w:r w:rsidRPr="00B04590">
        <w:rPr>
          <w:color w:val="000000"/>
        </w:rPr>
        <w:t>. Obchodného zákonníka.</w:t>
      </w:r>
    </w:p>
    <w:p w14:paraId="11E9F7B9" w14:textId="249C35D6" w:rsidR="00A66AF4" w:rsidRPr="008F6FEB" w:rsidRDefault="005C582B" w:rsidP="002F3D11">
      <w:pPr>
        <w:pStyle w:val="Odsekzoznamu"/>
        <w:numPr>
          <w:ilvl w:val="1"/>
          <w:numId w:val="78"/>
        </w:numPr>
        <w:ind w:left="709" w:hanging="709"/>
        <w:jc w:val="both"/>
        <w:rPr>
          <w:color w:val="000000"/>
        </w:rPr>
      </w:pPr>
      <w:r w:rsidRPr="00B04590">
        <w:rPr>
          <w:color w:val="000000"/>
        </w:rPr>
        <w:t xml:space="preserve">Odstúpenie od Zmluvy musí byť písomné, musí obsahovať dôvod odstúpenia od Zmluvy a musí byť doručené druhej </w:t>
      </w:r>
      <w:r w:rsidR="00B2064E" w:rsidRPr="00B04590">
        <w:rPr>
          <w:color w:val="000000"/>
        </w:rPr>
        <w:t>Zmluvn</w:t>
      </w:r>
      <w:r w:rsidRPr="00B04590">
        <w:rPr>
          <w:color w:val="000000"/>
        </w:rPr>
        <w:t>ej strane. Odstúpením od Zmluvy sa Zmluva zrušuje</w:t>
      </w:r>
      <w:r w:rsidRPr="00B04590">
        <w:t xml:space="preserve"> dňom doručenia písomného oznámenia o odstúpení druhej Zmluvnej strane. V prípade ktoréhokoľvek dôvodu odstúpenia od Zmluvy, nebude dotknutý nárok </w:t>
      </w:r>
      <w:r w:rsidR="00B2064E" w:rsidRPr="00B04590">
        <w:t>Zmluvn</w:t>
      </w:r>
      <w:r w:rsidRPr="00B04590">
        <w:t xml:space="preserve">ej strany </w:t>
      </w:r>
      <w:r w:rsidR="00F42E98">
        <w:br/>
      </w:r>
      <w:r w:rsidRPr="00B04590">
        <w:t>na náhradu škody ani na zmluvnú pokutu.</w:t>
      </w:r>
    </w:p>
    <w:p w14:paraId="04D2E5CF" w14:textId="1638CD4A" w:rsidR="008F6FEB" w:rsidRDefault="008F6FEB" w:rsidP="008F6FEB">
      <w:pPr>
        <w:jc w:val="both"/>
        <w:rPr>
          <w:color w:val="000000"/>
        </w:rPr>
      </w:pPr>
    </w:p>
    <w:p w14:paraId="1C28417D" w14:textId="77777777" w:rsidR="008F6FEB" w:rsidRPr="008F6FEB" w:rsidRDefault="008F6FEB" w:rsidP="008F6FEB">
      <w:pPr>
        <w:jc w:val="both"/>
        <w:rPr>
          <w:color w:val="000000"/>
        </w:rPr>
      </w:pPr>
    </w:p>
    <w:p w14:paraId="11C06A26" w14:textId="7A5DB8C4" w:rsidR="00A66AF4" w:rsidRPr="00B04590" w:rsidRDefault="00A66AF4" w:rsidP="002F3D11">
      <w:pPr>
        <w:rPr>
          <w:b/>
        </w:rPr>
      </w:pPr>
    </w:p>
    <w:p w14:paraId="0526A44F" w14:textId="77777777" w:rsidR="008F6FEB" w:rsidRDefault="008F6FEB">
      <w:pPr>
        <w:rPr>
          <w:b/>
          <w:bCs/>
          <w:iCs/>
        </w:rPr>
      </w:pPr>
      <w:bookmarkStart w:id="47" w:name="_heading=h.4f1mdlm" w:colFirst="0" w:colLast="0"/>
      <w:bookmarkEnd w:id="47"/>
      <w:r>
        <w:rPr>
          <w:i/>
        </w:rPr>
        <w:br w:type="page"/>
      </w:r>
    </w:p>
    <w:p w14:paraId="1DB4F4FF" w14:textId="24F925AA" w:rsidR="00A66AF4" w:rsidRPr="00B04590" w:rsidRDefault="005C582B" w:rsidP="002F3D11">
      <w:pPr>
        <w:pStyle w:val="Nadpis2"/>
        <w:spacing w:before="0" w:after="0"/>
        <w:rPr>
          <w:rFonts w:ascii="Times New Roman" w:hAnsi="Times New Roman" w:cs="Times New Roman"/>
          <w:i w:val="0"/>
          <w:sz w:val="24"/>
          <w:szCs w:val="24"/>
        </w:rPr>
      </w:pPr>
      <w:bookmarkStart w:id="48" w:name="_Toc104801940"/>
      <w:r w:rsidRPr="00B04590">
        <w:rPr>
          <w:rFonts w:ascii="Times New Roman" w:hAnsi="Times New Roman" w:cs="Times New Roman"/>
          <w:i w:val="0"/>
          <w:sz w:val="24"/>
          <w:szCs w:val="24"/>
        </w:rPr>
        <w:lastRenderedPageBreak/>
        <w:t>Čl. XXX KOMUNIKÁCIA ZMLUVNÝCH STRÁN A DORUČOVANIE PÍSOMNOSTÍ</w:t>
      </w:r>
      <w:bookmarkEnd w:id="48"/>
      <w:r w:rsidRPr="00B04590">
        <w:rPr>
          <w:rFonts w:ascii="Times New Roman" w:hAnsi="Times New Roman" w:cs="Times New Roman"/>
          <w:i w:val="0"/>
          <w:sz w:val="24"/>
          <w:szCs w:val="24"/>
        </w:rPr>
        <w:t xml:space="preserve"> </w:t>
      </w:r>
    </w:p>
    <w:p w14:paraId="42278F29" w14:textId="77777777" w:rsidR="00A66AF4" w:rsidRPr="00B04590" w:rsidRDefault="00A66AF4" w:rsidP="002F3D11"/>
    <w:p w14:paraId="02ABFE67" w14:textId="535914DB" w:rsidR="00A66AF4" w:rsidRPr="00B04590" w:rsidRDefault="005C582B" w:rsidP="002F3D11">
      <w:pPr>
        <w:pStyle w:val="Odsekzoznamu"/>
        <w:widowControl w:val="0"/>
        <w:numPr>
          <w:ilvl w:val="1"/>
          <w:numId w:val="79"/>
        </w:numPr>
        <w:shd w:val="clear" w:color="auto" w:fill="FFFFFF"/>
        <w:ind w:left="709" w:hanging="709"/>
        <w:jc w:val="both"/>
      </w:pPr>
      <w:r w:rsidRPr="00B04590">
        <w:t>Všetky písomné oznámenia, výzvy, právne úkony a informácie realizované vo veciach Zmluvy môžu byť doručované (a) osobne, resp. kuriérom alebo (b) prostredníctvom poštovej služby</w:t>
      </w:r>
      <w:r w:rsidR="00CF655D" w:rsidRPr="00B04590">
        <w:t>, do e</w:t>
      </w:r>
      <w:r w:rsidR="005764DA">
        <w:t>-</w:t>
      </w:r>
      <w:r w:rsidR="00CF655D" w:rsidRPr="00B04590">
        <w:t>Schránky prostredníctvom portálu slovensko.sk</w:t>
      </w:r>
      <w:r w:rsidRPr="00B04590">
        <w:t xml:space="preserve"> alebo (c) elektronickou poštou (e-mailom)</w:t>
      </w:r>
      <w:r w:rsidR="00CF655D" w:rsidRPr="00B04590">
        <w:t xml:space="preserve"> </w:t>
      </w:r>
      <w:r w:rsidRPr="00B04590">
        <w:t>na nasledujúce adresy k rukám nasledujúcich osôb:</w:t>
      </w:r>
    </w:p>
    <w:p w14:paraId="1B4B551D" w14:textId="77777777" w:rsidR="00A66AF4" w:rsidRPr="00B04590" w:rsidRDefault="00A66AF4" w:rsidP="002F3D11">
      <w:pPr>
        <w:widowControl w:val="0"/>
        <w:shd w:val="clear" w:color="auto" w:fill="FFFFFF"/>
        <w:ind w:left="709"/>
        <w:jc w:val="both"/>
      </w:pPr>
    </w:p>
    <w:p w14:paraId="340D0D02" w14:textId="3336C031" w:rsidR="00A66AF4" w:rsidRPr="00B04590" w:rsidRDefault="005C582B" w:rsidP="002F3D11">
      <w:pPr>
        <w:pBdr>
          <w:top w:val="nil"/>
          <w:left w:val="nil"/>
          <w:bottom w:val="nil"/>
          <w:right w:val="nil"/>
          <w:between w:val="nil"/>
        </w:pBdr>
        <w:tabs>
          <w:tab w:val="left" w:pos="1701"/>
          <w:tab w:val="left" w:pos="2340"/>
        </w:tabs>
        <w:ind w:left="1701" w:hanging="992"/>
        <w:rPr>
          <w:b/>
          <w:color w:val="000000"/>
        </w:rPr>
      </w:pPr>
      <w:r w:rsidRPr="00B04590">
        <w:rPr>
          <w:b/>
          <w:color w:val="000000"/>
        </w:rPr>
        <w:t>Ministerstvo dopravy a výstavby Slovenskej republiky</w:t>
      </w:r>
    </w:p>
    <w:p w14:paraId="73B8DD8A" w14:textId="77777777" w:rsidR="00A66AF4" w:rsidRPr="00B04590" w:rsidRDefault="005C582B" w:rsidP="002F3D11">
      <w:pPr>
        <w:pBdr>
          <w:top w:val="nil"/>
          <w:left w:val="nil"/>
          <w:bottom w:val="nil"/>
          <w:right w:val="nil"/>
          <w:between w:val="nil"/>
        </w:pBdr>
        <w:tabs>
          <w:tab w:val="left" w:pos="1701"/>
        </w:tabs>
        <w:ind w:left="709" w:hanging="709"/>
        <w:rPr>
          <w:b/>
          <w:color w:val="000000"/>
        </w:rPr>
      </w:pPr>
      <w:r w:rsidRPr="00B04590">
        <w:rPr>
          <w:b/>
          <w:color w:val="000000"/>
        </w:rPr>
        <w:tab/>
        <w:t>Sekcia železničnej dopravy a dráh</w:t>
      </w:r>
    </w:p>
    <w:p w14:paraId="1617F2D8" w14:textId="5677E833" w:rsidR="00A66AF4" w:rsidRPr="00B04590" w:rsidRDefault="005C582B" w:rsidP="002F3D11">
      <w:pPr>
        <w:pBdr>
          <w:top w:val="nil"/>
          <w:left w:val="nil"/>
          <w:bottom w:val="nil"/>
          <w:right w:val="nil"/>
          <w:between w:val="nil"/>
        </w:pBdr>
        <w:ind w:left="357"/>
        <w:jc w:val="both"/>
        <w:rPr>
          <w:color w:val="000000"/>
        </w:rPr>
      </w:pPr>
      <w:r w:rsidRPr="00B04590">
        <w:rPr>
          <w:color w:val="000000"/>
        </w:rPr>
        <w:tab/>
        <w:t>so sídlom: Nám. slobody 6, 810 05 Bratislava</w:t>
      </w:r>
    </w:p>
    <w:p w14:paraId="2FCBF7C0" w14:textId="5113C28B" w:rsidR="00A66AF4" w:rsidRPr="00B04590" w:rsidRDefault="005C582B" w:rsidP="002F3D11">
      <w:pPr>
        <w:shd w:val="clear" w:color="auto" w:fill="FFFFFF"/>
        <w:ind w:left="357"/>
      </w:pPr>
      <w:r w:rsidRPr="00B04590">
        <w:tab/>
        <w:t>kontaktná osoba:</w:t>
      </w:r>
    </w:p>
    <w:p w14:paraId="3EEC4BD4" w14:textId="77777777" w:rsidR="00A66AF4" w:rsidRPr="00B04590" w:rsidRDefault="005C582B" w:rsidP="008F6FEB">
      <w:pPr>
        <w:ind w:left="709" w:hanging="352"/>
        <w:jc w:val="both"/>
      </w:pPr>
      <w:r w:rsidRPr="00B04590">
        <w:tab/>
        <w:t xml:space="preserve">Ing. Ján Farkaš, zástupca pre vecné rokovania a generálny riaditeľ sekcie železničnej dopravy a dráh </w:t>
      </w:r>
    </w:p>
    <w:p w14:paraId="0A25DE02" w14:textId="739DE61D" w:rsidR="00A66AF4" w:rsidRPr="00B04590" w:rsidRDefault="005C582B" w:rsidP="002F3D11">
      <w:pPr>
        <w:ind w:left="357"/>
      </w:pPr>
      <w:r w:rsidRPr="00B04590">
        <w:tab/>
        <w:t>Ing. JUDr. Oľga Dmitrieva, hlavný štátny radca</w:t>
      </w:r>
    </w:p>
    <w:p w14:paraId="69C2ABF8" w14:textId="1197318A" w:rsidR="00A66AF4" w:rsidRPr="00B04590" w:rsidRDefault="005C582B" w:rsidP="002F3D11">
      <w:pPr>
        <w:ind w:left="360"/>
      </w:pPr>
      <w:r w:rsidRPr="00B04590">
        <w:tab/>
        <w:t>e-mail:</w:t>
      </w:r>
      <w:r w:rsidR="00BF500A" w:rsidRPr="00B04590">
        <w:t xml:space="preserve"> </w:t>
      </w:r>
      <w:r w:rsidR="008E1088" w:rsidRPr="00B04590">
        <w:rPr>
          <w:b/>
        </w:rPr>
        <w:t>[</w:t>
      </w:r>
      <w:r w:rsidR="008E1088" w:rsidRPr="00B04590">
        <w:t>doplní sa</w:t>
      </w:r>
      <w:r w:rsidR="008E1088" w:rsidRPr="00B04590">
        <w:rPr>
          <w:b/>
        </w:rPr>
        <w:t>]</w:t>
      </w:r>
    </w:p>
    <w:p w14:paraId="61871469" w14:textId="77777777" w:rsidR="00337D1A" w:rsidRPr="00B04590" w:rsidRDefault="00337D1A" w:rsidP="002F3D11">
      <w:pPr>
        <w:ind w:left="360"/>
      </w:pPr>
    </w:p>
    <w:p w14:paraId="6C4C409A" w14:textId="77777777" w:rsidR="00A66AF4" w:rsidRPr="00B04590" w:rsidRDefault="00A66AF4" w:rsidP="002F3D11">
      <w:pPr>
        <w:ind w:left="357"/>
        <w:rPr>
          <w:b/>
        </w:rPr>
      </w:pPr>
    </w:p>
    <w:p w14:paraId="44574948" w14:textId="75E99A40" w:rsidR="00A66AF4" w:rsidRPr="00B04590" w:rsidRDefault="005C582B" w:rsidP="002F3D11">
      <w:pPr>
        <w:ind w:left="357"/>
        <w:rPr>
          <w:b/>
        </w:rPr>
      </w:pPr>
      <w:r w:rsidRPr="00B04590">
        <w:rPr>
          <w:b/>
        </w:rPr>
        <w:tab/>
        <w:t>[bude doplnená obchodná firma dopravcu]</w:t>
      </w:r>
    </w:p>
    <w:p w14:paraId="63A33A60" w14:textId="1DCF913F" w:rsidR="00A66AF4" w:rsidRPr="00B04590" w:rsidRDefault="005C582B" w:rsidP="002F3D11">
      <w:pPr>
        <w:ind w:left="357"/>
      </w:pPr>
      <w:r w:rsidRPr="00B04590">
        <w:tab/>
        <w:t xml:space="preserve">[bude doplnená adresa dopravcu] </w:t>
      </w:r>
    </w:p>
    <w:p w14:paraId="0803724F" w14:textId="3F03EB70" w:rsidR="00A66AF4" w:rsidRPr="00B04590" w:rsidRDefault="005C582B" w:rsidP="002F3D11">
      <w:pPr>
        <w:shd w:val="clear" w:color="auto" w:fill="FFFFFF"/>
        <w:ind w:left="357"/>
      </w:pPr>
      <w:r w:rsidRPr="00B04590">
        <w:tab/>
        <w:t xml:space="preserve">kontaktná osoba pre rokovania vo veciach zmluvy: </w:t>
      </w:r>
    </w:p>
    <w:p w14:paraId="0744F6BA" w14:textId="146C0174" w:rsidR="00A66AF4" w:rsidRPr="00B04590" w:rsidRDefault="005C582B" w:rsidP="002F3D11">
      <w:pPr>
        <w:ind w:left="357"/>
        <w:jc w:val="both"/>
      </w:pPr>
      <w:r w:rsidRPr="00B04590">
        <w:tab/>
        <w:t>[bude doplnené meno a funkcia]</w:t>
      </w:r>
    </w:p>
    <w:p w14:paraId="7BB9EF9E" w14:textId="0E8089D9" w:rsidR="00A66AF4" w:rsidRPr="00B04590" w:rsidRDefault="005C582B" w:rsidP="002F3D11">
      <w:pPr>
        <w:ind w:left="357"/>
        <w:jc w:val="both"/>
      </w:pPr>
      <w:r w:rsidRPr="00B04590">
        <w:tab/>
        <w:t>tel.: [bude doplnené]</w:t>
      </w:r>
    </w:p>
    <w:p w14:paraId="272A8D7E" w14:textId="743500FA" w:rsidR="00A66AF4" w:rsidRPr="00B04590" w:rsidRDefault="005C582B" w:rsidP="002F3D11">
      <w:pPr>
        <w:ind w:left="357"/>
        <w:jc w:val="both"/>
      </w:pPr>
      <w:r w:rsidRPr="00B04590">
        <w:tab/>
        <w:t>mobil: [bude doplnené]</w:t>
      </w:r>
    </w:p>
    <w:p w14:paraId="2682CF73" w14:textId="77777777" w:rsidR="00A66AF4" w:rsidRPr="00B04590" w:rsidRDefault="005C582B" w:rsidP="002F3D11">
      <w:pPr>
        <w:ind w:left="360"/>
        <w:jc w:val="both"/>
      </w:pPr>
      <w:r w:rsidRPr="00B04590">
        <w:tab/>
        <w:t>e-mail: [bude doplnené]</w:t>
      </w:r>
    </w:p>
    <w:p w14:paraId="035D3CDB" w14:textId="77777777" w:rsidR="00A66AF4" w:rsidRPr="00B04590" w:rsidRDefault="005C582B" w:rsidP="002F3D11">
      <w:pPr>
        <w:pStyle w:val="Odsekzoznamu"/>
        <w:widowControl w:val="0"/>
        <w:numPr>
          <w:ilvl w:val="1"/>
          <w:numId w:val="79"/>
        </w:numPr>
        <w:shd w:val="clear" w:color="auto" w:fill="FFFFFF"/>
        <w:ind w:left="709" w:hanging="709"/>
        <w:jc w:val="both"/>
      </w:pPr>
      <w:r w:rsidRPr="00B04590">
        <w:t>Všetky písomnosti podané vo veciach Zmluvy sa považujú za doručené:</w:t>
      </w:r>
    </w:p>
    <w:p w14:paraId="2AF45B60" w14:textId="77777777" w:rsidR="00A66AF4" w:rsidRPr="00B04590" w:rsidRDefault="005C582B" w:rsidP="002F3D11">
      <w:pPr>
        <w:widowControl w:val="0"/>
        <w:numPr>
          <w:ilvl w:val="2"/>
          <w:numId w:val="4"/>
        </w:numPr>
        <w:shd w:val="clear" w:color="auto" w:fill="FFFFFF"/>
        <w:ind w:left="993" w:hanging="273"/>
        <w:jc w:val="both"/>
      </w:pPr>
      <w:r w:rsidRPr="00B04590">
        <w:t>dňom, kedy ich adresát osobne prevezme;</w:t>
      </w:r>
    </w:p>
    <w:p w14:paraId="7B624617" w14:textId="1C03F230" w:rsidR="00A66AF4" w:rsidRPr="00B04590" w:rsidRDefault="005C582B" w:rsidP="002F3D11">
      <w:pPr>
        <w:widowControl w:val="0"/>
        <w:numPr>
          <w:ilvl w:val="2"/>
          <w:numId w:val="4"/>
        </w:numPr>
        <w:shd w:val="clear" w:color="auto" w:fill="FFFFFF"/>
        <w:ind w:left="993" w:hanging="273"/>
        <w:jc w:val="both"/>
      </w:pPr>
      <w:r w:rsidRPr="00B04590">
        <w:t xml:space="preserve">dňom, kedy ich adresát neprevezme na svojej poštovej adrese. Ak nebude zastihnutá žiadna osoba, ktorej by bolo možné písomnosť doručiť, písomnosť sa uloží </w:t>
      </w:r>
      <w:r w:rsidR="0089584A">
        <w:br/>
      </w:r>
      <w:r w:rsidRPr="00B04590">
        <w:t>u</w:t>
      </w:r>
      <w:r w:rsidR="0089584A">
        <w:t xml:space="preserve"> </w:t>
      </w:r>
      <w:bookmarkStart w:id="49" w:name="_GoBack"/>
      <w:bookmarkEnd w:id="49"/>
      <w:r w:rsidRPr="00B04590">
        <w:t xml:space="preserve">doručovateľa a adresát sa o tomto uložení vhodným spôsobom informuje. Ak </w:t>
      </w:r>
      <w:r w:rsidR="008F6FEB">
        <w:br/>
      </w:r>
      <w:r w:rsidRPr="00B04590">
        <w:t>si adresát uloženú písomnosť v lehote 10 (</w:t>
      </w:r>
      <w:r w:rsidR="005764DA">
        <w:t xml:space="preserve">slovom: </w:t>
      </w:r>
      <w:r w:rsidRPr="00B04590">
        <w:t xml:space="preserve">desať) kalendárnych dní odo dňa, kedy bola písomnosť uložená, neprevezme, písomnosť sa považuje za doručenú posledným dňom tejto lehoty; </w:t>
      </w:r>
    </w:p>
    <w:p w14:paraId="0427E6DB" w14:textId="33E50B73" w:rsidR="00A66AF4" w:rsidRPr="00B04590" w:rsidRDefault="005C582B" w:rsidP="002F3D11">
      <w:pPr>
        <w:widowControl w:val="0"/>
        <w:numPr>
          <w:ilvl w:val="2"/>
          <w:numId w:val="4"/>
        </w:numPr>
        <w:shd w:val="clear" w:color="auto" w:fill="FFFFFF"/>
        <w:ind w:left="993" w:hanging="273"/>
        <w:jc w:val="both"/>
      </w:pPr>
      <w:r w:rsidRPr="00B04590">
        <w:t xml:space="preserve">dňom preukázateľného doručenia na elektronickú adresu </w:t>
      </w:r>
      <w:r w:rsidR="00B2064E" w:rsidRPr="00B04590">
        <w:t>Zmluvn</w:t>
      </w:r>
      <w:r w:rsidRPr="00B04590">
        <w:t>ej strany (e-mail), a</w:t>
      </w:r>
      <w:r w:rsidR="008F6FEB">
        <w:t xml:space="preserve"> </w:t>
      </w:r>
      <w:r w:rsidRPr="00B04590">
        <w:t xml:space="preserve">to bez ohľadu na to, či bude adresátom otvorená a prečítaná. </w:t>
      </w:r>
    </w:p>
    <w:p w14:paraId="09D014D6" w14:textId="42D72886" w:rsidR="00A66AF4" w:rsidRPr="00B04590" w:rsidRDefault="005C582B" w:rsidP="002F3D11">
      <w:pPr>
        <w:pStyle w:val="Odsekzoznamu"/>
        <w:widowControl w:val="0"/>
        <w:numPr>
          <w:ilvl w:val="1"/>
          <w:numId w:val="79"/>
        </w:numPr>
        <w:shd w:val="clear" w:color="auto" w:fill="FFFFFF"/>
        <w:ind w:left="709" w:hanging="709"/>
        <w:jc w:val="both"/>
      </w:pPr>
      <w:r w:rsidRPr="00B04590">
        <w:t xml:space="preserve">Obe </w:t>
      </w:r>
      <w:r w:rsidR="00B2064E" w:rsidRPr="00B04590">
        <w:t>Zmluvn</w:t>
      </w:r>
      <w:r w:rsidRPr="00B04590">
        <w:t xml:space="preserve">é strany sa zaväzujú vzájomne si písomne oznamovať zmenu kontaktných údajov uvedených v bode </w:t>
      </w:r>
      <w:r w:rsidR="004D30C8" w:rsidRPr="00B04590">
        <w:t>30.</w:t>
      </w:r>
      <w:r w:rsidRPr="00B04590">
        <w:t xml:space="preserve">1 Zmluvy. Doručenie je riadne (platné a účinne) vykonané aj vtedy, ak </w:t>
      </w:r>
      <w:r w:rsidR="00B2064E" w:rsidRPr="00B04590">
        <w:t>Zmluvn</w:t>
      </w:r>
      <w:r w:rsidRPr="00B04590">
        <w:t xml:space="preserve">á strana neoznámila zmenu kontaktných údajov uvedených v bode </w:t>
      </w:r>
      <w:r w:rsidR="001C2774" w:rsidRPr="00B04590">
        <w:t>30.1</w:t>
      </w:r>
      <w:r w:rsidRPr="00B04590">
        <w:t xml:space="preserve"> Zmluvy a z tohto dôvodu bola písomnosť doručovaná na poslednú známu adresu, resp. doručovaná naposledy známej kontaktnej osobe.</w:t>
      </w:r>
    </w:p>
    <w:p w14:paraId="0EBC0ED7" w14:textId="57A66FFC" w:rsidR="005E2961" w:rsidRPr="00B04590" w:rsidRDefault="005E2961" w:rsidP="002F3D11">
      <w:pPr>
        <w:pStyle w:val="Odsekzoznamu"/>
        <w:widowControl w:val="0"/>
        <w:numPr>
          <w:ilvl w:val="1"/>
          <w:numId w:val="79"/>
        </w:numPr>
        <w:shd w:val="clear" w:color="auto" w:fill="FFFFFF"/>
        <w:ind w:left="709" w:hanging="709"/>
        <w:jc w:val="both"/>
      </w:pPr>
      <w:r w:rsidRPr="00B04590">
        <w:t xml:space="preserve">Osoby oprávnené na rokovania vo veciach Zmluvy podľa bodu </w:t>
      </w:r>
      <w:r w:rsidR="004D30C8" w:rsidRPr="00B04590">
        <w:t>30.</w:t>
      </w:r>
      <w:r w:rsidRPr="00B04590">
        <w:t xml:space="preserve">1 sú oprávnené </w:t>
      </w:r>
      <w:r w:rsidR="008F6FEB">
        <w:br/>
      </w:r>
      <w:r w:rsidRPr="00B04590">
        <w:t>na všetky úkony vo veciach Zmluvy, okrem úkonov smerujúcich k zmene alebo ukončeniu Zmluvy.</w:t>
      </w:r>
      <w:r w:rsidR="00CF655D" w:rsidRPr="00B04590">
        <w:t xml:space="preserve"> Na vylúčenie pochybností, v prípade zmeny osôb oprávnených na rokovanie </w:t>
      </w:r>
      <w:r w:rsidR="008F6FEB">
        <w:br/>
      </w:r>
      <w:r w:rsidR="00CF655D" w:rsidRPr="00B04590">
        <w:t>vo veciach Zmluvy sa nevyžaduje uzatvorenie dodatku k</w:t>
      </w:r>
      <w:r w:rsidR="00337D1A" w:rsidRPr="00B04590">
        <w:t> </w:t>
      </w:r>
      <w:r w:rsidR="00CF655D" w:rsidRPr="00B04590">
        <w:t>Zmluve</w:t>
      </w:r>
      <w:r w:rsidR="00337D1A" w:rsidRPr="00B04590">
        <w:t>, na tento úkon postačuje písomné oznámenie.</w:t>
      </w:r>
    </w:p>
    <w:p w14:paraId="5F921151" w14:textId="77777777" w:rsidR="005E2961" w:rsidRPr="00B04590" w:rsidRDefault="005E2961" w:rsidP="002F3D11">
      <w:pPr>
        <w:pBdr>
          <w:top w:val="nil"/>
          <w:left w:val="nil"/>
          <w:bottom w:val="nil"/>
          <w:right w:val="nil"/>
          <w:between w:val="nil"/>
        </w:pBdr>
        <w:tabs>
          <w:tab w:val="left" w:pos="180"/>
        </w:tabs>
        <w:ind w:left="709"/>
        <w:jc w:val="both"/>
      </w:pPr>
    </w:p>
    <w:p w14:paraId="660FD6C0" w14:textId="77777777" w:rsidR="00CF655D" w:rsidRPr="00B04590" w:rsidRDefault="00CF655D" w:rsidP="002F3D11"/>
    <w:p w14:paraId="76E20833" w14:textId="77777777" w:rsidR="00F42E98" w:rsidRDefault="00F42E98">
      <w:pPr>
        <w:rPr>
          <w:b/>
          <w:bCs/>
          <w:iCs/>
        </w:rPr>
      </w:pPr>
      <w:bookmarkStart w:id="50" w:name="_heading=h.19c6y18" w:colFirst="0" w:colLast="0"/>
      <w:bookmarkStart w:id="51" w:name="_Toc104801941"/>
      <w:bookmarkEnd w:id="50"/>
      <w:r>
        <w:rPr>
          <w:i/>
        </w:rPr>
        <w:br w:type="page"/>
      </w:r>
    </w:p>
    <w:p w14:paraId="43AC7618" w14:textId="22C83D3D" w:rsidR="00A66AF4" w:rsidRPr="00B04590" w:rsidRDefault="005C582B" w:rsidP="002F3D11">
      <w:pPr>
        <w:pStyle w:val="Nadpis2"/>
        <w:spacing w:before="0" w:after="0"/>
        <w:rPr>
          <w:rFonts w:ascii="Times New Roman" w:hAnsi="Times New Roman" w:cs="Times New Roman"/>
          <w:i w:val="0"/>
          <w:sz w:val="24"/>
          <w:szCs w:val="24"/>
        </w:rPr>
      </w:pPr>
      <w:r w:rsidRPr="00B04590">
        <w:rPr>
          <w:rFonts w:ascii="Times New Roman" w:hAnsi="Times New Roman" w:cs="Times New Roman"/>
          <w:i w:val="0"/>
          <w:sz w:val="24"/>
          <w:szCs w:val="24"/>
        </w:rPr>
        <w:lastRenderedPageBreak/>
        <w:t>Čl. XXX</w:t>
      </w:r>
      <w:r w:rsidR="00F21E9A" w:rsidRPr="00B04590">
        <w:rPr>
          <w:rFonts w:ascii="Times New Roman" w:hAnsi="Times New Roman" w:cs="Times New Roman"/>
          <w:i w:val="0"/>
          <w:sz w:val="24"/>
          <w:szCs w:val="24"/>
        </w:rPr>
        <w:t>I</w:t>
      </w:r>
      <w:r w:rsidRPr="00B04590">
        <w:rPr>
          <w:rFonts w:ascii="Times New Roman" w:hAnsi="Times New Roman" w:cs="Times New Roman"/>
          <w:i w:val="0"/>
          <w:sz w:val="24"/>
          <w:szCs w:val="24"/>
        </w:rPr>
        <w:t xml:space="preserve"> OSOBITNÉ USTANOVENIA</w:t>
      </w:r>
      <w:bookmarkEnd w:id="51"/>
      <w:r w:rsidRPr="00B04590">
        <w:rPr>
          <w:rFonts w:ascii="Times New Roman" w:hAnsi="Times New Roman" w:cs="Times New Roman"/>
          <w:i w:val="0"/>
          <w:sz w:val="24"/>
          <w:szCs w:val="24"/>
        </w:rPr>
        <w:t xml:space="preserve"> </w:t>
      </w:r>
    </w:p>
    <w:p w14:paraId="4A3B4ED6" w14:textId="77777777" w:rsidR="00A66AF4" w:rsidRPr="00B04590" w:rsidRDefault="00A66AF4" w:rsidP="002F3D11"/>
    <w:p w14:paraId="604C3298" w14:textId="315AB21A" w:rsidR="00A66AF4" w:rsidRPr="00B04590" w:rsidRDefault="005C582B" w:rsidP="002F3D11">
      <w:pPr>
        <w:pStyle w:val="Odsekzoznamu"/>
        <w:numPr>
          <w:ilvl w:val="1"/>
          <w:numId w:val="80"/>
        </w:numPr>
        <w:pBdr>
          <w:top w:val="nil"/>
          <w:left w:val="nil"/>
          <w:bottom w:val="nil"/>
          <w:right w:val="nil"/>
          <w:between w:val="nil"/>
        </w:pBdr>
        <w:ind w:left="709" w:hanging="709"/>
        <w:jc w:val="both"/>
      </w:pPr>
      <w:r w:rsidRPr="00B04590">
        <w:rPr>
          <w:color w:val="000000"/>
        </w:rPr>
        <w:t xml:space="preserve">Každá </w:t>
      </w:r>
      <w:r w:rsidR="00B2064E" w:rsidRPr="00B04590">
        <w:rPr>
          <w:color w:val="000000"/>
        </w:rPr>
        <w:t>Zmluvn</w:t>
      </w:r>
      <w:r w:rsidRPr="00B04590">
        <w:rPr>
          <w:color w:val="000000"/>
        </w:rPr>
        <w:t xml:space="preserve">á strana bude spolupracovať a vynaloží maximálne úsilie a súčinnosť druhej </w:t>
      </w:r>
      <w:r w:rsidR="00B2064E" w:rsidRPr="00B04590">
        <w:rPr>
          <w:color w:val="000000"/>
        </w:rPr>
        <w:t>Zmluvn</w:t>
      </w:r>
      <w:r w:rsidRPr="00B04590">
        <w:rPr>
          <w:color w:val="000000"/>
        </w:rPr>
        <w:t>ej strane na to, aby si mohla riadne plniť záväzky vyplývajúce z</w:t>
      </w:r>
      <w:r w:rsidR="00406B84" w:rsidRPr="00B04590">
        <w:rPr>
          <w:color w:val="000000"/>
        </w:rPr>
        <w:t>o</w:t>
      </w:r>
      <w:r w:rsidRPr="00B04590">
        <w:rPr>
          <w:color w:val="000000"/>
        </w:rPr>
        <w:t> Zmluvy a z právnych predpisov.</w:t>
      </w:r>
    </w:p>
    <w:p w14:paraId="663DDCAA" w14:textId="0B9D4F94" w:rsidR="00A66AF4" w:rsidRPr="00B04590" w:rsidRDefault="005C582B" w:rsidP="002F3D11">
      <w:pPr>
        <w:pStyle w:val="Odsekzoznamu"/>
        <w:numPr>
          <w:ilvl w:val="1"/>
          <w:numId w:val="80"/>
        </w:numPr>
        <w:pBdr>
          <w:top w:val="nil"/>
          <w:left w:val="nil"/>
          <w:bottom w:val="nil"/>
          <w:right w:val="nil"/>
          <w:between w:val="nil"/>
        </w:pBdr>
        <w:ind w:left="709" w:hanging="709"/>
        <w:jc w:val="both"/>
        <w:rPr>
          <w:color w:val="000000"/>
        </w:rPr>
      </w:pPr>
      <w:r w:rsidRPr="00B04590">
        <w:rPr>
          <w:color w:val="000000"/>
        </w:rPr>
        <w:t>Zmluvné strany sa budú počas trvania platnosti Zmluvy usilovať o úzke partnerstvo a</w:t>
      </w:r>
      <w:r w:rsidR="00CF655D" w:rsidRPr="00B04590">
        <w:rPr>
          <w:color w:val="000000"/>
        </w:rPr>
        <w:t> </w:t>
      </w:r>
      <w:r w:rsidRPr="00B04590">
        <w:rPr>
          <w:color w:val="000000"/>
        </w:rPr>
        <w:t xml:space="preserve">dôveryhodnú spoluprácu. Spolupráca zahŕňa predovšetkým rýchlu výmenu informácií </w:t>
      </w:r>
      <w:r w:rsidR="008F6FEB">
        <w:rPr>
          <w:color w:val="000000"/>
        </w:rPr>
        <w:br/>
      </w:r>
      <w:r w:rsidRPr="00B04590">
        <w:rPr>
          <w:color w:val="000000"/>
        </w:rPr>
        <w:t>pri všetkých problémoch, ktoré nastanú počas realizácie predmetu Zmluvy.</w:t>
      </w:r>
    </w:p>
    <w:p w14:paraId="6E4751BA" w14:textId="21617F4C" w:rsidR="00A66AF4" w:rsidRPr="00B04590" w:rsidRDefault="005C582B" w:rsidP="002F3D11">
      <w:pPr>
        <w:pStyle w:val="Odsekzoznamu"/>
        <w:numPr>
          <w:ilvl w:val="1"/>
          <w:numId w:val="80"/>
        </w:numPr>
        <w:pBdr>
          <w:top w:val="nil"/>
          <w:left w:val="nil"/>
          <w:bottom w:val="nil"/>
          <w:right w:val="nil"/>
          <w:between w:val="nil"/>
        </w:pBdr>
        <w:ind w:left="709" w:hanging="709"/>
        <w:jc w:val="both"/>
        <w:rPr>
          <w:color w:val="000000"/>
        </w:rPr>
      </w:pPr>
      <w:r w:rsidRPr="00B04590">
        <w:rPr>
          <w:color w:val="000000"/>
        </w:rPr>
        <w:t xml:space="preserve">Žiadna zo </w:t>
      </w:r>
      <w:r w:rsidR="00B2064E" w:rsidRPr="00B04590">
        <w:rPr>
          <w:color w:val="000000"/>
        </w:rPr>
        <w:t>Zmluvn</w:t>
      </w:r>
      <w:r w:rsidRPr="00B04590">
        <w:rPr>
          <w:color w:val="000000"/>
        </w:rPr>
        <w:t>ých strán nie je oprávnená postúpiť</w:t>
      </w:r>
      <w:r w:rsidR="008F6FEB">
        <w:rPr>
          <w:color w:val="000000"/>
        </w:rPr>
        <w:t>,</w:t>
      </w:r>
      <w:r w:rsidRPr="00B04590">
        <w:rPr>
          <w:color w:val="000000"/>
        </w:rPr>
        <w:t xml:space="preserve"> či inak previesť svoje práva alebo povinnosti vyplývajúce z</w:t>
      </w:r>
      <w:r w:rsidR="00CF655D" w:rsidRPr="00B04590">
        <w:rPr>
          <w:color w:val="000000"/>
        </w:rPr>
        <w:t xml:space="preserve">o </w:t>
      </w:r>
      <w:r w:rsidRPr="00B04590">
        <w:rPr>
          <w:color w:val="000000"/>
        </w:rPr>
        <w:t xml:space="preserve">Zmluvy bez predchádzajúceho písomného súhlasu druhej </w:t>
      </w:r>
      <w:r w:rsidR="00B2064E" w:rsidRPr="00B04590">
        <w:rPr>
          <w:color w:val="000000"/>
        </w:rPr>
        <w:t>Zmluvn</w:t>
      </w:r>
      <w:r w:rsidRPr="00B04590">
        <w:rPr>
          <w:color w:val="000000"/>
        </w:rPr>
        <w:t>ej strany, to neplatí ak právny predpis ustanovuje inak.</w:t>
      </w:r>
    </w:p>
    <w:p w14:paraId="411742F5" w14:textId="77777777" w:rsidR="00A66AF4" w:rsidRPr="00B04590" w:rsidRDefault="005C582B" w:rsidP="002F3D11">
      <w:pPr>
        <w:pStyle w:val="Odsekzoznamu"/>
        <w:numPr>
          <w:ilvl w:val="1"/>
          <w:numId w:val="80"/>
        </w:numPr>
        <w:pBdr>
          <w:top w:val="nil"/>
          <w:left w:val="nil"/>
          <w:bottom w:val="nil"/>
          <w:right w:val="nil"/>
          <w:between w:val="nil"/>
        </w:pBdr>
        <w:ind w:left="709" w:hanging="709"/>
        <w:jc w:val="both"/>
        <w:rPr>
          <w:color w:val="000000"/>
        </w:rPr>
      </w:pPr>
      <w:r w:rsidRPr="00B04590">
        <w:rPr>
          <w:color w:val="000000"/>
        </w:rPr>
        <w:t>Zmluvné strany sa dohodli, že budú spoločne koordinovať vedenie vlakov regionálnej dopravy podľa Zmluvy a vlakov diaľkovej dopravy a ostatných vlakov celoštátnej dopravy a autobusov regionálnej dopravy v objednávke príslušných regionálnych objednávateľov tak, aby vytvárali ucelený systém verejnej osobnej dopravy v SR.</w:t>
      </w:r>
    </w:p>
    <w:p w14:paraId="34708A8B" w14:textId="6CBC5ECC" w:rsidR="00A66AF4" w:rsidRPr="00B04590" w:rsidRDefault="005C582B" w:rsidP="002F3D11">
      <w:pPr>
        <w:pStyle w:val="Odsekzoznamu"/>
        <w:numPr>
          <w:ilvl w:val="1"/>
          <w:numId w:val="80"/>
        </w:numPr>
        <w:pBdr>
          <w:top w:val="nil"/>
          <w:left w:val="nil"/>
          <w:bottom w:val="nil"/>
          <w:right w:val="nil"/>
          <w:between w:val="nil"/>
        </w:pBdr>
        <w:ind w:left="709" w:hanging="709"/>
        <w:jc w:val="both"/>
      </w:pPr>
      <w:r w:rsidRPr="00B04590">
        <w:rPr>
          <w:color w:val="000000"/>
        </w:rPr>
        <w:t>Údaje z pravidelných prieskumov frekvencií cestujúcich, údaje o evidencii cestovných dokladov a výkazy tržieb a výnosov za posledné 3</w:t>
      </w:r>
      <w:r w:rsidR="00CF655D" w:rsidRPr="00B04590">
        <w:rPr>
          <w:color w:val="000000"/>
        </w:rPr>
        <w:t xml:space="preserve"> </w:t>
      </w:r>
      <w:r w:rsidR="00BB1524">
        <w:rPr>
          <w:color w:val="000000"/>
        </w:rPr>
        <w:t xml:space="preserve">(slovom: </w:t>
      </w:r>
      <w:r w:rsidR="00CF655D" w:rsidRPr="00B04590">
        <w:rPr>
          <w:color w:val="000000"/>
        </w:rPr>
        <w:t>tri</w:t>
      </w:r>
      <w:r w:rsidRPr="00B04590">
        <w:rPr>
          <w:color w:val="000000"/>
        </w:rPr>
        <w:t xml:space="preserve">) disponibilné obdobia zmluvných rokov a poskytované na základe Zmluvy, môže Objednávateľ zverejniť v súvislosti s prípravou </w:t>
      </w:r>
      <w:r w:rsidR="00356D99" w:rsidRPr="00B04590">
        <w:rPr>
          <w:color w:val="000000"/>
        </w:rPr>
        <w:t xml:space="preserve">výberu železničného dopravcu </w:t>
      </w:r>
      <w:r w:rsidRPr="00B04590">
        <w:rPr>
          <w:color w:val="000000"/>
        </w:rPr>
        <w:t>na ďalšie obdobie.</w:t>
      </w:r>
    </w:p>
    <w:p w14:paraId="5C7FD2A8" w14:textId="77777777" w:rsidR="00A66AF4" w:rsidRPr="00B04590" w:rsidRDefault="00A66AF4" w:rsidP="002F3D11">
      <w:pPr>
        <w:pStyle w:val="Nadpis2"/>
        <w:spacing w:before="0" w:after="0"/>
        <w:rPr>
          <w:rFonts w:ascii="Times New Roman" w:hAnsi="Times New Roman" w:cs="Times New Roman"/>
          <w:i w:val="0"/>
          <w:sz w:val="24"/>
          <w:szCs w:val="24"/>
        </w:rPr>
      </w:pPr>
    </w:p>
    <w:p w14:paraId="2EC160E8" w14:textId="77777777" w:rsidR="00A66AF4" w:rsidRPr="00B04590" w:rsidRDefault="00A66AF4" w:rsidP="002F3D11"/>
    <w:p w14:paraId="4BAF7102" w14:textId="29BB3474" w:rsidR="00A66AF4" w:rsidRPr="00B04590" w:rsidRDefault="005C582B" w:rsidP="002F3D11">
      <w:pPr>
        <w:pStyle w:val="Nadpis2"/>
        <w:spacing w:before="0" w:after="0"/>
        <w:rPr>
          <w:rFonts w:ascii="Times New Roman" w:hAnsi="Times New Roman" w:cs="Times New Roman"/>
          <w:i w:val="0"/>
          <w:sz w:val="24"/>
          <w:szCs w:val="24"/>
        </w:rPr>
      </w:pPr>
      <w:bookmarkStart w:id="52" w:name="_heading=h.28h4qwu" w:colFirst="0" w:colLast="0"/>
      <w:bookmarkStart w:id="53" w:name="_Toc104801942"/>
      <w:bookmarkEnd w:id="52"/>
      <w:r w:rsidRPr="00B04590">
        <w:rPr>
          <w:rFonts w:ascii="Times New Roman" w:hAnsi="Times New Roman" w:cs="Times New Roman"/>
          <w:i w:val="0"/>
          <w:sz w:val="24"/>
          <w:szCs w:val="24"/>
        </w:rPr>
        <w:t>Čl. XXXI</w:t>
      </w:r>
      <w:r w:rsidR="00F21E9A" w:rsidRPr="00B04590">
        <w:rPr>
          <w:rFonts w:ascii="Times New Roman" w:hAnsi="Times New Roman" w:cs="Times New Roman"/>
          <w:i w:val="0"/>
          <w:sz w:val="24"/>
          <w:szCs w:val="24"/>
        </w:rPr>
        <w:t>I</w:t>
      </w:r>
      <w:r w:rsidRPr="00B04590">
        <w:rPr>
          <w:rFonts w:ascii="Times New Roman" w:hAnsi="Times New Roman" w:cs="Times New Roman"/>
          <w:i w:val="0"/>
          <w:sz w:val="24"/>
          <w:szCs w:val="24"/>
        </w:rPr>
        <w:t xml:space="preserve"> RIEŠENIE SPOROV, PRÁVOMOC SÚDOV A ROZHODNÉ PRÁVO</w:t>
      </w:r>
      <w:bookmarkEnd w:id="53"/>
    </w:p>
    <w:p w14:paraId="248F3391" w14:textId="77777777" w:rsidR="00A66AF4" w:rsidRPr="00B04590" w:rsidRDefault="00A66AF4" w:rsidP="002F3D11"/>
    <w:p w14:paraId="24BA135A" w14:textId="0ABDC73B" w:rsidR="00A66AF4" w:rsidRPr="00B04590" w:rsidRDefault="005C582B" w:rsidP="002F3D11">
      <w:pPr>
        <w:pStyle w:val="Odsekzoznamu"/>
        <w:numPr>
          <w:ilvl w:val="1"/>
          <w:numId w:val="81"/>
        </w:numPr>
        <w:ind w:left="709" w:hanging="709"/>
        <w:jc w:val="both"/>
        <w:rPr>
          <w:color w:val="000000"/>
        </w:rPr>
      </w:pPr>
      <w:r w:rsidRPr="00B04590">
        <w:rPr>
          <w:color w:val="000000"/>
        </w:rPr>
        <w:t>Zmluvné strany sa dohodli, že prípadné spory, ktoré medzi nimi vzniknú z právnych vzťahov vzniknutých na základe Zmluvy alebo súvisiacich s Zmluvou</w:t>
      </w:r>
      <w:r w:rsidRPr="00B04590">
        <w:t xml:space="preserve"> </w:t>
      </w:r>
      <w:r w:rsidRPr="00B04590">
        <w:rPr>
          <w:color w:val="000000"/>
        </w:rPr>
        <w:t xml:space="preserve">budú </w:t>
      </w:r>
      <w:r w:rsidR="00B2064E" w:rsidRPr="00B04590">
        <w:rPr>
          <w:color w:val="000000"/>
        </w:rPr>
        <w:t>Zmluvn</w:t>
      </w:r>
      <w:r w:rsidRPr="00B04590">
        <w:rPr>
          <w:color w:val="000000"/>
        </w:rPr>
        <w:t xml:space="preserve">é strany riešiť predovšetkým na základe vzájomných rokovaní, a to formou dohody. </w:t>
      </w:r>
    </w:p>
    <w:p w14:paraId="118516BA" w14:textId="2A56A734" w:rsidR="00A66AF4" w:rsidRPr="00B04590" w:rsidRDefault="005C582B" w:rsidP="002F3D11">
      <w:pPr>
        <w:pStyle w:val="Odsekzoznamu"/>
        <w:numPr>
          <w:ilvl w:val="1"/>
          <w:numId w:val="81"/>
        </w:numPr>
        <w:ind w:left="709" w:hanging="709"/>
        <w:jc w:val="both"/>
        <w:rPr>
          <w:color w:val="000000"/>
        </w:rPr>
      </w:pPr>
      <w:r w:rsidRPr="00B04590">
        <w:rPr>
          <w:color w:val="000000"/>
        </w:rPr>
        <w:t xml:space="preserve">V prípade, ak sa </w:t>
      </w:r>
      <w:r w:rsidR="00B2064E" w:rsidRPr="00B04590">
        <w:rPr>
          <w:color w:val="000000"/>
        </w:rPr>
        <w:t>Zmluvn</w:t>
      </w:r>
      <w:r w:rsidRPr="00B04590">
        <w:rPr>
          <w:color w:val="000000"/>
        </w:rPr>
        <w:t>ým stranám nepodarí urovnať spor, ktorý medzi nimi vznikol, dohodou podľa predchádzajúceho bodu Zmluvy, budú všetky spory, ktoré medzi nimi vzniknú z právnych vzťahov vzniknutých na základe Zmluvy alebo súvisiacich s</w:t>
      </w:r>
      <w:r w:rsidR="00406B84" w:rsidRPr="00B04590">
        <w:rPr>
          <w:color w:val="000000"/>
        </w:rPr>
        <w:t>o</w:t>
      </w:r>
      <w:r w:rsidRPr="00B04590">
        <w:rPr>
          <w:color w:val="000000"/>
        </w:rPr>
        <w:t xml:space="preserve"> Zmluvou riešiť pred príslušnými všeobecnými súdmi SR s tým, že takéto rozhodnutie bude pre </w:t>
      </w:r>
      <w:r w:rsidR="00B2064E" w:rsidRPr="00B04590">
        <w:rPr>
          <w:color w:val="000000"/>
        </w:rPr>
        <w:t>Zmluvn</w:t>
      </w:r>
      <w:r w:rsidRPr="00B04590">
        <w:rPr>
          <w:color w:val="000000"/>
        </w:rPr>
        <w:t>é strany záväzné. Zmluvné strany sa teda výslovne dohodli, že pre riešenie sporov, ktoré medzi nimi vzniknú z právnych vzťahov vzniknutých na základe Zmluvy alebo súvisiacich s Zmluvou zakladajú právomoc súdov SR, pričom právomoc založená podľa tohto bodu Zmluvy je právomocou výlučnou.</w:t>
      </w:r>
    </w:p>
    <w:p w14:paraId="39C5856F" w14:textId="74AC1C09" w:rsidR="00A66AF4" w:rsidRDefault="005C582B" w:rsidP="002F3D11">
      <w:pPr>
        <w:pStyle w:val="Odsekzoznamu"/>
        <w:numPr>
          <w:ilvl w:val="1"/>
          <w:numId w:val="81"/>
        </w:numPr>
        <w:ind w:left="709" w:hanging="709"/>
        <w:jc w:val="both"/>
      </w:pPr>
      <w:r w:rsidRPr="00B04590">
        <w:rPr>
          <w:color w:val="000000"/>
        </w:rPr>
        <w:t xml:space="preserve">Zmluvné strany sa dohodli, že sa ich vzájomné právne vzťahy vyplývajúce </w:t>
      </w:r>
      <w:r w:rsidR="00406B84" w:rsidRPr="00B04590">
        <w:rPr>
          <w:color w:val="000000"/>
        </w:rPr>
        <w:t xml:space="preserve">zo </w:t>
      </w:r>
      <w:r w:rsidRPr="00B04590">
        <w:rPr>
          <w:color w:val="000000"/>
        </w:rPr>
        <w:t xml:space="preserve">Zmluvy vrátane nároku na náhradu škody a iných nárokov vzniknutých na základe Zmluvy budú spravovať právnymi predpismi účinnými v SR a v EÚ. V prípade zmeny právnych </w:t>
      </w:r>
      <w:r w:rsidRPr="00B04590">
        <w:t>predpisov, na ktoré výslovne odkazuje Zmluva sa použijú ustanovenia právnych predpisov, ktoré ich nahrádzajú alebo ktoré sú im obsahom najbližšie, pokiaľ prechodné ustanovenia k novému alebo zmenenému právnemu predpisu neurčia inak.</w:t>
      </w:r>
    </w:p>
    <w:p w14:paraId="426C672B" w14:textId="77777777" w:rsidR="008F6FEB" w:rsidRDefault="008F6FEB">
      <w:pPr>
        <w:rPr>
          <w:b/>
        </w:rPr>
      </w:pPr>
      <w:r>
        <w:rPr>
          <w:b/>
        </w:rPr>
        <w:br w:type="page"/>
      </w:r>
    </w:p>
    <w:p w14:paraId="6E09E167" w14:textId="17235B25" w:rsidR="0081156D" w:rsidRPr="00B04590" w:rsidRDefault="00337D1A" w:rsidP="002F3D11">
      <w:pPr>
        <w:jc w:val="both"/>
        <w:rPr>
          <w:b/>
        </w:rPr>
      </w:pPr>
      <w:r w:rsidRPr="00B04590">
        <w:rPr>
          <w:b/>
        </w:rPr>
        <w:lastRenderedPageBreak/>
        <w:t>Č</w:t>
      </w:r>
      <w:r w:rsidR="0081156D" w:rsidRPr="00B04590">
        <w:rPr>
          <w:b/>
        </w:rPr>
        <w:t>L. XXXII</w:t>
      </w:r>
      <w:r w:rsidR="00F21E9A" w:rsidRPr="00B04590">
        <w:rPr>
          <w:b/>
        </w:rPr>
        <w:t>I</w:t>
      </w:r>
      <w:r w:rsidR="0081156D" w:rsidRPr="00B04590">
        <w:rPr>
          <w:b/>
        </w:rPr>
        <w:t xml:space="preserve"> ZÁVÄZOK MLČANLIVOSTI A OCHRANA OSOBNÝCH ÚDAJOV</w:t>
      </w:r>
    </w:p>
    <w:p w14:paraId="0C19274E" w14:textId="77777777" w:rsidR="0081156D" w:rsidRPr="00B04590" w:rsidRDefault="0081156D" w:rsidP="002F3D11">
      <w:pPr>
        <w:tabs>
          <w:tab w:val="left" w:pos="0"/>
        </w:tabs>
        <w:jc w:val="both"/>
        <w:rPr>
          <w:b/>
        </w:rPr>
      </w:pPr>
    </w:p>
    <w:p w14:paraId="3C058A9E" w14:textId="51AE9669" w:rsidR="0081156D" w:rsidRPr="00B04590" w:rsidRDefault="0081156D" w:rsidP="002F3D11">
      <w:pPr>
        <w:pStyle w:val="Odsekzoznamu"/>
        <w:numPr>
          <w:ilvl w:val="1"/>
          <w:numId w:val="82"/>
        </w:numPr>
        <w:ind w:left="709" w:hanging="709"/>
        <w:jc w:val="both"/>
      </w:pPr>
      <w:r w:rsidRPr="00B04590">
        <w:t xml:space="preserve">Všetky informácie, ktoré si </w:t>
      </w:r>
      <w:r w:rsidR="00B2064E" w:rsidRPr="00B04590">
        <w:t>Zmluvn</w:t>
      </w:r>
      <w:r w:rsidRPr="00B04590">
        <w:t xml:space="preserve">é strany navzájom poskytli počas predzmluvných rokovaní sa považujú za dôverné a poskytnúť tieto informácie tretej osobe môže </w:t>
      </w:r>
      <w:r w:rsidR="00B2064E" w:rsidRPr="00B04590">
        <w:t>Zmluvn</w:t>
      </w:r>
      <w:r w:rsidRPr="00B04590">
        <w:t xml:space="preserve">á strana len po predchádzajúcom písomnom súhlase druhej </w:t>
      </w:r>
      <w:r w:rsidR="00B2064E" w:rsidRPr="00B04590">
        <w:t>Zmluvn</w:t>
      </w:r>
      <w:r w:rsidRPr="00B04590">
        <w:t xml:space="preserve">ej strany. Uvedené informácie sa zaväzuje chrániť ako vlastné, využívať ich len v súvislosti s plnením predmetu Zmluvy, nezneužívať a nesprístupniť ich tretím osobám. Dôverné informácie nemôžu byť sprístupnené tretej osobe bez výslovného predchádzajúceho písomného súhlasu druhej </w:t>
      </w:r>
      <w:r w:rsidR="00B2064E" w:rsidRPr="00B04590">
        <w:t>Zmluvn</w:t>
      </w:r>
      <w:r w:rsidRPr="00B04590">
        <w:t xml:space="preserve">ej strany, ak Zmluva neustanovuje inak, alebo ak zo Zmluvy nevyplýva inak. Za dôverné informácie sa na účely tejto Zmluvy pokladajú aj všetky informácie, údaje alebo iné skutočnosti, o ktorých sa </w:t>
      </w:r>
      <w:r w:rsidR="00B2064E" w:rsidRPr="00B04590">
        <w:t>Zmluvn</w:t>
      </w:r>
      <w:r w:rsidRPr="00B04590">
        <w:t>á strana dozvedela na základe a/alebo v spojení so Zmluvou (ďalej len „</w:t>
      </w:r>
      <w:r w:rsidRPr="008F6FEB">
        <w:rPr>
          <w:b/>
          <w:i/>
        </w:rPr>
        <w:t>dôverné informácie</w:t>
      </w:r>
      <w:r w:rsidRPr="00B04590">
        <w:t xml:space="preserve">“).  </w:t>
      </w:r>
    </w:p>
    <w:p w14:paraId="3BA39A7A" w14:textId="25AC6364" w:rsidR="0081156D" w:rsidRPr="00B04590" w:rsidRDefault="0081156D" w:rsidP="002F3D11">
      <w:pPr>
        <w:pStyle w:val="Odsekzoznamu"/>
        <w:numPr>
          <w:ilvl w:val="1"/>
          <w:numId w:val="82"/>
        </w:numPr>
        <w:ind w:left="709" w:hanging="709"/>
        <w:jc w:val="both"/>
      </w:pPr>
      <w:r w:rsidRPr="00CB7531">
        <w:t xml:space="preserve">Každá </w:t>
      </w:r>
      <w:r w:rsidR="00B2064E" w:rsidRPr="00B04590">
        <w:t>Zmluvn</w:t>
      </w:r>
      <w:r w:rsidRPr="00B04590">
        <w:t xml:space="preserve">á strana je povinná, ak zo Zmluvy alebo všeobecne záväzných právnych predpisov nevyplýva inak, zachovávať mlčanlivosť o dôverných informáciách a je povinná zabezpečiť, aby žiadna dôverná informácia nebola sprístupnená bez súhlasu druhej </w:t>
      </w:r>
      <w:r w:rsidR="00B2064E" w:rsidRPr="00B04590">
        <w:t>Zmluvn</w:t>
      </w:r>
      <w:r w:rsidRPr="00B04590">
        <w:t>ej strany, a to či už úplne alebo čiastočne, tretej osobe.</w:t>
      </w:r>
    </w:p>
    <w:p w14:paraId="0E6A1450" w14:textId="77777777" w:rsidR="0081156D" w:rsidRPr="00B04590" w:rsidRDefault="0081156D" w:rsidP="002F3D11">
      <w:pPr>
        <w:pStyle w:val="Odsekzoznamu"/>
        <w:numPr>
          <w:ilvl w:val="1"/>
          <w:numId w:val="82"/>
        </w:numPr>
        <w:ind w:left="709" w:hanging="709"/>
        <w:jc w:val="both"/>
      </w:pPr>
      <w:r w:rsidRPr="00B04590">
        <w:t>Tento záväzok mlčanlivosti platí aj po ukončení tohto zmluvného vzťahu.</w:t>
      </w:r>
    </w:p>
    <w:p w14:paraId="1699FA50" w14:textId="616DB4BD" w:rsidR="0081156D" w:rsidRPr="00B04590" w:rsidRDefault="0081156D" w:rsidP="002F3D11">
      <w:pPr>
        <w:pStyle w:val="Odsekzoznamu"/>
        <w:numPr>
          <w:ilvl w:val="1"/>
          <w:numId w:val="82"/>
        </w:numPr>
        <w:ind w:left="709" w:hanging="709"/>
        <w:jc w:val="both"/>
      </w:pPr>
      <w:r w:rsidRPr="00B04590">
        <w:t xml:space="preserve">Povinnosť mlčanlivosti sa neaplikuje v prípade, ak </w:t>
      </w:r>
      <w:r w:rsidR="00B2064E" w:rsidRPr="00B04590">
        <w:t>Zmluvn</w:t>
      </w:r>
      <w:r w:rsidRPr="00B04590">
        <w:t xml:space="preserve">á strana zodpovedne preukáže, že:  </w:t>
      </w:r>
    </w:p>
    <w:p w14:paraId="2C2479D9" w14:textId="77777777" w:rsidR="0081156D" w:rsidRPr="00B04590" w:rsidRDefault="0081156D" w:rsidP="002F3D11">
      <w:pPr>
        <w:numPr>
          <w:ilvl w:val="0"/>
          <w:numId w:val="66"/>
        </w:numPr>
        <w:ind w:left="993" w:hanging="284"/>
        <w:jc w:val="both"/>
      </w:pPr>
      <w:r w:rsidRPr="00B04590">
        <w:t>je povinná predmetnú dôvernú informáciu sprístupniť a/alebo zverejniť na základe zákona alebo</w:t>
      </w:r>
    </w:p>
    <w:p w14:paraId="0E6348CF" w14:textId="77777777" w:rsidR="0081156D" w:rsidRPr="00B04590" w:rsidRDefault="0081156D" w:rsidP="002F3D11">
      <w:pPr>
        <w:numPr>
          <w:ilvl w:val="0"/>
          <w:numId w:val="66"/>
        </w:numPr>
        <w:ind w:left="993" w:hanging="284"/>
        <w:jc w:val="both"/>
      </w:pPr>
      <w:r w:rsidRPr="00B04590">
        <w:t xml:space="preserve">dôverná informácia sa stala všeobecne známa.  </w:t>
      </w:r>
    </w:p>
    <w:p w14:paraId="11ECF1E9" w14:textId="61ED8A47" w:rsidR="0081156D" w:rsidRPr="00B04590" w:rsidRDefault="0081156D" w:rsidP="002F3D11">
      <w:pPr>
        <w:pStyle w:val="Odsekzoznamu"/>
        <w:numPr>
          <w:ilvl w:val="1"/>
          <w:numId w:val="82"/>
        </w:numPr>
        <w:ind w:left="709" w:hanging="709"/>
        <w:jc w:val="both"/>
      </w:pPr>
      <w:r w:rsidRPr="00B04590">
        <w:t xml:space="preserve">V prípade, ak </w:t>
      </w:r>
      <w:r w:rsidR="00B2064E" w:rsidRPr="00B04590">
        <w:t>Zmluvn</w:t>
      </w:r>
      <w:r w:rsidRPr="00B04590">
        <w:t xml:space="preserve">á strana má v úmysle dôvernú informáciu sprístupniť, je povinná o tom bez zbytočného odkladu informovať vopred druhú </w:t>
      </w:r>
      <w:r w:rsidR="00B2064E" w:rsidRPr="00B04590">
        <w:t>Zmluvn</w:t>
      </w:r>
      <w:r w:rsidRPr="00B04590">
        <w:t xml:space="preserve">ú stranu. </w:t>
      </w:r>
    </w:p>
    <w:p w14:paraId="4A0940C6" w14:textId="6108FDE3" w:rsidR="0081156D" w:rsidRPr="00B04590" w:rsidRDefault="0081156D" w:rsidP="002F3D11">
      <w:pPr>
        <w:pStyle w:val="Odsekzoznamu"/>
        <w:numPr>
          <w:ilvl w:val="1"/>
          <w:numId w:val="82"/>
        </w:numPr>
        <w:ind w:left="709" w:hanging="709"/>
        <w:jc w:val="both"/>
      </w:pPr>
      <w:r w:rsidRPr="00B04590">
        <w:t>Za porušenie povinnosti mlčanlivosti sa</w:t>
      </w:r>
      <w:r w:rsidR="00717A8E" w:rsidRPr="00B04590">
        <w:t xml:space="preserve"> ďalej</w:t>
      </w:r>
      <w:r w:rsidRPr="00B04590">
        <w:t xml:space="preserve"> nepovažuje:  </w:t>
      </w:r>
    </w:p>
    <w:p w14:paraId="6006D08F" w14:textId="011E5B77" w:rsidR="0081156D" w:rsidRPr="00B04590" w:rsidRDefault="0081156D" w:rsidP="002F3D11">
      <w:pPr>
        <w:numPr>
          <w:ilvl w:val="0"/>
          <w:numId w:val="67"/>
        </w:numPr>
        <w:ind w:left="993" w:hanging="284"/>
        <w:jc w:val="both"/>
      </w:pPr>
      <w:r w:rsidRPr="00B04590">
        <w:t xml:space="preserve">ak je dôverná informácia sprístupnená v potrebnom rozsahu právnemu zástupcovi, daňovému poradcovi alebo audítorovi </w:t>
      </w:r>
      <w:r w:rsidR="00B2064E" w:rsidRPr="00B04590">
        <w:t>Zmluvn</w:t>
      </w:r>
      <w:r w:rsidRPr="00B04590">
        <w:t xml:space="preserve">ej strany, ak tieto osoby budú preukázateľne zaviazané </w:t>
      </w:r>
      <w:r w:rsidR="00B2064E" w:rsidRPr="00B04590">
        <w:t>Zmluvn</w:t>
      </w:r>
      <w:r w:rsidRPr="00B04590">
        <w:t>ou stra</w:t>
      </w:r>
      <w:r w:rsidR="008F6FEB">
        <w:t>nou k povinnosti mlčanlivosti,</w:t>
      </w:r>
    </w:p>
    <w:p w14:paraId="007BD59F" w14:textId="77777777" w:rsidR="0081156D" w:rsidRPr="00B04590" w:rsidRDefault="0081156D" w:rsidP="002F3D11">
      <w:pPr>
        <w:numPr>
          <w:ilvl w:val="0"/>
          <w:numId w:val="67"/>
        </w:numPr>
        <w:ind w:left="993" w:hanging="284"/>
        <w:jc w:val="both"/>
      </w:pPr>
      <w:r w:rsidRPr="00B04590">
        <w:t>zverejnenie Zmluvy v Centrálnom registri zmlúv vedenom Úradom vlády Slovenskej republiky,</w:t>
      </w:r>
    </w:p>
    <w:p w14:paraId="29BED5CF" w14:textId="5EAF4663" w:rsidR="0081156D" w:rsidRPr="00B04590" w:rsidRDefault="0081156D" w:rsidP="002F3D11">
      <w:pPr>
        <w:numPr>
          <w:ilvl w:val="0"/>
          <w:numId w:val="67"/>
        </w:numPr>
        <w:ind w:left="993" w:hanging="284"/>
        <w:jc w:val="both"/>
      </w:pPr>
      <w:r w:rsidRPr="00B04590">
        <w:t xml:space="preserve">zverejnenie Zmluvy Úradom pre verejné obstarávanie na základe jej predloženia </w:t>
      </w:r>
      <w:r w:rsidR="00B2064E" w:rsidRPr="00B04590">
        <w:t>Objednávateľ</w:t>
      </w:r>
      <w:r w:rsidRPr="00B04590">
        <w:t xml:space="preserve">om. </w:t>
      </w:r>
    </w:p>
    <w:p w14:paraId="191D1DA6" w14:textId="052C2EF7" w:rsidR="0081156D" w:rsidRPr="00B04590" w:rsidRDefault="0081156D" w:rsidP="002F3D11">
      <w:pPr>
        <w:pStyle w:val="Odsekzoznamu"/>
        <w:numPr>
          <w:ilvl w:val="1"/>
          <w:numId w:val="82"/>
        </w:numPr>
        <w:ind w:left="709" w:hanging="709"/>
        <w:jc w:val="both"/>
      </w:pPr>
      <w:r w:rsidRPr="00B04590">
        <w:t xml:space="preserve">Zmluvné </w:t>
      </w:r>
      <w:r w:rsidRPr="00B04590">
        <w:rPr>
          <w:lang w:eastAsia="sk-SK"/>
        </w:rPr>
        <w:t>strany majú zavedenú štandardnú ochranu osobných údajov, ktorá spočíva v</w:t>
      </w:r>
      <w:r w:rsidR="00717A8E" w:rsidRPr="00B04590">
        <w:rPr>
          <w:lang w:eastAsia="sk-SK"/>
        </w:rPr>
        <w:t> </w:t>
      </w:r>
      <w:r w:rsidRPr="00B04590">
        <w:rPr>
          <w:lang w:eastAsia="sk-SK"/>
        </w:rPr>
        <w:t>prijatí primeraných technických a organizačných opatrení na zabezpečenie spracúvania osobných údajov len na konkrétny účel, minimalizácie množstva získaných osobných údajov a rozsahu ich spracúvania, doby uchovávania a dostupnosti osobných údajov. Zmluvné strany spracúvajú osobné údaje v súlade s nariadením Európskeho parlamentu a Rady (EÚ) 2016/679 o ochrane fyzických osôb pri spracúvaní osobných údajov a o voľnom pohybe takýchto údajov, ako aj zákonom č. 18/2018 Z. z. o ochrane osobných údajov a o zmene a doplnení niektorých zákonov.</w:t>
      </w:r>
    </w:p>
    <w:p w14:paraId="0D07382C" w14:textId="77777777" w:rsidR="0081156D" w:rsidRPr="00B04590" w:rsidRDefault="0081156D" w:rsidP="002F3D11">
      <w:pPr>
        <w:pStyle w:val="Odsekzoznamu"/>
        <w:numPr>
          <w:ilvl w:val="1"/>
          <w:numId w:val="82"/>
        </w:numPr>
        <w:ind w:left="709" w:hanging="709"/>
        <w:jc w:val="both"/>
      </w:pPr>
      <w:r w:rsidRPr="00B04590">
        <w:t>Zmluvné strany  informácie a údaje, na ktoré sa vzťahuje ochrana osobných údajov poskytnú len osobe, ktorej sa týkajú.</w:t>
      </w:r>
    </w:p>
    <w:p w14:paraId="6902970F" w14:textId="77777777" w:rsidR="0081156D" w:rsidRPr="00B04590" w:rsidRDefault="0081156D" w:rsidP="002F3D11">
      <w:pPr>
        <w:pStyle w:val="Odsekzoznamu"/>
        <w:numPr>
          <w:ilvl w:val="1"/>
          <w:numId w:val="82"/>
        </w:numPr>
        <w:ind w:left="709" w:hanging="709"/>
        <w:jc w:val="both"/>
      </w:pPr>
      <w:r w:rsidRPr="00B04590">
        <w:t>Informácie</w:t>
      </w:r>
      <w:r w:rsidRPr="00B04590">
        <w:rPr>
          <w:lang w:eastAsia="sk-SK"/>
        </w:rPr>
        <w:t xml:space="preserve"> a údaje, na ktoré sa vzťahuje ochrana osobných údajov sa poskytnú súdu, prokuratúre alebo inému orgánu štátu na účely plnenia jeho úloh podľa osobitného predpisu alebo na účely odhaľovania, vyšetrovania a stíhania trestných činov.</w:t>
      </w:r>
    </w:p>
    <w:p w14:paraId="24B17853" w14:textId="1F68F2E1" w:rsidR="008333F6" w:rsidRPr="00B04590" w:rsidRDefault="008333F6" w:rsidP="002F3D11"/>
    <w:p w14:paraId="183A7403" w14:textId="77777777" w:rsidR="008333F6" w:rsidRPr="00B04590" w:rsidRDefault="008333F6" w:rsidP="002F3D11"/>
    <w:p w14:paraId="266CC00F" w14:textId="77777777" w:rsidR="008F6FEB" w:rsidRDefault="008F6FEB">
      <w:pPr>
        <w:rPr>
          <w:b/>
          <w:bCs/>
          <w:iCs/>
        </w:rPr>
      </w:pPr>
      <w:bookmarkStart w:id="54" w:name="_heading=h.37m2jsg" w:colFirst="0" w:colLast="0"/>
      <w:bookmarkEnd w:id="54"/>
      <w:r>
        <w:rPr>
          <w:i/>
        </w:rPr>
        <w:br w:type="page"/>
      </w:r>
    </w:p>
    <w:p w14:paraId="34198DA8" w14:textId="4AA7E799" w:rsidR="00A66AF4" w:rsidRPr="00B04590" w:rsidRDefault="005C582B" w:rsidP="002F3D11">
      <w:pPr>
        <w:pStyle w:val="Nadpis2"/>
        <w:spacing w:before="0" w:after="0"/>
        <w:rPr>
          <w:rFonts w:ascii="Times New Roman" w:hAnsi="Times New Roman" w:cs="Times New Roman"/>
          <w:i w:val="0"/>
          <w:sz w:val="24"/>
          <w:szCs w:val="24"/>
        </w:rPr>
      </w:pPr>
      <w:bookmarkStart w:id="55" w:name="_Toc104801943"/>
      <w:r w:rsidRPr="00B04590">
        <w:rPr>
          <w:rFonts w:ascii="Times New Roman" w:hAnsi="Times New Roman" w:cs="Times New Roman"/>
          <w:i w:val="0"/>
          <w:sz w:val="24"/>
          <w:szCs w:val="24"/>
        </w:rPr>
        <w:lastRenderedPageBreak/>
        <w:t>Čl. XXX</w:t>
      </w:r>
      <w:r w:rsidR="00F21E9A" w:rsidRPr="00B04590">
        <w:rPr>
          <w:rFonts w:ascii="Times New Roman" w:hAnsi="Times New Roman" w:cs="Times New Roman"/>
          <w:i w:val="0"/>
          <w:sz w:val="24"/>
          <w:szCs w:val="24"/>
        </w:rPr>
        <w:t>IV</w:t>
      </w:r>
      <w:r w:rsidRPr="00B04590">
        <w:rPr>
          <w:rFonts w:ascii="Times New Roman" w:hAnsi="Times New Roman" w:cs="Times New Roman"/>
          <w:i w:val="0"/>
          <w:sz w:val="24"/>
          <w:szCs w:val="24"/>
        </w:rPr>
        <w:t xml:space="preserve"> ZÁVEREČNÉ USTANOVENIA</w:t>
      </w:r>
      <w:bookmarkEnd w:id="55"/>
      <w:r w:rsidRPr="00B04590">
        <w:rPr>
          <w:rFonts w:ascii="Times New Roman" w:hAnsi="Times New Roman" w:cs="Times New Roman"/>
          <w:i w:val="0"/>
          <w:sz w:val="24"/>
          <w:szCs w:val="24"/>
        </w:rPr>
        <w:t xml:space="preserve"> </w:t>
      </w:r>
    </w:p>
    <w:p w14:paraId="535C3348" w14:textId="77777777" w:rsidR="00A66AF4" w:rsidRPr="00B04590" w:rsidRDefault="00A66AF4" w:rsidP="002F3D11"/>
    <w:p w14:paraId="1328356A" w14:textId="29F7169B" w:rsidR="00A66AF4" w:rsidRPr="00B04590" w:rsidRDefault="005C582B" w:rsidP="002F3D11">
      <w:pPr>
        <w:pStyle w:val="Odsekzoznamu"/>
        <w:numPr>
          <w:ilvl w:val="1"/>
          <w:numId w:val="83"/>
        </w:numPr>
        <w:ind w:left="709" w:hanging="709"/>
        <w:jc w:val="both"/>
        <w:rPr>
          <w:color w:val="000000"/>
        </w:rPr>
      </w:pPr>
      <w:r w:rsidRPr="00B04590">
        <w:rPr>
          <w:color w:val="000000"/>
        </w:rPr>
        <w:t xml:space="preserve">Táto Zmluva nadobúda platnosť </w:t>
      </w:r>
      <w:r w:rsidRPr="00B04590">
        <w:t xml:space="preserve">dňom jej podpisu poslednou </w:t>
      </w:r>
      <w:r w:rsidR="00B2064E" w:rsidRPr="00B04590">
        <w:t>Zmluvn</w:t>
      </w:r>
      <w:r w:rsidRPr="00B04590">
        <w:t xml:space="preserve">ou stranou a účinnosť dňom nasledujúcim po dni jej zverejnenia v Centrálnom registri zmlúv vedenom ÚV SR podľa § 47a ods. 1 Občianskeho zákonníka v nadväznosti na § 5a ods. 1 a 6 </w:t>
      </w:r>
      <w:r w:rsidR="00850BD7">
        <w:t>Zákon</w:t>
      </w:r>
      <w:r w:rsidRPr="00CB7531">
        <w:t>a o slobode informácií.</w:t>
      </w:r>
      <w:r w:rsidRPr="00B04590">
        <w:rPr>
          <w:color w:val="000000"/>
        </w:rPr>
        <w:t xml:space="preserve"> </w:t>
      </w:r>
    </w:p>
    <w:p w14:paraId="0895D856" w14:textId="5FE8D2E7" w:rsidR="00A66AF4" w:rsidRPr="00B04590" w:rsidRDefault="005C582B" w:rsidP="002F3D11">
      <w:pPr>
        <w:pStyle w:val="Odsekzoznamu"/>
        <w:numPr>
          <w:ilvl w:val="1"/>
          <w:numId w:val="83"/>
        </w:numPr>
        <w:ind w:left="709" w:hanging="709"/>
        <w:jc w:val="both"/>
        <w:rPr>
          <w:color w:val="000000"/>
        </w:rPr>
      </w:pPr>
      <w:r w:rsidRPr="00B04590">
        <w:rPr>
          <w:color w:val="000000"/>
        </w:rPr>
        <w:t xml:space="preserve">Dopravca je povinný začať realizovať </w:t>
      </w:r>
      <w:r w:rsidR="00414398" w:rsidRPr="00B04590">
        <w:rPr>
          <w:color w:val="000000"/>
        </w:rPr>
        <w:t>Dopravn</w:t>
      </w:r>
      <w:r w:rsidRPr="00B04590">
        <w:rPr>
          <w:color w:val="000000"/>
        </w:rPr>
        <w:t xml:space="preserve">é výkony podľa Zmluvy v Deň začatia prevádzky, ktorým je 10.12.2023. Dopravca ukončí realizovanie </w:t>
      </w:r>
      <w:r w:rsidR="00414398" w:rsidRPr="00B04590">
        <w:rPr>
          <w:color w:val="000000"/>
        </w:rPr>
        <w:t>Dopravn</w:t>
      </w:r>
      <w:r w:rsidRPr="00B04590">
        <w:rPr>
          <w:color w:val="000000"/>
        </w:rPr>
        <w:t>ých výkonov podľa Zmluvy ku dňu 31.12.2032 (vrátane).</w:t>
      </w:r>
    </w:p>
    <w:p w14:paraId="4938FC91" w14:textId="73460A32" w:rsidR="008A3243" w:rsidRPr="00B04590" w:rsidRDefault="008A3243" w:rsidP="002F3D11">
      <w:pPr>
        <w:pStyle w:val="Odsekzoznamu"/>
        <w:numPr>
          <w:ilvl w:val="1"/>
          <w:numId w:val="83"/>
        </w:numPr>
        <w:ind w:left="709" w:hanging="709"/>
        <w:jc w:val="both"/>
        <w:rPr>
          <w:color w:val="000000"/>
        </w:rPr>
      </w:pPr>
      <w:r w:rsidRPr="00B04590">
        <w:rPr>
          <w:color w:val="000000"/>
        </w:rPr>
        <w:t>Pre Prvý rok platnosti Zmluvy sa Zmluvné strany dohodli, že pre Prvý rok platnosti Zmluvy sa primerane použijú ustanovenia Zmluvy, na základe ktorých sa plní Predmet tejto Zmluvy.</w:t>
      </w:r>
    </w:p>
    <w:p w14:paraId="779910E3" w14:textId="6DC9C090" w:rsidR="00A66AF4" w:rsidRPr="00B04590" w:rsidRDefault="005C582B" w:rsidP="002F3D11">
      <w:pPr>
        <w:pStyle w:val="Odsekzoznamu"/>
        <w:numPr>
          <w:ilvl w:val="1"/>
          <w:numId w:val="83"/>
        </w:numPr>
        <w:ind w:left="709" w:hanging="709"/>
        <w:jc w:val="both"/>
        <w:rPr>
          <w:color w:val="000000"/>
        </w:rPr>
      </w:pPr>
      <w:r w:rsidRPr="00B04590">
        <w:rPr>
          <w:color w:val="000000"/>
        </w:rPr>
        <w:t xml:space="preserve">Zmluvné strany sa ďalej dohodli, že akákoľvek zmena doby plnenia Zmluvy uvedená bode </w:t>
      </w:r>
      <w:r w:rsidR="004D30C8" w:rsidRPr="00B04590">
        <w:rPr>
          <w:color w:val="000000"/>
        </w:rPr>
        <w:t>33.</w:t>
      </w:r>
      <w:r w:rsidRPr="00B04590">
        <w:rPr>
          <w:color w:val="000000"/>
        </w:rPr>
        <w:t>2 Zmluvy môže byť realizovaná iba v súlade s podmienkami uvedenými v Zmluve a</w:t>
      </w:r>
      <w:r w:rsidR="00717A8E" w:rsidRPr="00B04590">
        <w:rPr>
          <w:color w:val="000000"/>
        </w:rPr>
        <w:t> </w:t>
      </w:r>
      <w:r w:rsidRPr="00B04590">
        <w:rPr>
          <w:color w:val="000000"/>
        </w:rPr>
        <w:t>v</w:t>
      </w:r>
      <w:r w:rsidR="00717A8E" w:rsidRPr="00B04590">
        <w:rPr>
          <w:color w:val="000000"/>
        </w:rPr>
        <w:t> </w:t>
      </w:r>
      <w:r w:rsidRPr="00B04590">
        <w:rPr>
          <w:color w:val="000000"/>
        </w:rPr>
        <w:t>súlade s pravidlami stanovenými príslušnými právnymi predpismi.</w:t>
      </w:r>
    </w:p>
    <w:p w14:paraId="4629D6C4" w14:textId="6FED4C92" w:rsidR="00A66AF4" w:rsidRPr="00B04590" w:rsidRDefault="005C582B" w:rsidP="002F3D11">
      <w:pPr>
        <w:pStyle w:val="Odsekzoznamu"/>
        <w:numPr>
          <w:ilvl w:val="1"/>
          <w:numId w:val="83"/>
        </w:numPr>
        <w:ind w:left="709" w:hanging="709"/>
        <w:jc w:val="both"/>
        <w:rPr>
          <w:color w:val="000000"/>
        </w:rPr>
      </w:pPr>
      <w:r w:rsidRPr="00B04590">
        <w:rPr>
          <w:color w:val="000000"/>
        </w:rPr>
        <w:t xml:space="preserve">Túto Zmluvu je možné meniť alebo rušiť iba v písomnej forme. Akékoľvek zmeny Zmluvy sa vyhotovia písomne formou vzostupne číslovaných dodatkov, ktoré sa po podpise druhou </w:t>
      </w:r>
      <w:r w:rsidR="00B2064E" w:rsidRPr="00B04590">
        <w:rPr>
          <w:color w:val="000000"/>
        </w:rPr>
        <w:t>Zmluvn</w:t>
      </w:r>
      <w:r w:rsidRPr="00B04590">
        <w:rPr>
          <w:color w:val="000000"/>
        </w:rPr>
        <w:t>ou stranou stávajú neoddeliteľnou súčasťou Zmluvy.</w:t>
      </w:r>
    </w:p>
    <w:p w14:paraId="4E20F23F" w14:textId="59AC9EC9" w:rsidR="00A66AF4" w:rsidRPr="00B04590" w:rsidRDefault="005C582B" w:rsidP="002F3D11">
      <w:pPr>
        <w:pStyle w:val="Odsekzoznamu"/>
        <w:numPr>
          <w:ilvl w:val="1"/>
          <w:numId w:val="83"/>
        </w:numPr>
        <w:ind w:left="709" w:hanging="709"/>
        <w:jc w:val="both"/>
        <w:rPr>
          <w:color w:val="000000"/>
        </w:rPr>
      </w:pPr>
      <w:r w:rsidRPr="00B04590">
        <w:rPr>
          <w:color w:val="000000"/>
        </w:rPr>
        <w:t>Zmluvné strany sú povinné</w:t>
      </w:r>
      <w:r w:rsidR="00DC7C0A" w:rsidRPr="00B04590">
        <w:rPr>
          <w:color w:val="000000"/>
        </w:rPr>
        <w:t>,</w:t>
      </w:r>
      <w:r w:rsidRPr="00B04590">
        <w:rPr>
          <w:color w:val="000000"/>
        </w:rPr>
        <w:t xml:space="preserve"> v súlade s podmienkami uvedenými v</w:t>
      </w:r>
      <w:r w:rsidR="00DC7C0A" w:rsidRPr="00B04590">
        <w:rPr>
          <w:color w:val="000000"/>
        </w:rPr>
        <w:t> </w:t>
      </w:r>
      <w:r w:rsidRPr="00B04590">
        <w:rPr>
          <w:color w:val="000000"/>
        </w:rPr>
        <w:t>Zmluve</w:t>
      </w:r>
      <w:r w:rsidR="00DC7C0A" w:rsidRPr="00B04590">
        <w:rPr>
          <w:color w:val="000000"/>
        </w:rPr>
        <w:t>,</w:t>
      </w:r>
      <w:r w:rsidRPr="00B04590">
        <w:rPr>
          <w:color w:val="000000"/>
        </w:rPr>
        <w:t xml:space="preserve"> formou </w:t>
      </w:r>
      <w:r w:rsidR="000534E5" w:rsidRPr="00B04590">
        <w:rPr>
          <w:color w:val="000000"/>
        </w:rPr>
        <w:t xml:space="preserve">Čiastkových zmlúv </w:t>
      </w:r>
      <w:r w:rsidRPr="00B04590">
        <w:rPr>
          <w:color w:val="000000"/>
        </w:rPr>
        <w:t>uzatváraných pre obdobie aktuálneho roka platnosti Zmluvy upraviť najmä:</w:t>
      </w:r>
    </w:p>
    <w:p w14:paraId="60FA3AF1" w14:textId="1492101C" w:rsidR="00A66AF4" w:rsidRPr="00B04590" w:rsidRDefault="005C582B" w:rsidP="008F6FEB">
      <w:pPr>
        <w:numPr>
          <w:ilvl w:val="2"/>
          <w:numId w:val="88"/>
        </w:numPr>
        <w:ind w:left="993" w:hanging="284"/>
        <w:jc w:val="both"/>
        <w:rPr>
          <w:color w:val="000000"/>
        </w:rPr>
      </w:pPr>
      <w:r w:rsidRPr="00B04590">
        <w:t xml:space="preserve">rozsah objednaných </w:t>
      </w:r>
      <w:r w:rsidR="00414398" w:rsidRPr="00B04590">
        <w:t>Dopravn</w:t>
      </w:r>
      <w:r w:rsidRPr="00B04590">
        <w:t xml:space="preserve">ých výkonov v príslušnom zmluvnom roku (Rok N) </w:t>
      </w:r>
      <w:r w:rsidR="008F6FEB">
        <w:br/>
      </w:r>
      <w:r w:rsidRPr="00B04590">
        <w:t>podľa bodu 7.</w:t>
      </w:r>
      <w:r w:rsidR="000534E5" w:rsidRPr="00B04590">
        <w:t>1 a 7.3</w:t>
      </w:r>
      <w:r w:rsidRPr="00B04590">
        <w:t xml:space="preserve"> Zmluvy,</w:t>
      </w:r>
    </w:p>
    <w:p w14:paraId="7AB42A81" w14:textId="637F50B3" w:rsidR="00A66AF4" w:rsidRPr="00B04590" w:rsidRDefault="005C582B" w:rsidP="002F3D11">
      <w:pPr>
        <w:numPr>
          <w:ilvl w:val="2"/>
          <w:numId w:val="4"/>
        </w:numPr>
        <w:ind w:left="993" w:hanging="283"/>
        <w:jc w:val="both"/>
        <w:rPr>
          <w:color w:val="000000"/>
        </w:rPr>
      </w:pPr>
      <w:r w:rsidRPr="00B04590">
        <w:t xml:space="preserve">výšku Ročnej zálohovej </w:t>
      </w:r>
      <w:r w:rsidR="00AD3156" w:rsidRPr="00B04590">
        <w:t>úhrad</w:t>
      </w:r>
      <w:r w:rsidRPr="00B04590">
        <w:t xml:space="preserve">y v aktuálnom roku poskytovania </w:t>
      </w:r>
      <w:r w:rsidR="00414398" w:rsidRPr="00B04590">
        <w:t>Dopravn</w:t>
      </w:r>
      <w:r w:rsidRPr="00B04590">
        <w:t xml:space="preserve">ých výkonov (Rok N), vrátane splátkového kalendára Mesačných zálohových </w:t>
      </w:r>
      <w:r w:rsidR="00AD3156" w:rsidRPr="00B04590">
        <w:t>úhrad</w:t>
      </w:r>
      <w:r w:rsidRPr="00B04590">
        <w:t xml:space="preserve"> podľa bodu 9.4 Zmluvy ako aj medziročné zmeny Úhrady podľa bodu </w:t>
      </w:r>
      <w:r w:rsidR="00B44E84" w:rsidRPr="00B04590">
        <w:rPr>
          <w:color w:val="000000"/>
        </w:rPr>
        <w:t xml:space="preserve">článku </w:t>
      </w:r>
      <w:r w:rsidRPr="00B04590">
        <w:t>IX Zmluvy.</w:t>
      </w:r>
    </w:p>
    <w:p w14:paraId="6CCF99D6" w14:textId="62FB633D" w:rsidR="00A66AF4" w:rsidRPr="00B04590" w:rsidRDefault="005C582B" w:rsidP="002F3D11">
      <w:pPr>
        <w:pStyle w:val="Odsekzoznamu"/>
        <w:numPr>
          <w:ilvl w:val="1"/>
          <w:numId w:val="83"/>
        </w:numPr>
        <w:ind w:left="709" w:hanging="709"/>
        <w:jc w:val="both"/>
        <w:rPr>
          <w:color w:val="000000"/>
        </w:rPr>
      </w:pPr>
      <w:r w:rsidRPr="00B04590">
        <w:rPr>
          <w:color w:val="000000"/>
        </w:rPr>
        <w:t xml:space="preserve">Ak kedykoľvek akékoľvek ustanovenie Zmluvy bude alebo sa stane neplatným, nezákonným alebo nevymáhateľným v akomkoľvek ohľade podľa slovenskej alebo medzinárodnej jurisdikcie alebo práva EÚ, potom sa bude s týmto ustanovením nakladať ako s oddeleným od zostávajúcich ustanovení Zmluvy a ani platnosť, zákonnosť alebo vymáhateľnosť zostávajúcich ustanovení nebude nijako ovplyvnená alebo narušená. Ak bude možné neplatné, nezákonné alebo nevymáhateľné ustanovenie alebo podmienky urobiť platnou, účinnou, zákonnou alebo vymáhateľnou prostredníctvom primeranej úpravy, potom toto neplatné, nezákonné alebo nevymáhateľné ustanovenie alebo podmienka bude modifikovaná do minimálneho rozsahu potrebného na to, aby bola platná, zákonná alebo vymáhateľná. Ak oddelenie alebo modifikácia akejkoľvek časti Zmluvy podstatne ovplyvní akékoľvek iné práva a/alebo povinnosti </w:t>
      </w:r>
      <w:r w:rsidR="00B2064E" w:rsidRPr="00B04590">
        <w:rPr>
          <w:color w:val="000000"/>
        </w:rPr>
        <w:t>Zmluvn</w:t>
      </w:r>
      <w:r w:rsidRPr="00B04590">
        <w:rPr>
          <w:color w:val="000000"/>
        </w:rPr>
        <w:t xml:space="preserve">ých strán, potom </w:t>
      </w:r>
      <w:r w:rsidR="00B2064E" w:rsidRPr="00B04590">
        <w:rPr>
          <w:color w:val="000000"/>
        </w:rPr>
        <w:t>Zmluvn</w:t>
      </w:r>
      <w:r w:rsidRPr="00B04590">
        <w:rPr>
          <w:color w:val="000000"/>
        </w:rPr>
        <w:t>é strany vynaložia primerané úsilie na nahradenie akéhokoľvek neplatného, nezákonného alebo nevymáhateľného ustanovenia alebo podmienky platným, zákonným alebo vymáhateľným ustanovením alebo podmienky, ktorá bude najlepšie spĺňať pôvodný zámer Zmluvných strán.</w:t>
      </w:r>
    </w:p>
    <w:p w14:paraId="734D940F" w14:textId="3339D96F" w:rsidR="00A66AF4" w:rsidRPr="00B04590" w:rsidRDefault="005C582B" w:rsidP="002F3D11">
      <w:pPr>
        <w:pStyle w:val="Odsekzoznamu"/>
        <w:numPr>
          <w:ilvl w:val="1"/>
          <w:numId w:val="83"/>
        </w:numPr>
        <w:ind w:left="709" w:hanging="709"/>
        <w:jc w:val="both"/>
        <w:rPr>
          <w:color w:val="000000"/>
        </w:rPr>
      </w:pPr>
      <w:r w:rsidRPr="00B04590">
        <w:rPr>
          <w:color w:val="000000"/>
        </w:rPr>
        <w:t>Táto Zmluva je spísaná v slovenskom jazyku v </w:t>
      </w:r>
      <w:r w:rsidR="00EF5660" w:rsidRPr="00B04590">
        <w:rPr>
          <w:color w:val="000000"/>
        </w:rPr>
        <w:t xml:space="preserve">siedmich </w:t>
      </w:r>
      <w:r w:rsidRPr="00B04590">
        <w:rPr>
          <w:color w:val="000000"/>
        </w:rPr>
        <w:t>(</w:t>
      </w:r>
      <w:r w:rsidR="00EF5660" w:rsidRPr="00B04590">
        <w:rPr>
          <w:color w:val="000000"/>
        </w:rPr>
        <w:t>7</w:t>
      </w:r>
      <w:r w:rsidR="004D0CB0">
        <w:rPr>
          <w:color w:val="000000"/>
        </w:rPr>
        <w:t>.</w:t>
      </w:r>
      <w:r w:rsidRPr="00B04590">
        <w:rPr>
          <w:color w:val="000000"/>
        </w:rPr>
        <w:t xml:space="preserve">) vyhotoveniach s platnosťou originálu, pričom </w:t>
      </w:r>
      <w:r w:rsidR="00A109C4" w:rsidRPr="00B04590">
        <w:rPr>
          <w:color w:val="000000"/>
        </w:rPr>
        <w:t xml:space="preserve">štyri </w:t>
      </w:r>
      <w:r w:rsidRPr="00B04590">
        <w:rPr>
          <w:color w:val="000000"/>
        </w:rPr>
        <w:t>(</w:t>
      </w:r>
      <w:r w:rsidR="00A109C4" w:rsidRPr="00B04590">
        <w:rPr>
          <w:color w:val="000000"/>
        </w:rPr>
        <w:t>4</w:t>
      </w:r>
      <w:r w:rsidRPr="00B04590">
        <w:rPr>
          <w:color w:val="000000"/>
        </w:rPr>
        <w:t xml:space="preserve">) vyhotovenia dostane Objednávateľ a tri (3) vyhotovenia dostane Dopravca. Rovnakými pravidlami v počte vyhotovení sa postupuje pri </w:t>
      </w:r>
      <w:r w:rsidRPr="00B04590">
        <w:t>uzatváraní</w:t>
      </w:r>
      <w:r w:rsidRPr="00B04590">
        <w:rPr>
          <w:color w:val="000000"/>
        </w:rPr>
        <w:t xml:space="preserve"> dodatkov k Zmluve.</w:t>
      </w:r>
    </w:p>
    <w:p w14:paraId="02360441" w14:textId="442DB349" w:rsidR="00A66AF4" w:rsidRPr="00B04590" w:rsidRDefault="005C582B" w:rsidP="002F3D11">
      <w:pPr>
        <w:pStyle w:val="Odsekzoznamu"/>
        <w:numPr>
          <w:ilvl w:val="1"/>
          <w:numId w:val="83"/>
        </w:numPr>
        <w:ind w:left="709" w:hanging="709"/>
        <w:jc w:val="both"/>
        <w:rPr>
          <w:color w:val="000000"/>
        </w:rPr>
      </w:pPr>
      <w:r w:rsidRPr="00B04590">
        <w:rPr>
          <w:color w:val="000000"/>
        </w:rPr>
        <w:t xml:space="preserve">Zmluvné strany sú povinné zabezpečiť, aby plnenie všetkých záväzkov príslušnej </w:t>
      </w:r>
      <w:r w:rsidR="00B2064E" w:rsidRPr="00B04590">
        <w:rPr>
          <w:color w:val="000000"/>
        </w:rPr>
        <w:t>Zmluvn</w:t>
      </w:r>
      <w:r w:rsidRPr="00B04590">
        <w:rPr>
          <w:color w:val="000000"/>
        </w:rPr>
        <w:t xml:space="preserve">ej strany uvedených v Zmluve prešlo na právneho nástupcu príslušnej </w:t>
      </w:r>
      <w:r w:rsidR="00B2064E" w:rsidRPr="00B04590">
        <w:rPr>
          <w:color w:val="000000"/>
        </w:rPr>
        <w:t>Zmluvn</w:t>
      </w:r>
      <w:r w:rsidRPr="00B04590">
        <w:rPr>
          <w:color w:val="000000"/>
        </w:rPr>
        <w:t>ej strany.</w:t>
      </w:r>
    </w:p>
    <w:p w14:paraId="5268D1C0" w14:textId="77777777" w:rsidR="008F6FEB" w:rsidRDefault="008F6FEB">
      <w:pPr>
        <w:rPr>
          <w:color w:val="000000"/>
        </w:rPr>
      </w:pPr>
      <w:r>
        <w:rPr>
          <w:color w:val="000000"/>
        </w:rPr>
        <w:br w:type="page"/>
      </w:r>
    </w:p>
    <w:p w14:paraId="6D4DEE61" w14:textId="25DE0B6B" w:rsidR="00A66AF4" w:rsidRPr="00B04590" w:rsidRDefault="005C582B" w:rsidP="002F3D11">
      <w:pPr>
        <w:pStyle w:val="Odsekzoznamu"/>
        <w:numPr>
          <w:ilvl w:val="1"/>
          <w:numId w:val="83"/>
        </w:numPr>
        <w:ind w:left="709" w:hanging="709"/>
        <w:jc w:val="both"/>
        <w:rPr>
          <w:color w:val="000000"/>
        </w:rPr>
      </w:pPr>
      <w:r w:rsidRPr="00B04590">
        <w:rPr>
          <w:color w:val="000000"/>
        </w:rPr>
        <w:lastRenderedPageBreak/>
        <w:t>Neoddeliteľnou súčasťou Zmluvy je 12</w:t>
      </w:r>
      <w:r w:rsidRPr="00B04590">
        <w:rPr>
          <w:b/>
        </w:rPr>
        <w:t xml:space="preserve"> </w:t>
      </w:r>
      <w:r w:rsidRPr="00B04590">
        <w:rPr>
          <w:color w:val="000000"/>
        </w:rPr>
        <w:t>príloh:</w:t>
      </w:r>
    </w:p>
    <w:p w14:paraId="61BEE4FE" w14:textId="24C87FC3" w:rsidR="00A66AF4" w:rsidRPr="00B04590" w:rsidRDefault="005C582B" w:rsidP="002F3D11">
      <w:pPr>
        <w:ind w:left="357" w:firstLine="351"/>
      </w:pPr>
      <w:r w:rsidRPr="00B04590">
        <w:t xml:space="preserve">Príloha č. </w:t>
      </w:r>
      <w:r w:rsidR="000F319D" w:rsidRPr="00B04590">
        <w:t xml:space="preserve">  </w:t>
      </w:r>
      <w:r w:rsidRPr="00B04590">
        <w:t xml:space="preserve">1 – Záväzná ponuka Dopravcu </w:t>
      </w:r>
    </w:p>
    <w:p w14:paraId="7363C873" w14:textId="6021E7B1" w:rsidR="00A66AF4" w:rsidRPr="00B04590" w:rsidRDefault="005C582B" w:rsidP="002F3D11">
      <w:pPr>
        <w:ind w:left="357" w:firstLine="351"/>
      </w:pPr>
      <w:r w:rsidRPr="00B04590">
        <w:t xml:space="preserve">Príloha č. </w:t>
      </w:r>
      <w:r w:rsidR="000F319D" w:rsidRPr="00B04590">
        <w:t xml:space="preserve">  </w:t>
      </w:r>
      <w:r w:rsidRPr="00B04590">
        <w:t>2 – Cestovný poriadok</w:t>
      </w:r>
    </w:p>
    <w:p w14:paraId="560DDE5C" w14:textId="07032414" w:rsidR="00A66AF4" w:rsidRPr="00B04590" w:rsidRDefault="005C582B" w:rsidP="002F3D11">
      <w:pPr>
        <w:ind w:left="360" w:firstLine="348"/>
      </w:pPr>
      <w:r w:rsidRPr="00B04590">
        <w:t xml:space="preserve">Príloha č. </w:t>
      </w:r>
      <w:r w:rsidR="000F319D" w:rsidRPr="00B04590">
        <w:t xml:space="preserve">  </w:t>
      </w:r>
      <w:r w:rsidRPr="00B04590">
        <w:t xml:space="preserve">3 – </w:t>
      </w:r>
      <w:r w:rsidR="00A47356" w:rsidRPr="00B04590">
        <w:t xml:space="preserve">Plán radenia vlakov </w:t>
      </w:r>
      <w:r w:rsidR="000F319D" w:rsidRPr="00B04590">
        <w:t>(vzor)</w:t>
      </w:r>
    </w:p>
    <w:p w14:paraId="6D184F8D" w14:textId="3D989B1E" w:rsidR="00A66AF4" w:rsidRPr="00B04590" w:rsidRDefault="005C582B" w:rsidP="002F3D11">
      <w:pPr>
        <w:ind w:left="360" w:firstLine="348"/>
      </w:pPr>
      <w:r w:rsidRPr="00B04590">
        <w:t xml:space="preserve">Príloha č. </w:t>
      </w:r>
      <w:r w:rsidR="000F319D" w:rsidRPr="00B04590">
        <w:t xml:space="preserve">  </w:t>
      </w:r>
      <w:r w:rsidRPr="00B04590">
        <w:t xml:space="preserve">4 – </w:t>
      </w:r>
      <w:r w:rsidR="00202EB0" w:rsidRPr="00B04590">
        <w:t>V</w:t>
      </w:r>
      <w:r w:rsidR="00717A8E" w:rsidRPr="00B04590">
        <w:t>ýkaz</w:t>
      </w:r>
      <w:r w:rsidR="00240404" w:rsidRPr="00B04590">
        <w:t>y</w:t>
      </w:r>
      <w:r w:rsidR="00717A8E" w:rsidRPr="00B04590">
        <w:t xml:space="preserve"> </w:t>
      </w:r>
      <w:r w:rsidRPr="00B04590">
        <w:t xml:space="preserve">plnenia </w:t>
      </w:r>
      <w:r w:rsidR="00414398" w:rsidRPr="00B04590">
        <w:t>Dopravn</w:t>
      </w:r>
      <w:r w:rsidRPr="00B04590">
        <w:t>ých výkonov</w:t>
      </w:r>
      <w:r w:rsidR="000729AE" w:rsidRPr="00B04590">
        <w:t xml:space="preserve"> (vzor)</w:t>
      </w:r>
    </w:p>
    <w:p w14:paraId="13144873" w14:textId="0E942782" w:rsidR="00A66AF4" w:rsidRPr="00B04590" w:rsidRDefault="005C582B" w:rsidP="002F3D11">
      <w:pPr>
        <w:ind w:firstLine="708"/>
      </w:pPr>
      <w:r w:rsidRPr="00B04590">
        <w:t xml:space="preserve">Príloha č. </w:t>
      </w:r>
      <w:r w:rsidR="000F319D" w:rsidRPr="00B04590">
        <w:t xml:space="preserve">  </w:t>
      </w:r>
      <w:r w:rsidR="00DB4ECF" w:rsidRPr="00B04590">
        <w:t xml:space="preserve">5 </w:t>
      </w:r>
      <w:r w:rsidRPr="00B04590">
        <w:t>– Splátkový kalendár</w:t>
      </w:r>
      <w:r w:rsidR="000729AE" w:rsidRPr="00B04590">
        <w:t xml:space="preserve"> (vzor)</w:t>
      </w:r>
    </w:p>
    <w:p w14:paraId="0C2C12B0" w14:textId="38569632" w:rsidR="00A66AF4" w:rsidRPr="00B04590" w:rsidRDefault="005C582B" w:rsidP="002F3D11">
      <w:pPr>
        <w:ind w:left="1800" w:hanging="1092"/>
      </w:pPr>
      <w:r w:rsidRPr="00B04590">
        <w:t xml:space="preserve">Príloha č. </w:t>
      </w:r>
      <w:r w:rsidR="000F319D" w:rsidRPr="00B04590">
        <w:t xml:space="preserve">  </w:t>
      </w:r>
      <w:r w:rsidR="00DB4ECF" w:rsidRPr="00B04590">
        <w:t xml:space="preserve">6 </w:t>
      </w:r>
      <w:r w:rsidRPr="00B04590">
        <w:t>–</w:t>
      </w:r>
      <w:r w:rsidR="000729AE" w:rsidRPr="00B04590">
        <w:t xml:space="preserve"> Výkazy skutočných nákladov, tržieb a výnosov (vzor)</w:t>
      </w:r>
    </w:p>
    <w:p w14:paraId="11D5922D" w14:textId="4AB8B67E" w:rsidR="00A66AF4" w:rsidRPr="00B04590" w:rsidRDefault="005C582B" w:rsidP="002F3D11">
      <w:pPr>
        <w:ind w:left="360" w:firstLine="348"/>
      </w:pPr>
      <w:r w:rsidRPr="00B04590">
        <w:t xml:space="preserve">Príloha č. </w:t>
      </w:r>
      <w:r w:rsidR="000F319D" w:rsidRPr="00B04590">
        <w:t xml:space="preserve">  </w:t>
      </w:r>
      <w:r w:rsidR="00DB4ECF" w:rsidRPr="00B04590">
        <w:t xml:space="preserve">7 </w:t>
      </w:r>
      <w:r w:rsidRPr="00B04590">
        <w:t>– Štandardy vlakov a kvalitatívne parametre</w:t>
      </w:r>
    </w:p>
    <w:p w14:paraId="49559094" w14:textId="00C93714" w:rsidR="00A66AF4" w:rsidRPr="00B04590" w:rsidRDefault="005C582B" w:rsidP="002F3D11">
      <w:pPr>
        <w:ind w:left="360" w:firstLine="348"/>
      </w:pPr>
      <w:r w:rsidRPr="00B04590">
        <w:t xml:space="preserve">Príloha č. </w:t>
      </w:r>
      <w:r w:rsidR="000F319D" w:rsidRPr="00B04590">
        <w:t xml:space="preserve">  </w:t>
      </w:r>
      <w:r w:rsidR="00DB4ECF" w:rsidRPr="00B04590">
        <w:t xml:space="preserve">8 </w:t>
      </w:r>
      <w:r w:rsidRPr="00B04590">
        <w:t>– Jednotný tarifný systém</w:t>
      </w:r>
    </w:p>
    <w:p w14:paraId="72985B80" w14:textId="79F6F726" w:rsidR="00A66AF4" w:rsidRPr="00B04590" w:rsidRDefault="005C582B" w:rsidP="002F3D11">
      <w:pPr>
        <w:ind w:left="360" w:firstLine="348"/>
      </w:pPr>
      <w:r w:rsidRPr="00B04590">
        <w:t xml:space="preserve">Príloha č. </w:t>
      </w:r>
      <w:r w:rsidR="000F319D" w:rsidRPr="00B04590">
        <w:t xml:space="preserve">  </w:t>
      </w:r>
      <w:r w:rsidR="00DB4ECF" w:rsidRPr="00B04590">
        <w:t>9</w:t>
      </w:r>
      <w:r w:rsidRPr="00B04590">
        <w:t xml:space="preserve"> – </w:t>
      </w:r>
      <w:r w:rsidR="000729AE" w:rsidRPr="00B04590">
        <w:t>Výpočet výšky úhrady za železničnú dopravnú cestu (vzor)</w:t>
      </w:r>
    </w:p>
    <w:p w14:paraId="59FB2041" w14:textId="5DD2A0D5" w:rsidR="00A66AF4" w:rsidRPr="00B04590" w:rsidRDefault="005C582B" w:rsidP="002F3D11">
      <w:pPr>
        <w:pBdr>
          <w:top w:val="nil"/>
          <w:left w:val="nil"/>
          <w:bottom w:val="nil"/>
          <w:right w:val="nil"/>
          <w:between w:val="nil"/>
        </w:pBdr>
        <w:ind w:firstLine="709"/>
        <w:jc w:val="both"/>
      </w:pPr>
      <w:r w:rsidRPr="00B04590">
        <w:t>Príloha č. 1</w:t>
      </w:r>
      <w:r w:rsidR="00DB4ECF" w:rsidRPr="00B04590">
        <w:t>0</w:t>
      </w:r>
      <w:r w:rsidRPr="00B04590">
        <w:t xml:space="preserve"> – Úprava cestovného v osobnej železničnej doprave</w:t>
      </w:r>
    </w:p>
    <w:p w14:paraId="1211470A" w14:textId="7470FCE4" w:rsidR="00A66AF4" w:rsidRPr="00B04590" w:rsidRDefault="005C582B" w:rsidP="002F3D11">
      <w:pPr>
        <w:pBdr>
          <w:top w:val="nil"/>
          <w:left w:val="nil"/>
          <w:bottom w:val="nil"/>
          <w:right w:val="nil"/>
          <w:between w:val="nil"/>
        </w:pBdr>
        <w:ind w:firstLine="709"/>
        <w:jc w:val="both"/>
      </w:pPr>
      <w:r w:rsidRPr="00B04590">
        <w:t>Príloha č. 1</w:t>
      </w:r>
      <w:r w:rsidR="00DB4ECF" w:rsidRPr="00B04590">
        <w:t>1</w:t>
      </w:r>
      <w:r w:rsidRPr="00B04590">
        <w:t xml:space="preserve"> – Indikatívne parametre modernizácie</w:t>
      </w:r>
    </w:p>
    <w:p w14:paraId="76731B0A" w14:textId="5931387E" w:rsidR="00A66AF4" w:rsidRPr="00B04590" w:rsidRDefault="003657FB" w:rsidP="002F3D11">
      <w:pPr>
        <w:ind w:left="709" w:hanging="709"/>
        <w:jc w:val="both"/>
      </w:pPr>
      <w:r w:rsidRPr="00B04590">
        <w:rPr>
          <w:b/>
        </w:rPr>
        <w:t>34.10</w:t>
      </w:r>
      <w:r w:rsidRPr="00B04590">
        <w:rPr>
          <w:b/>
        </w:rPr>
        <w:tab/>
      </w:r>
      <w:r w:rsidR="005C582B" w:rsidRPr="00B04590">
        <w:rPr>
          <w:color w:val="000000"/>
        </w:rPr>
        <w:t xml:space="preserve">Zmluvné strany podpisom Zmluvy vyhlasujú, že si Zmluvu riadne prečítali, v plnom rozsahu porozumeli jej obsahu, ktorý je pre </w:t>
      </w:r>
      <w:proofErr w:type="spellStart"/>
      <w:r w:rsidR="005C582B" w:rsidRPr="00B04590">
        <w:rPr>
          <w:color w:val="000000"/>
        </w:rPr>
        <w:t>ne</w:t>
      </w:r>
      <w:proofErr w:type="spellEnd"/>
      <w:r w:rsidR="005C582B" w:rsidRPr="00B04590">
        <w:rPr>
          <w:color w:val="000000"/>
        </w:rPr>
        <w:t xml:space="preserve"> dostatočne zrozumiteľný a určitý, že táto vyjadruje ich slobodnú a vážnu vôľu bez akýchkoľvek omylov a že táto nebola uzavretá ani v tiesni, ani za nápadne nevýhodných podmienok plynúcich pre ktorúkoľvek </w:t>
      </w:r>
      <w:r w:rsidR="00B2064E" w:rsidRPr="00B04590">
        <w:rPr>
          <w:color w:val="000000"/>
        </w:rPr>
        <w:t>Zmluvn</w:t>
      </w:r>
      <w:r w:rsidR="005C582B" w:rsidRPr="00B04590">
        <w:rPr>
          <w:color w:val="000000"/>
        </w:rPr>
        <w:t>ú stranu, na znak čoho ju týmto vlastnoručne podpisujú.</w:t>
      </w:r>
    </w:p>
    <w:p w14:paraId="38E13D27" w14:textId="77777777" w:rsidR="00A66AF4" w:rsidRPr="00B04590" w:rsidRDefault="00A66AF4" w:rsidP="002F3D11">
      <w:pPr>
        <w:pBdr>
          <w:top w:val="nil"/>
          <w:left w:val="nil"/>
          <w:bottom w:val="nil"/>
          <w:right w:val="nil"/>
          <w:between w:val="nil"/>
        </w:pBdr>
        <w:ind w:left="708"/>
        <w:rPr>
          <w:color w:val="000000"/>
        </w:rPr>
      </w:pPr>
    </w:p>
    <w:p w14:paraId="2CB2B293" w14:textId="77777777" w:rsidR="00A66AF4" w:rsidRPr="00B04590" w:rsidRDefault="00A66AF4" w:rsidP="002F3D11">
      <w:pPr>
        <w:pBdr>
          <w:top w:val="nil"/>
          <w:left w:val="nil"/>
          <w:bottom w:val="nil"/>
          <w:right w:val="nil"/>
          <w:between w:val="nil"/>
        </w:pBdr>
        <w:ind w:left="708"/>
        <w:rPr>
          <w:color w:val="000000"/>
        </w:rPr>
      </w:pPr>
    </w:p>
    <w:p w14:paraId="5E796FD1" w14:textId="77777777" w:rsidR="00A66AF4" w:rsidRPr="00B04590" w:rsidRDefault="00A66AF4" w:rsidP="002F3D11">
      <w:pPr>
        <w:pBdr>
          <w:top w:val="nil"/>
          <w:left w:val="nil"/>
          <w:bottom w:val="nil"/>
          <w:right w:val="nil"/>
          <w:between w:val="nil"/>
        </w:pBdr>
        <w:ind w:left="708"/>
        <w:rPr>
          <w:color w:val="000000"/>
        </w:rPr>
      </w:pPr>
    </w:p>
    <w:tbl>
      <w:tblPr>
        <w:tblStyle w:val="29"/>
        <w:tblW w:w="9212" w:type="dxa"/>
        <w:tblLayout w:type="fixed"/>
        <w:tblLook w:val="0000" w:firstRow="0" w:lastRow="0" w:firstColumn="0" w:lastColumn="0" w:noHBand="0" w:noVBand="0"/>
      </w:tblPr>
      <w:tblGrid>
        <w:gridCol w:w="4606"/>
        <w:gridCol w:w="4606"/>
      </w:tblGrid>
      <w:tr w:rsidR="00A66AF4" w:rsidRPr="00B04590" w14:paraId="441B5F65" w14:textId="77777777">
        <w:tc>
          <w:tcPr>
            <w:tcW w:w="4606" w:type="dxa"/>
          </w:tcPr>
          <w:p w14:paraId="73C38A87" w14:textId="77777777" w:rsidR="00A66AF4" w:rsidRPr="00B04590" w:rsidRDefault="005C582B" w:rsidP="002F3D11">
            <w:pPr>
              <w:rPr>
                <w:color w:val="000000"/>
              </w:rPr>
            </w:pPr>
            <w:proofErr w:type="spellStart"/>
            <w:r w:rsidRPr="00B04590">
              <w:rPr>
                <w:color w:val="000000"/>
              </w:rPr>
              <w:t>Za</w:t>
            </w:r>
            <w:proofErr w:type="spellEnd"/>
            <w:r w:rsidRPr="00B04590">
              <w:rPr>
                <w:color w:val="000000"/>
              </w:rPr>
              <w:t xml:space="preserve"> </w:t>
            </w:r>
            <w:proofErr w:type="spellStart"/>
            <w:r w:rsidRPr="00B04590">
              <w:rPr>
                <w:color w:val="000000"/>
              </w:rPr>
              <w:t>Objednávateľa</w:t>
            </w:r>
            <w:proofErr w:type="spellEnd"/>
            <w:r w:rsidRPr="00B04590">
              <w:rPr>
                <w:color w:val="000000"/>
              </w:rPr>
              <w:t>:</w:t>
            </w:r>
          </w:p>
          <w:p w14:paraId="2FA64292" w14:textId="77777777" w:rsidR="00A66AF4" w:rsidRPr="00B04590" w:rsidRDefault="00A66AF4" w:rsidP="002F3D11">
            <w:pPr>
              <w:rPr>
                <w:color w:val="000000"/>
              </w:rPr>
            </w:pPr>
          </w:p>
          <w:p w14:paraId="1854B9AD" w14:textId="77777777" w:rsidR="00A66AF4" w:rsidRPr="00B04590" w:rsidRDefault="00A66AF4" w:rsidP="002F3D11">
            <w:pPr>
              <w:rPr>
                <w:color w:val="000000"/>
              </w:rPr>
            </w:pPr>
          </w:p>
          <w:p w14:paraId="0563E523" w14:textId="77777777" w:rsidR="00A66AF4" w:rsidRPr="00B04590" w:rsidRDefault="00A66AF4" w:rsidP="002F3D11">
            <w:pPr>
              <w:rPr>
                <w:color w:val="000000"/>
              </w:rPr>
            </w:pPr>
          </w:p>
          <w:p w14:paraId="645A2789" w14:textId="77777777" w:rsidR="00A66AF4" w:rsidRPr="00B04590" w:rsidRDefault="00A66AF4" w:rsidP="002F3D11">
            <w:pPr>
              <w:rPr>
                <w:color w:val="000000"/>
              </w:rPr>
            </w:pPr>
          </w:p>
        </w:tc>
        <w:tc>
          <w:tcPr>
            <w:tcW w:w="4606" w:type="dxa"/>
          </w:tcPr>
          <w:p w14:paraId="71AB98F8" w14:textId="77777777" w:rsidR="00A66AF4" w:rsidRPr="00B04590" w:rsidRDefault="005C582B" w:rsidP="002F3D11">
            <w:pPr>
              <w:rPr>
                <w:color w:val="000000"/>
              </w:rPr>
            </w:pPr>
            <w:proofErr w:type="spellStart"/>
            <w:r w:rsidRPr="00B04590">
              <w:rPr>
                <w:color w:val="000000"/>
              </w:rPr>
              <w:t>Za</w:t>
            </w:r>
            <w:proofErr w:type="spellEnd"/>
            <w:r w:rsidRPr="00B04590">
              <w:rPr>
                <w:color w:val="000000"/>
              </w:rPr>
              <w:t xml:space="preserve"> </w:t>
            </w:r>
            <w:proofErr w:type="spellStart"/>
            <w:r w:rsidRPr="00B04590">
              <w:rPr>
                <w:color w:val="000000"/>
              </w:rPr>
              <w:t>Dopravcu</w:t>
            </w:r>
            <w:proofErr w:type="spellEnd"/>
            <w:r w:rsidRPr="00B04590">
              <w:rPr>
                <w:color w:val="000000"/>
              </w:rPr>
              <w:t>:</w:t>
            </w:r>
          </w:p>
          <w:p w14:paraId="5F185901" w14:textId="77777777" w:rsidR="00A66AF4" w:rsidRPr="00B04590" w:rsidRDefault="00A66AF4" w:rsidP="002F3D11">
            <w:pPr>
              <w:rPr>
                <w:color w:val="000000"/>
              </w:rPr>
            </w:pPr>
          </w:p>
        </w:tc>
      </w:tr>
      <w:tr w:rsidR="00A66AF4" w:rsidRPr="00B04590" w14:paraId="6FAD2130" w14:textId="77777777">
        <w:tc>
          <w:tcPr>
            <w:tcW w:w="4606" w:type="dxa"/>
          </w:tcPr>
          <w:p w14:paraId="69276BF9" w14:textId="77777777" w:rsidR="00A66AF4" w:rsidRPr="00B04590" w:rsidRDefault="005C582B" w:rsidP="002F3D11">
            <w:pPr>
              <w:rPr>
                <w:color w:val="000000"/>
              </w:rPr>
            </w:pPr>
            <w:r w:rsidRPr="00B04590">
              <w:rPr>
                <w:color w:val="000000"/>
              </w:rPr>
              <w:t xml:space="preserve">Ing. Andrej </w:t>
            </w:r>
            <w:proofErr w:type="spellStart"/>
            <w:r w:rsidRPr="00B04590">
              <w:rPr>
                <w:color w:val="000000"/>
              </w:rPr>
              <w:t>Doležal</w:t>
            </w:r>
            <w:proofErr w:type="spellEnd"/>
          </w:p>
        </w:tc>
        <w:tc>
          <w:tcPr>
            <w:tcW w:w="4606" w:type="dxa"/>
          </w:tcPr>
          <w:p w14:paraId="286617D5" w14:textId="77777777" w:rsidR="00A66AF4" w:rsidRPr="00B04590" w:rsidRDefault="005C582B" w:rsidP="002F3D11">
            <w:pPr>
              <w:rPr>
                <w:color w:val="000000"/>
              </w:rPr>
            </w:pPr>
            <w:r w:rsidRPr="00B04590">
              <w:rPr>
                <w:color w:val="000000"/>
              </w:rPr>
              <w:t>[</w:t>
            </w:r>
            <w:proofErr w:type="spellStart"/>
            <w:r w:rsidRPr="00B04590">
              <w:rPr>
                <w:color w:val="000000"/>
              </w:rPr>
              <w:t>doplní</w:t>
            </w:r>
            <w:proofErr w:type="spellEnd"/>
            <w:r w:rsidRPr="00B04590">
              <w:rPr>
                <w:color w:val="000000"/>
              </w:rPr>
              <w:t xml:space="preserve"> </w:t>
            </w:r>
            <w:proofErr w:type="spellStart"/>
            <w:r w:rsidRPr="00B04590">
              <w:rPr>
                <w:color w:val="000000"/>
              </w:rPr>
              <w:t>sa</w:t>
            </w:r>
            <w:proofErr w:type="spellEnd"/>
            <w:r w:rsidRPr="00B04590">
              <w:rPr>
                <w:color w:val="000000"/>
              </w:rPr>
              <w:t xml:space="preserve"> </w:t>
            </w:r>
            <w:proofErr w:type="spellStart"/>
            <w:r w:rsidRPr="00B04590">
              <w:rPr>
                <w:color w:val="000000"/>
              </w:rPr>
              <w:t>titul</w:t>
            </w:r>
            <w:proofErr w:type="spellEnd"/>
            <w:r w:rsidRPr="00B04590">
              <w:rPr>
                <w:color w:val="000000"/>
              </w:rPr>
              <w:t xml:space="preserve"> a </w:t>
            </w:r>
            <w:proofErr w:type="spellStart"/>
            <w:r w:rsidRPr="00B04590">
              <w:rPr>
                <w:color w:val="000000"/>
              </w:rPr>
              <w:t>meno</w:t>
            </w:r>
            <w:proofErr w:type="spellEnd"/>
            <w:r w:rsidRPr="00B04590">
              <w:rPr>
                <w:color w:val="000000"/>
              </w:rPr>
              <w:t xml:space="preserve"> </w:t>
            </w:r>
            <w:proofErr w:type="spellStart"/>
            <w:r w:rsidRPr="00B04590">
              <w:rPr>
                <w:color w:val="000000"/>
              </w:rPr>
              <w:t>oprávnenej</w:t>
            </w:r>
            <w:proofErr w:type="spellEnd"/>
            <w:r w:rsidRPr="00B04590">
              <w:rPr>
                <w:color w:val="000000"/>
              </w:rPr>
              <w:t xml:space="preserve"> </w:t>
            </w:r>
            <w:proofErr w:type="spellStart"/>
            <w:r w:rsidRPr="00B04590">
              <w:rPr>
                <w:color w:val="000000"/>
              </w:rPr>
              <w:t>osoby</w:t>
            </w:r>
            <w:proofErr w:type="spellEnd"/>
            <w:r w:rsidRPr="00B04590">
              <w:rPr>
                <w:color w:val="000000"/>
              </w:rPr>
              <w:t>]</w:t>
            </w:r>
          </w:p>
        </w:tc>
      </w:tr>
      <w:tr w:rsidR="00A66AF4" w:rsidRPr="00B04590" w14:paraId="1C137E1B" w14:textId="77777777">
        <w:tc>
          <w:tcPr>
            <w:tcW w:w="4606" w:type="dxa"/>
          </w:tcPr>
          <w:p w14:paraId="5FDF3455" w14:textId="77777777" w:rsidR="00A66AF4" w:rsidRPr="00B04590" w:rsidRDefault="005C582B" w:rsidP="002F3D11">
            <w:pPr>
              <w:rPr>
                <w:color w:val="000000"/>
              </w:rPr>
            </w:pPr>
            <w:r w:rsidRPr="00B04590">
              <w:rPr>
                <w:color w:val="000000"/>
              </w:rPr>
              <w:t xml:space="preserve">minister </w:t>
            </w:r>
            <w:proofErr w:type="spellStart"/>
            <w:r w:rsidRPr="00B04590">
              <w:rPr>
                <w:color w:val="000000"/>
              </w:rPr>
              <w:t>dopravy</w:t>
            </w:r>
            <w:proofErr w:type="spellEnd"/>
            <w:r w:rsidRPr="00B04590">
              <w:rPr>
                <w:color w:val="000000"/>
              </w:rPr>
              <w:t xml:space="preserve"> a </w:t>
            </w:r>
            <w:proofErr w:type="spellStart"/>
            <w:r w:rsidRPr="00B04590">
              <w:rPr>
                <w:color w:val="000000"/>
              </w:rPr>
              <w:t>výstavby</w:t>
            </w:r>
            <w:proofErr w:type="spellEnd"/>
            <w:r w:rsidRPr="00B04590">
              <w:rPr>
                <w:color w:val="000000"/>
              </w:rPr>
              <w:t xml:space="preserve">          </w:t>
            </w:r>
            <w:proofErr w:type="spellStart"/>
            <w:r w:rsidRPr="00B04590">
              <w:rPr>
                <w:color w:val="000000"/>
              </w:rPr>
              <w:t>Slovenskej</w:t>
            </w:r>
            <w:proofErr w:type="spellEnd"/>
            <w:r w:rsidRPr="00B04590">
              <w:rPr>
                <w:color w:val="000000"/>
              </w:rPr>
              <w:t xml:space="preserve"> </w:t>
            </w:r>
            <w:proofErr w:type="spellStart"/>
            <w:r w:rsidRPr="00B04590">
              <w:rPr>
                <w:color w:val="000000"/>
              </w:rPr>
              <w:t>republiky</w:t>
            </w:r>
            <w:proofErr w:type="spellEnd"/>
          </w:p>
        </w:tc>
        <w:tc>
          <w:tcPr>
            <w:tcW w:w="4606" w:type="dxa"/>
          </w:tcPr>
          <w:p w14:paraId="10E79180" w14:textId="77777777" w:rsidR="00A66AF4" w:rsidRPr="00B04590" w:rsidRDefault="005C582B" w:rsidP="002F3D11">
            <w:pPr>
              <w:rPr>
                <w:color w:val="000000"/>
              </w:rPr>
            </w:pPr>
            <w:r w:rsidRPr="00B04590">
              <w:rPr>
                <w:color w:val="000000"/>
              </w:rPr>
              <w:t>[</w:t>
            </w:r>
            <w:proofErr w:type="spellStart"/>
            <w:r w:rsidRPr="00B04590">
              <w:rPr>
                <w:color w:val="000000"/>
              </w:rPr>
              <w:t>doplní</w:t>
            </w:r>
            <w:proofErr w:type="spellEnd"/>
            <w:r w:rsidRPr="00B04590">
              <w:rPr>
                <w:color w:val="000000"/>
              </w:rPr>
              <w:t xml:space="preserve"> </w:t>
            </w:r>
            <w:proofErr w:type="spellStart"/>
            <w:r w:rsidRPr="00B04590">
              <w:rPr>
                <w:color w:val="000000"/>
              </w:rPr>
              <w:t>sa</w:t>
            </w:r>
            <w:proofErr w:type="spellEnd"/>
            <w:r w:rsidRPr="00B04590">
              <w:rPr>
                <w:color w:val="000000"/>
              </w:rPr>
              <w:t xml:space="preserve"> </w:t>
            </w:r>
            <w:proofErr w:type="spellStart"/>
            <w:r w:rsidRPr="00B04590">
              <w:rPr>
                <w:color w:val="000000"/>
              </w:rPr>
              <w:t>funkcia</w:t>
            </w:r>
            <w:proofErr w:type="spellEnd"/>
            <w:r w:rsidRPr="00B04590">
              <w:rPr>
                <w:color w:val="000000"/>
              </w:rPr>
              <w:t>]</w:t>
            </w:r>
          </w:p>
          <w:p w14:paraId="1EC58F34" w14:textId="77777777" w:rsidR="00A66AF4" w:rsidRPr="00B04590" w:rsidRDefault="00A66AF4" w:rsidP="002F3D11">
            <w:pPr>
              <w:rPr>
                <w:color w:val="000000"/>
              </w:rPr>
            </w:pPr>
          </w:p>
        </w:tc>
      </w:tr>
      <w:tr w:rsidR="00A66AF4" w:rsidRPr="00B04590" w14:paraId="3F7314AF" w14:textId="77777777">
        <w:tc>
          <w:tcPr>
            <w:tcW w:w="4606" w:type="dxa"/>
          </w:tcPr>
          <w:p w14:paraId="32D99ED6" w14:textId="77777777" w:rsidR="00A66AF4" w:rsidRPr="00B04590" w:rsidRDefault="00A66AF4" w:rsidP="002F3D11">
            <w:pPr>
              <w:jc w:val="center"/>
              <w:rPr>
                <w:color w:val="000000"/>
              </w:rPr>
            </w:pPr>
          </w:p>
          <w:p w14:paraId="61AF4717" w14:textId="77777777" w:rsidR="00A66AF4" w:rsidRPr="00B04590" w:rsidRDefault="00A66AF4" w:rsidP="002F3D11">
            <w:pPr>
              <w:jc w:val="center"/>
              <w:rPr>
                <w:color w:val="000000"/>
              </w:rPr>
            </w:pPr>
          </w:p>
          <w:p w14:paraId="1C4724E9" w14:textId="77777777" w:rsidR="00A66AF4" w:rsidRPr="00B04590" w:rsidRDefault="00A66AF4" w:rsidP="002F3D11">
            <w:pPr>
              <w:jc w:val="center"/>
              <w:rPr>
                <w:color w:val="000000"/>
              </w:rPr>
            </w:pPr>
          </w:p>
          <w:p w14:paraId="705FB32B" w14:textId="77777777" w:rsidR="00A66AF4" w:rsidRPr="00B04590" w:rsidRDefault="00A66AF4" w:rsidP="002F3D11">
            <w:pPr>
              <w:jc w:val="center"/>
              <w:rPr>
                <w:color w:val="000000"/>
              </w:rPr>
            </w:pPr>
          </w:p>
        </w:tc>
        <w:tc>
          <w:tcPr>
            <w:tcW w:w="4606" w:type="dxa"/>
          </w:tcPr>
          <w:p w14:paraId="22695F20" w14:textId="77777777" w:rsidR="00A66AF4" w:rsidRPr="00B04590" w:rsidRDefault="005C582B" w:rsidP="002F3D11">
            <w:pPr>
              <w:jc w:val="center"/>
              <w:rPr>
                <w:color w:val="000000"/>
              </w:rPr>
            </w:pPr>
            <w:r w:rsidRPr="00B04590">
              <w:rPr>
                <w:color w:val="000000"/>
              </w:rPr>
              <w:br/>
            </w:r>
          </w:p>
        </w:tc>
      </w:tr>
      <w:tr w:rsidR="00A66AF4" w:rsidRPr="00B04590" w14:paraId="5F221F6F" w14:textId="77777777">
        <w:tc>
          <w:tcPr>
            <w:tcW w:w="4606" w:type="dxa"/>
          </w:tcPr>
          <w:p w14:paraId="3CED510B" w14:textId="77777777" w:rsidR="00A66AF4" w:rsidRPr="00B04590" w:rsidRDefault="005C582B" w:rsidP="002F3D11">
            <w:pPr>
              <w:rPr>
                <w:color w:val="000000"/>
              </w:rPr>
            </w:pPr>
            <w:r w:rsidRPr="00B04590">
              <w:rPr>
                <w:color w:val="000000"/>
              </w:rPr>
              <w:t>V </w:t>
            </w:r>
            <w:proofErr w:type="spellStart"/>
            <w:r w:rsidRPr="00B04590">
              <w:rPr>
                <w:color w:val="000000"/>
              </w:rPr>
              <w:t>Bratislave</w:t>
            </w:r>
            <w:proofErr w:type="spellEnd"/>
            <w:r w:rsidRPr="00B04590">
              <w:rPr>
                <w:color w:val="000000"/>
              </w:rPr>
              <w:t xml:space="preserve"> </w:t>
            </w:r>
            <w:proofErr w:type="spellStart"/>
            <w:r w:rsidRPr="00B04590">
              <w:rPr>
                <w:color w:val="000000"/>
              </w:rPr>
              <w:t>dňa</w:t>
            </w:r>
            <w:proofErr w:type="spellEnd"/>
            <w:r w:rsidRPr="00B04590">
              <w:rPr>
                <w:color w:val="000000"/>
              </w:rPr>
              <w:t xml:space="preserve"> ……………………….</w:t>
            </w:r>
          </w:p>
          <w:p w14:paraId="774AFA2B" w14:textId="77777777" w:rsidR="00A66AF4" w:rsidRPr="00B04590" w:rsidRDefault="00A66AF4" w:rsidP="002F3D11">
            <w:pPr>
              <w:rPr>
                <w:color w:val="000000"/>
              </w:rPr>
            </w:pPr>
          </w:p>
        </w:tc>
        <w:tc>
          <w:tcPr>
            <w:tcW w:w="4606" w:type="dxa"/>
          </w:tcPr>
          <w:p w14:paraId="126C4866" w14:textId="77777777" w:rsidR="00A66AF4" w:rsidRPr="00B04590" w:rsidRDefault="005C582B" w:rsidP="002F3D11">
            <w:pPr>
              <w:rPr>
                <w:color w:val="000000"/>
              </w:rPr>
            </w:pPr>
            <w:r w:rsidRPr="00B04590">
              <w:rPr>
                <w:color w:val="000000"/>
              </w:rPr>
              <w:t>V </w:t>
            </w:r>
            <w:proofErr w:type="spellStart"/>
            <w:r w:rsidRPr="00B04590">
              <w:rPr>
                <w:color w:val="000000"/>
              </w:rPr>
              <w:t>Bratislave</w:t>
            </w:r>
            <w:proofErr w:type="spellEnd"/>
            <w:r w:rsidRPr="00B04590">
              <w:rPr>
                <w:color w:val="000000"/>
              </w:rPr>
              <w:t xml:space="preserve"> </w:t>
            </w:r>
            <w:proofErr w:type="spellStart"/>
            <w:r w:rsidRPr="00B04590">
              <w:rPr>
                <w:color w:val="000000"/>
              </w:rPr>
              <w:t>dňa</w:t>
            </w:r>
            <w:proofErr w:type="spellEnd"/>
            <w:r w:rsidRPr="00B04590">
              <w:rPr>
                <w:color w:val="000000"/>
              </w:rPr>
              <w:t>…………………………..</w:t>
            </w:r>
          </w:p>
        </w:tc>
      </w:tr>
    </w:tbl>
    <w:p w14:paraId="7A34E477" w14:textId="57659371" w:rsidR="003657FB" w:rsidRPr="00B04590" w:rsidRDefault="003657FB" w:rsidP="002F3D11"/>
    <w:p w14:paraId="38BDF23B" w14:textId="77777777" w:rsidR="00A66AF4" w:rsidRPr="00B04590" w:rsidRDefault="00A66AF4" w:rsidP="00CE5C4A">
      <w:pPr>
        <w:widowControl w:val="0"/>
        <w:spacing w:before="120" w:line="301" w:lineRule="auto"/>
        <w:ind w:left="17" w:right="51"/>
        <w:jc w:val="right"/>
        <w:rPr>
          <w:sz w:val="22"/>
          <w:szCs w:val="22"/>
        </w:rPr>
      </w:pPr>
      <w:bookmarkStart w:id="56" w:name="bookmark=id.1mrcu09" w:colFirst="0" w:colLast="0"/>
      <w:bookmarkStart w:id="57" w:name="_heading=h.nbwk08nwggew" w:colFirst="0" w:colLast="0"/>
      <w:bookmarkEnd w:id="56"/>
      <w:bookmarkEnd w:id="57"/>
    </w:p>
    <w:sectPr w:rsidR="00A66AF4" w:rsidRPr="00B04590" w:rsidSect="00CE5C4A">
      <w:headerReference w:type="default" r:id="rId9"/>
      <w:footerReference w:type="default" r:id="rId10"/>
      <w:headerReference w:type="first" r:id="rId11"/>
      <w:pgSz w:w="11906" w:h="16838"/>
      <w:pgMar w:top="1418" w:right="1133" w:bottom="851" w:left="1418" w:header="567" w:footer="451"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D19F8" w16cex:dateUtc="2022-02-20T18:50:00Z"/>
  <w16cex:commentExtensible w16cex:durableId="25BD1D2A" w16cex:dateUtc="2022-02-20T19:03:00Z"/>
  <w16cex:commentExtensible w16cex:durableId="25BD1BFC" w16cex:dateUtc="2022-02-20T18:58:00Z"/>
  <w16cex:commentExtensible w16cex:durableId="25BD1FC1" w16cex:dateUtc="2022-02-20T19:14:00Z"/>
  <w16cex:commentExtensible w16cex:durableId="25BD23D6" w16cex:dateUtc="2022-02-20T19:32:00Z"/>
  <w16cex:commentExtensible w16cex:durableId="25BD258A" w16cex:dateUtc="2022-02-20T19:39:00Z"/>
  <w16cex:commentExtensible w16cex:durableId="25BD2733" w16cex:dateUtc="2022-02-20T19:46:00Z"/>
  <w16cex:commentExtensible w16cex:durableId="25BD29BF" w16cex:dateUtc="2022-02-20T19:57:00Z"/>
  <w16cex:commentExtensible w16cex:durableId="25BD2BAE" w16cex:dateUtc="2022-02-20T20:05:00Z"/>
  <w16cex:commentExtensible w16cex:durableId="25BD2FDE" w16cex:dateUtc="2022-02-20T20:23:00Z"/>
  <w16cex:commentExtensible w16cex:durableId="25BD3265" w16cex:dateUtc="2022-02-20T20:34:00Z"/>
  <w16cex:commentExtensible w16cex:durableId="25BD3361" w16cex:dateUtc="2022-02-20T2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3A625" w16cid:durableId="25BD19F8"/>
  <w16cid:commentId w16cid:paraId="49D63B46" w16cid:durableId="25BD1D2A"/>
  <w16cid:commentId w16cid:paraId="7EDE2688" w16cid:durableId="25BD1BFC"/>
  <w16cid:commentId w16cid:paraId="721042AC" w16cid:durableId="25BD1FC1"/>
  <w16cid:commentId w16cid:paraId="7013ACF7" w16cid:durableId="25BD23D6"/>
  <w16cid:commentId w16cid:paraId="7FBF10CF" w16cid:durableId="25BD258A"/>
  <w16cid:commentId w16cid:paraId="7C6D2AAC" w16cid:durableId="25BD2733"/>
  <w16cid:commentId w16cid:paraId="725C9D5C" w16cid:durableId="25BD29BF"/>
  <w16cid:commentId w16cid:paraId="4484B935" w16cid:durableId="25BD2BAE"/>
  <w16cid:commentId w16cid:paraId="601E1AD1" w16cid:durableId="25BD2FDE"/>
  <w16cid:commentId w16cid:paraId="00E6578E" w16cid:durableId="25BD3265"/>
  <w16cid:commentId w16cid:paraId="0014C00B" w16cid:durableId="25BD33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3C1C1" w14:textId="77777777" w:rsidR="00E20090" w:rsidRDefault="00E20090">
      <w:r>
        <w:separator/>
      </w:r>
    </w:p>
  </w:endnote>
  <w:endnote w:type="continuationSeparator" w:id="0">
    <w:p w14:paraId="4B906ECE" w14:textId="77777777" w:rsidR="00E20090" w:rsidRDefault="00E20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ont201">
    <w:charset w:val="EE"/>
    <w:family w:val="auto"/>
    <w:pitch w:val="variable"/>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Roboto">
    <w:altName w:val="Times New Roman"/>
    <w:charset w:val="EE"/>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71BAE" w14:textId="6E55E43E" w:rsidR="005C559A" w:rsidRDefault="005C559A">
    <w:pPr>
      <w:pBdr>
        <w:top w:val="nil"/>
        <w:left w:val="nil"/>
        <w:bottom w:val="nil"/>
        <w:right w:val="nil"/>
        <w:between w:val="nil"/>
      </w:pBdr>
      <w:tabs>
        <w:tab w:val="center" w:pos="4536"/>
        <w:tab w:val="right" w:pos="9072"/>
      </w:tabs>
      <w:jc w:val="center"/>
      <w:rPr>
        <w:color w:val="000000"/>
        <w:sz w:val="20"/>
        <w:szCs w:val="20"/>
      </w:rPr>
    </w:pPr>
    <w:r>
      <w:rPr>
        <w:color w:val="000000"/>
        <w:sz w:val="20"/>
        <w:szCs w:val="20"/>
      </w:rPr>
      <w:t xml:space="preserve">Strana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89584A">
      <w:rPr>
        <w:b/>
        <w:noProof/>
        <w:color w:val="000000"/>
        <w:sz w:val="20"/>
        <w:szCs w:val="20"/>
      </w:rPr>
      <w:t>37</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89584A">
      <w:rPr>
        <w:b/>
        <w:noProof/>
        <w:color w:val="000000"/>
        <w:sz w:val="20"/>
        <w:szCs w:val="20"/>
      </w:rPr>
      <w:t>37</w:t>
    </w:r>
    <w:r>
      <w:rPr>
        <w:b/>
        <w:color w:val="000000"/>
        <w:sz w:val="20"/>
        <w:szCs w:val="20"/>
      </w:rPr>
      <w:fldChar w:fldCharType="end"/>
    </w:r>
  </w:p>
  <w:p w14:paraId="38AD8F78" w14:textId="77777777" w:rsidR="005C559A" w:rsidRDefault="005C559A">
    <w:pPr>
      <w:widowControl w:val="0"/>
      <w:pBdr>
        <w:top w:val="nil"/>
        <w:left w:val="nil"/>
        <w:bottom w:val="nil"/>
        <w:right w:val="nil"/>
        <w:between w:val="nil"/>
      </w:pBdr>
      <w:spacing w:line="276"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C99A1" w14:textId="77777777" w:rsidR="00E20090" w:rsidRDefault="00E20090">
      <w:r>
        <w:separator/>
      </w:r>
    </w:p>
  </w:footnote>
  <w:footnote w:type="continuationSeparator" w:id="0">
    <w:p w14:paraId="6B8A1AF4" w14:textId="77777777" w:rsidR="00E20090" w:rsidRDefault="00E20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57813" w14:textId="77777777" w:rsidR="005C559A" w:rsidRDefault="005C559A">
    <w:pPr>
      <w:pBdr>
        <w:top w:val="nil"/>
        <w:left w:val="nil"/>
        <w:bottom w:val="nil"/>
        <w:right w:val="nil"/>
        <w:between w:val="nil"/>
      </w:pBdr>
      <w:tabs>
        <w:tab w:val="center" w:pos="4536"/>
        <w:tab w:val="right" w:pos="9072"/>
      </w:tabs>
      <w:rPr>
        <w:color w:val="000000"/>
        <w:sz w:val="20"/>
        <w:szCs w:val="20"/>
      </w:rPr>
    </w:pPr>
  </w:p>
  <w:p w14:paraId="618C4425" w14:textId="77777777" w:rsidR="005C559A" w:rsidRDefault="005C559A">
    <w:pPr>
      <w:pBdr>
        <w:top w:val="nil"/>
        <w:left w:val="nil"/>
        <w:bottom w:val="nil"/>
        <w:right w:val="nil"/>
        <w:between w:val="nil"/>
      </w:pBdr>
      <w:tabs>
        <w:tab w:val="center" w:pos="4536"/>
        <w:tab w:val="right" w:pos="9072"/>
      </w:tabs>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DAF23" w14:textId="77777777" w:rsidR="005C559A" w:rsidRDefault="005C559A">
    <w:pPr>
      <w:pBdr>
        <w:top w:val="nil"/>
        <w:left w:val="nil"/>
        <w:bottom w:val="nil"/>
        <w:right w:val="nil"/>
        <w:between w:val="nil"/>
      </w:pBdr>
      <w:tabs>
        <w:tab w:val="center" w:pos="4536"/>
        <w:tab w:val="right" w:pos="9072"/>
      </w:tabs>
      <w:rPr>
        <w:color w:val="000000"/>
        <w:sz w:val="20"/>
        <w:szCs w:val="20"/>
      </w:rPr>
    </w:pPr>
  </w:p>
  <w:p w14:paraId="1CD4A75C" w14:textId="77777777" w:rsidR="005C559A" w:rsidRDefault="005C559A">
    <w:pPr>
      <w:pBdr>
        <w:top w:val="nil"/>
        <w:left w:val="nil"/>
        <w:bottom w:val="nil"/>
        <w:right w:val="nil"/>
        <w:between w:val="nil"/>
      </w:pBdr>
      <w:tabs>
        <w:tab w:val="center" w:pos="4536"/>
        <w:tab w:val="right" w:pos="9072"/>
      </w:tabs>
      <w:rPr>
        <w:color w:val="000000"/>
        <w:sz w:val="20"/>
        <w:szCs w:val="20"/>
      </w:rPr>
    </w:pPr>
  </w:p>
  <w:p w14:paraId="25253F81" w14:textId="77777777" w:rsidR="005C559A" w:rsidRDefault="005C559A">
    <w:pPr>
      <w:pBdr>
        <w:top w:val="nil"/>
        <w:left w:val="nil"/>
        <w:bottom w:val="nil"/>
        <w:right w:val="nil"/>
        <w:between w:val="nil"/>
      </w:pBdr>
      <w:tabs>
        <w:tab w:val="center" w:pos="4536"/>
        <w:tab w:val="right" w:pos="9072"/>
      </w:tabs>
      <w:rPr>
        <w:color w:val="000000"/>
        <w:sz w:val="20"/>
        <w:szCs w:val="20"/>
      </w:rPr>
    </w:pPr>
  </w:p>
  <w:p w14:paraId="2101EB7E" w14:textId="77777777" w:rsidR="005C559A" w:rsidRDefault="005C559A">
    <w:pPr>
      <w:pBdr>
        <w:top w:val="nil"/>
        <w:left w:val="nil"/>
        <w:bottom w:val="nil"/>
        <w:right w:val="nil"/>
        <w:between w:val="nil"/>
      </w:pBdr>
      <w:tabs>
        <w:tab w:val="center" w:pos="4536"/>
        <w:tab w:val="right" w:pos="9072"/>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0A42"/>
    <w:multiLevelType w:val="multilevel"/>
    <w:tmpl w:val="4FE4455C"/>
    <w:lvl w:ilvl="0">
      <w:start w:val="1"/>
      <w:numFmt w:val="lowerLetter"/>
      <w:pStyle w:val="SPNadpis3"/>
      <w:lvlText w:val="%1)"/>
      <w:lvlJc w:val="left"/>
      <w:pPr>
        <w:ind w:left="720" w:hanging="360"/>
      </w:pPr>
    </w:lvl>
    <w:lvl w:ilvl="1">
      <w:start w:val="1"/>
      <w:numFmt w:val="lowerLetter"/>
      <w:pStyle w:val="SPNadpis4"/>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D0245C"/>
    <w:multiLevelType w:val="multilevel"/>
    <w:tmpl w:val="1870FB28"/>
    <w:lvl w:ilvl="0">
      <w:start w:val="32"/>
      <w:numFmt w:val="decimal"/>
      <w:pStyle w:val="Prloha"/>
      <w:lvlText w:val="%1"/>
      <w:lvlJc w:val="left"/>
      <w:pPr>
        <w:ind w:left="420" w:hanging="420"/>
      </w:pPr>
      <w:rPr>
        <w:b/>
      </w:rPr>
    </w:lvl>
    <w:lvl w:ilvl="1">
      <w:start w:val="1"/>
      <w:numFmt w:val="decimal"/>
      <w:lvlText w:val="31.%2"/>
      <w:lvlJc w:val="left"/>
      <w:pPr>
        <w:ind w:left="420" w:hanging="420"/>
      </w:pPr>
      <w:rPr>
        <w:b/>
        <w:i w:val="0"/>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33664D5"/>
    <w:multiLevelType w:val="multilevel"/>
    <w:tmpl w:val="00E48D80"/>
    <w:lvl w:ilvl="0">
      <w:start w:val="1"/>
      <w:numFmt w:val="bullet"/>
      <w:lvlText w:val="-"/>
      <w:lvlJc w:val="left"/>
      <w:pPr>
        <w:ind w:left="780" w:hanging="360"/>
      </w:pPr>
      <w:rPr>
        <w:rFonts w:ascii="Arial" w:eastAsia="Arial" w:hAnsi="Arial" w:cs="Aria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052E6E2C"/>
    <w:multiLevelType w:val="multilevel"/>
    <w:tmpl w:val="9EF23F1E"/>
    <w:lvl w:ilvl="0">
      <w:start w:val="26"/>
      <w:numFmt w:val="decimal"/>
      <w:lvlText w:val="%1"/>
      <w:lvlJc w:val="left"/>
      <w:pPr>
        <w:ind w:left="420" w:hanging="420"/>
      </w:pPr>
    </w:lvl>
    <w:lvl w:ilvl="1">
      <w:start w:val="1"/>
      <w:numFmt w:val="decimal"/>
      <w:lvlText w:val="25.%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ED78AA"/>
    <w:multiLevelType w:val="multilevel"/>
    <w:tmpl w:val="C316B4CC"/>
    <w:lvl w:ilvl="0">
      <w:start w:val="1"/>
      <w:numFmt w:val="lowerLetter"/>
      <w:pStyle w:val="Text-1-odr-1"/>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61338F4"/>
    <w:multiLevelType w:val="multilevel"/>
    <w:tmpl w:val="698EDBC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86F3F87"/>
    <w:multiLevelType w:val="multilevel"/>
    <w:tmpl w:val="A006791E"/>
    <w:lvl w:ilvl="0">
      <w:start w:val="11"/>
      <w:numFmt w:val="decimal"/>
      <w:lvlText w:val="%1"/>
      <w:lvlJc w:val="left"/>
      <w:pPr>
        <w:ind w:left="420" w:hanging="420"/>
      </w:pPr>
    </w:lvl>
    <w:lvl w:ilvl="1">
      <w:start w:val="1"/>
      <w:numFmt w:val="decimal"/>
      <w:lvlText w:val="10.%2"/>
      <w:lvlJc w:val="left"/>
      <w:pPr>
        <w:ind w:left="113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8EC7C08"/>
    <w:multiLevelType w:val="multilevel"/>
    <w:tmpl w:val="3E7EF84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BB7C54"/>
    <w:multiLevelType w:val="multilevel"/>
    <w:tmpl w:val="E0E4213E"/>
    <w:lvl w:ilvl="0">
      <w:start w:val="1"/>
      <w:numFmt w:val="lowerLetter"/>
      <w:lvlText w:val="%1)"/>
      <w:lvlJc w:val="left"/>
      <w:pPr>
        <w:ind w:left="3621"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9" w15:restartNumberingAfterBreak="0">
    <w:nsid w:val="0A2E3AD6"/>
    <w:multiLevelType w:val="multilevel"/>
    <w:tmpl w:val="E49CCB26"/>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0" w15:restartNumberingAfterBreak="0">
    <w:nsid w:val="0B0B5706"/>
    <w:multiLevelType w:val="multilevel"/>
    <w:tmpl w:val="9AFA1912"/>
    <w:lvl w:ilvl="0">
      <w:start w:val="15"/>
      <w:numFmt w:val="decimal"/>
      <w:lvlText w:val="%1"/>
      <w:lvlJc w:val="left"/>
      <w:pPr>
        <w:ind w:left="420" w:hanging="420"/>
      </w:pPr>
    </w:lvl>
    <w:lvl w:ilvl="1">
      <w:start w:val="6"/>
      <w:numFmt w:val="decimal"/>
      <w:lvlText w:val="14.%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BBA0F23"/>
    <w:multiLevelType w:val="multilevel"/>
    <w:tmpl w:val="C5ACE104"/>
    <w:lvl w:ilvl="0">
      <w:start w:val="20"/>
      <w:numFmt w:val="decimal"/>
      <w:lvlText w:val="%1"/>
      <w:lvlJc w:val="left"/>
      <w:pPr>
        <w:ind w:left="420" w:hanging="420"/>
      </w:pPr>
    </w:lvl>
    <w:lvl w:ilvl="1">
      <w:start w:val="1"/>
      <w:numFmt w:val="decimal"/>
      <w:lvlText w:val="19.%2"/>
      <w:lvlJc w:val="left"/>
      <w:pPr>
        <w:ind w:left="780" w:hanging="42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14930875"/>
    <w:multiLevelType w:val="multilevel"/>
    <w:tmpl w:val="224E591E"/>
    <w:lvl w:ilvl="0">
      <w:start w:val="1"/>
      <w:numFmt w:val="lowerLetter"/>
      <w:pStyle w:val="berschriftAnnex"/>
      <w:lvlText w:val="%1)"/>
      <w:lvlJc w:val="left"/>
      <w:pPr>
        <w:ind w:left="720" w:hanging="360"/>
      </w:pPr>
    </w:lvl>
    <w:lvl w:ilvl="1">
      <w:start w:val="1"/>
      <w:numFmt w:val="lowerLetter"/>
      <w:pStyle w:val="UnterberschriftAnnex"/>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DC5D2D"/>
    <w:multiLevelType w:val="multilevel"/>
    <w:tmpl w:val="9E20CBD0"/>
    <w:lvl w:ilvl="0">
      <w:start w:val="16"/>
      <w:numFmt w:val="decimal"/>
      <w:lvlText w:val="%1"/>
      <w:lvlJc w:val="left"/>
      <w:pPr>
        <w:ind w:left="420" w:hanging="420"/>
      </w:pPr>
    </w:lvl>
    <w:lvl w:ilvl="1">
      <w:start w:val="1"/>
      <w:numFmt w:val="decimal"/>
      <w:lvlText w:val="15.%2"/>
      <w:lvlJc w:val="left"/>
      <w:pPr>
        <w:ind w:left="704" w:hanging="419"/>
      </w:pPr>
      <w:rPr>
        <w:b/>
      </w:rPr>
    </w:lvl>
    <w:lvl w:ilvl="2">
      <w:start w:val="1"/>
      <w:numFmt w:val="decimal"/>
      <w:lvlText w:val="%1.%2.%3"/>
      <w:lvlJc w:val="left"/>
      <w:pPr>
        <w:ind w:left="213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61B3FA7"/>
    <w:multiLevelType w:val="multilevel"/>
    <w:tmpl w:val="7BAABA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39171D"/>
    <w:multiLevelType w:val="multilevel"/>
    <w:tmpl w:val="9732D536"/>
    <w:lvl w:ilvl="0">
      <w:start w:val="33"/>
      <w:numFmt w:val="decimal"/>
      <w:lvlText w:val="%1"/>
      <w:lvlJc w:val="left"/>
      <w:pPr>
        <w:ind w:left="420" w:hanging="420"/>
      </w:pPr>
      <w:rPr>
        <w:rFonts w:hint="default"/>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86B69F9"/>
    <w:multiLevelType w:val="multilevel"/>
    <w:tmpl w:val="85AA52D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502" w:hanging="360"/>
      </w:pPr>
      <w:rPr>
        <w:rFonts w:ascii="Times New Roman" w:eastAsia="Times New Roman" w:hAnsi="Times New Roman" w:cs="Times New Roma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90D38BB"/>
    <w:multiLevelType w:val="multilevel"/>
    <w:tmpl w:val="4440A346"/>
    <w:lvl w:ilvl="0">
      <w:start w:val="1"/>
      <w:numFmt w:val="decimal"/>
      <w:pStyle w:val="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9494C12"/>
    <w:multiLevelType w:val="multilevel"/>
    <w:tmpl w:val="4C8E75A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B3B6288"/>
    <w:multiLevelType w:val="multilevel"/>
    <w:tmpl w:val="9B86E2FA"/>
    <w:lvl w:ilvl="0">
      <w:start w:val="8"/>
      <w:numFmt w:val="decimal"/>
      <w:pStyle w:val="SSCnadpis3"/>
      <w:lvlText w:val="%1"/>
      <w:lvlJc w:val="left"/>
      <w:pPr>
        <w:ind w:left="360" w:hanging="360"/>
      </w:pPr>
    </w:lvl>
    <w:lvl w:ilvl="1">
      <w:start w:val="1"/>
      <w:numFmt w:val="decimal"/>
      <w:pStyle w:val="CCSnormlny"/>
      <w:lvlText w:val="%1.%2"/>
      <w:lvlJc w:val="left"/>
      <w:pPr>
        <w:ind w:left="360" w:hanging="360"/>
      </w:pPr>
      <w:rPr>
        <w:b/>
      </w:rPr>
    </w:lvl>
    <w:lvl w:ilvl="2">
      <w:start w:val="1"/>
      <w:numFmt w:val="decimal"/>
      <w:pStyle w:val="SSCnorm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1BFC4F9F"/>
    <w:multiLevelType w:val="multilevel"/>
    <w:tmpl w:val="91E47BDC"/>
    <w:lvl w:ilvl="0">
      <w:start w:val="1"/>
      <w:numFmt w:val="lowerLetter"/>
      <w:lvlText w:val="%1)"/>
      <w:lvlJc w:val="left"/>
      <w:pPr>
        <w:ind w:left="644" w:hanging="359"/>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1" w15:restartNumberingAfterBreak="0">
    <w:nsid w:val="1D6F602F"/>
    <w:multiLevelType w:val="multilevel"/>
    <w:tmpl w:val="0CFC83BA"/>
    <w:lvl w:ilvl="0">
      <w:start w:val="28"/>
      <w:numFmt w:val="decimal"/>
      <w:lvlText w:val="%1"/>
      <w:lvlJc w:val="left"/>
      <w:pPr>
        <w:ind w:left="420" w:hanging="420"/>
      </w:pPr>
      <w:rPr>
        <w:rFonts w:hint="default"/>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1E531F68"/>
    <w:multiLevelType w:val="multilevel"/>
    <w:tmpl w:val="0F06A4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7C3C5F"/>
    <w:multiLevelType w:val="multilevel"/>
    <w:tmpl w:val="937C5FA2"/>
    <w:lvl w:ilvl="0">
      <w:start w:val="4"/>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24A7425D"/>
    <w:multiLevelType w:val="multilevel"/>
    <w:tmpl w:val="58F89432"/>
    <w:lvl w:ilvl="0">
      <w:start w:val="3"/>
      <w:numFmt w:val="bullet"/>
      <w:lvlText w:val="-"/>
      <w:lvlJc w:val="left"/>
      <w:pPr>
        <w:ind w:left="720" w:hanging="360"/>
      </w:pPr>
      <w:rPr>
        <w:rFonts w:ascii="Times New Roman" w:eastAsia="Times New Roman" w:hAnsi="Times New Roman" w:cs="Times New Roman"/>
        <w:b/>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pStyle w:val="tltlSSCnorm2Tun1Kapitlky"/>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530625B"/>
    <w:multiLevelType w:val="multilevel"/>
    <w:tmpl w:val="EE7252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7005DCC"/>
    <w:multiLevelType w:val="hybridMultilevel"/>
    <w:tmpl w:val="D00E5412"/>
    <w:lvl w:ilvl="0" w:tplc="D0B0848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8C53B89"/>
    <w:multiLevelType w:val="multilevel"/>
    <w:tmpl w:val="0310CA2E"/>
    <w:lvl w:ilvl="0">
      <w:start w:val="32"/>
      <w:numFmt w:val="decimal"/>
      <w:lvlText w:val="%1"/>
      <w:lvlJc w:val="left"/>
      <w:pPr>
        <w:ind w:left="420" w:hanging="420"/>
      </w:pPr>
      <w:rPr>
        <w:rFonts w:hint="default"/>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2968446F"/>
    <w:multiLevelType w:val="multilevel"/>
    <w:tmpl w:val="3970037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9780994"/>
    <w:multiLevelType w:val="multilevel"/>
    <w:tmpl w:val="36CEEC90"/>
    <w:lvl w:ilvl="0">
      <w:start w:val="1"/>
      <w:numFmt w:val="bullet"/>
      <w:pStyle w:val="wazzatex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A763AC6"/>
    <w:multiLevelType w:val="multilevel"/>
    <w:tmpl w:val="F8FECDB0"/>
    <w:lvl w:ilvl="0">
      <w:start w:val="22"/>
      <w:numFmt w:val="decimal"/>
      <w:lvlText w:val="%1."/>
      <w:lvlJc w:val="left"/>
      <w:pPr>
        <w:ind w:left="480" w:hanging="480"/>
      </w:pPr>
    </w:lvl>
    <w:lvl w:ilvl="1">
      <w:start w:val="1"/>
      <w:numFmt w:val="decimal"/>
      <w:lvlText w:val="21.%2."/>
      <w:lvlJc w:val="left"/>
      <w:pPr>
        <w:ind w:left="480" w:hanging="48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2E5B0899"/>
    <w:multiLevelType w:val="multilevel"/>
    <w:tmpl w:val="230E4298"/>
    <w:lvl w:ilvl="0">
      <w:start w:val="18"/>
      <w:numFmt w:val="decimal"/>
      <w:lvlText w:val="%1"/>
      <w:lvlJc w:val="left"/>
      <w:pPr>
        <w:ind w:left="420" w:hanging="420"/>
      </w:pPr>
    </w:lvl>
    <w:lvl w:ilvl="1">
      <w:start w:val="1"/>
      <w:numFmt w:val="decimal"/>
      <w:lvlText w:val="17.%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E7A391D"/>
    <w:multiLevelType w:val="multilevel"/>
    <w:tmpl w:val="86365A3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FE8157D"/>
    <w:multiLevelType w:val="multilevel"/>
    <w:tmpl w:val="238C1300"/>
    <w:lvl w:ilvl="0">
      <w:start w:val="1"/>
      <w:numFmt w:val="bullet"/>
      <w:lvlText w:val="-"/>
      <w:lvlJc w:val="left"/>
      <w:pPr>
        <w:ind w:left="780" w:hanging="360"/>
      </w:pPr>
      <w:rPr>
        <w:rFonts w:ascii="Arial" w:eastAsia="Arial" w:hAnsi="Arial" w:cs="Aria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4" w15:restartNumberingAfterBreak="0">
    <w:nsid w:val="32923869"/>
    <w:multiLevelType w:val="multilevel"/>
    <w:tmpl w:val="B6BCF6A0"/>
    <w:lvl w:ilvl="0">
      <w:start w:val="7"/>
      <w:numFmt w:val="decimal"/>
      <w:lvlText w:val="%1"/>
      <w:lvlJc w:val="left"/>
      <w:pPr>
        <w:ind w:left="360" w:hanging="360"/>
      </w:pPr>
    </w:lvl>
    <w:lvl w:ilvl="1">
      <w:start w:val="1"/>
      <w:numFmt w:val="decimal"/>
      <w:lvlText w:val="%1.%2"/>
      <w:lvlJc w:val="left"/>
      <w:pPr>
        <w:ind w:left="360" w:hanging="360"/>
      </w:pPr>
      <w:rPr>
        <w:b/>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33C522B"/>
    <w:multiLevelType w:val="multilevel"/>
    <w:tmpl w:val="0A6C40AA"/>
    <w:lvl w:ilvl="0">
      <w:start w:val="14"/>
      <w:numFmt w:val="decimal"/>
      <w:lvlText w:val="%1"/>
      <w:lvlJc w:val="left"/>
      <w:pPr>
        <w:ind w:left="420" w:hanging="420"/>
      </w:pPr>
      <w:rPr>
        <w:b w:val="0"/>
        <w:sz w:val="24"/>
        <w:szCs w:val="24"/>
      </w:rPr>
    </w:lvl>
    <w:lvl w:ilvl="1">
      <w:start w:val="1"/>
      <w:numFmt w:val="decimal"/>
      <w:lvlText w:val="13.%2"/>
      <w:lvlJc w:val="left"/>
      <w:pPr>
        <w:ind w:left="780" w:hanging="420"/>
      </w:pPr>
      <w:rPr>
        <w:b/>
        <w:sz w:val="24"/>
        <w:szCs w:val="24"/>
      </w:rPr>
    </w:lvl>
    <w:lvl w:ilvl="2">
      <w:start w:val="1"/>
      <w:numFmt w:val="decimal"/>
      <w:lvlText w:val="%1.%2.%3"/>
      <w:lvlJc w:val="left"/>
      <w:pPr>
        <w:ind w:left="1440" w:hanging="720"/>
      </w:pPr>
      <w:rPr>
        <w:b w:val="0"/>
        <w:sz w:val="24"/>
        <w:szCs w:val="24"/>
      </w:rPr>
    </w:lvl>
    <w:lvl w:ilvl="3">
      <w:start w:val="1"/>
      <w:numFmt w:val="decimal"/>
      <w:lvlText w:val="%1.%2.%3.%4"/>
      <w:lvlJc w:val="left"/>
      <w:pPr>
        <w:ind w:left="2160" w:hanging="1080"/>
      </w:pPr>
      <w:rPr>
        <w:b w:val="0"/>
        <w:sz w:val="24"/>
        <w:szCs w:val="24"/>
      </w:rPr>
    </w:lvl>
    <w:lvl w:ilvl="4">
      <w:start w:val="1"/>
      <w:numFmt w:val="decimal"/>
      <w:lvlText w:val="%1.%2.%3.%4.%5"/>
      <w:lvlJc w:val="left"/>
      <w:pPr>
        <w:ind w:left="2520" w:hanging="1080"/>
      </w:pPr>
      <w:rPr>
        <w:b w:val="0"/>
        <w:sz w:val="24"/>
        <w:szCs w:val="24"/>
      </w:rPr>
    </w:lvl>
    <w:lvl w:ilvl="5">
      <w:start w:val="1"/>
      <w:numFmt w:val="decimal"/>
      <w:lvlText w:val="%1.%2.%3.%4.%5.%6"/>
      <w:lvlJc w:val="left"/>
      <w:pPr>
        <w:ind w:left="3240" w:hanging="1440"/>
      </w:pPr>
      <w:rPr>
        <w:b w:val="0"/>
        <w:sz w:val="24"/>
        <w:szCs w:val="24"/>
      </w:rPr>
    </w:lvl>
    <w:lvl w:ilvl="6">
      <w:start w:val="1"/>
      <w:numFmt w:val="decimal"/>
      <w:lvlText w:val="%1.%2.%3.%4.%5.%6.%7"/>
      <w:lvlJc w:val="left"/>
      <w:pPr>
        <w:ind w:left="3600" w:hanging="1440"/>
      </w:pPr>
      <w:rPr>
        <w:b w:val="0"/>
        <w:sz w:val="24"/>
        <w:szCs w:val="24"/>
      </w:rPr>
    </w:lvl>
    <w:lvl w:ilvl="7">
      <w:start w:val="1"/>
      <w:numFmt w:val="decimal"/>
      <w:lvlText w:val="%1.%2.%3.%4.%5.%6.%7.%8"/>
      <w:lvlJc w:val="left"/>
      <w:pPr>
        <w:ind w:left="4320" w:hanging="1800"/>
      </w:pPr>
      <w:rPr>
        <w:b w:val="0"/>
        <w:sz w:val="24"/>
        <w:szCs w:val="24"/>
      </w:rPr>
    </w:lvl>
    <w:lvl w:ilvl="8">
      <w:start w:val="1"/>
      <w:numFmt w:val="decimal"/>
      <w:lvlText w:val="%1.%2.%3.%4.%5.%6.%7.%8.%9"/>
      <w:lvlJc w:val="left"/>
      <w:pPr>
        <w:ind w:left="5040" w:hanging="2160"/>
      </w:pPr>
      <w:rPr>
        <w:b w:val="0"/>
        <w:sz w:val="24"/>
        <w:szCs w:val="24"/>
      </w:rPr>
    </w:lvl>
  </w:abstractNum>
  <w:abstractNum w:abstractNumId="36" w15:restartNumberingAfterBreak="0">
    <w:nsid w:val="33BC65D0"/>
    <w:multiLevelType w:val="multilevel"/>
    <w:tmpl w:val="63F0625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34DD3448"/>
    <w:multiLevelType w:val="multilevel"/>
    <w:tmpl w:val="F310518C"/>
    <w:lvl w:ilvl="0">
      <w:start w:val="1"/>
      <w:numFmt w:val="lowerLetter"/>
      <w:pStyle w:val="TabHd1"/>
      <w:lvlText w:val="%1)"/>
      <w:lvlJc w:val="left"/>
      <w:pPr>
        <w:ind w:left="1069" w:hanging="360"/>
      </w:pPr>
    </w:lvl>
    <w:lvl w:ilvl="1">
      <w:start w:val="1"/>
      <w:numFmt w:val="lowerLetter"/>
      <w:pStyle w:val="TabHd2"/>
      <w:lvlText w:val="%2."/>
      <w:lvlJc w:val="left"/>
      <w:pPr>
        <w:ind w:left="1789" w:hanging="360"/>
      </w:pPr>
    </w:lvl>
    <w:lvl w:ilvl="2">
      <w:start w:val="1"/>
      <w:numFmt w:val="lowerRoman"/>
      <w:pStyle w:val="TabHd3"/>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8" w15:restartNumberingAfterBreak="0">
    <w:nsid w:val="34E167D9"/>
    <w:multiLevelType w:val="multilevel"/>
    <w:tmpl w:val="7910C8D4"/>
    <w:lvl w:ilvl="0">
      <w:start w:val="25"/>
      <w:numFmt w:val="decimal"/>
      <w:lvlText w:val="%1"/>
      <w:lvlJc w:val="left"/>
      <w:pPr>
        <w:ind w:left="420" w:hanging="420"/>
      </w:pPr>
    </w:lvl>
    <w:lvl w:ilvl="1">
      <w:start w:val="1"/>
      <w:numFmt w:val="decimal"/>
      <w:lvlText w:val="24.%2"/>
      <w:lvlJc w:val="left"/>
      <w:pPr>
        <w:ind w:left="420" w:hanging="420"/>
      </w:pPr>
      <w:rPr>
        <w:rFonts w:ascii="Times New Roman" w:eastAsia="Times New Roman" w:hAnsi="Times New Roman" w:cs="Times New Roman"/>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36C84869"/>
    <w:multiLevelType w:val="hybridMultilevel"/>
    <w:tmpl w:val="0C14BC32"/>
    <w:lvl w:ilvl="0" w:tplc="14E02FF4">
      <w:start w:val="18"/>
      <w:numFmt w:val="bullet"/>
      <w:lvlText w:val=""/>
      <w:lvlJc w:val="left"/>
      <w:pPr>
        <w:ind w:left="720" w:hanging="360"/>
      </w:pPr>
      <w:rPr>
        <w:rFonts w:ascii="Symbol" w:eastAsiaTheme="minorHAnsi" w:hAnsi="Symbol"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0" w15:restartNumberingAfterBreak="0">
    <w:nsid w:val="376B39FD"/>
    <w:multiLevelType w:val="multilevel"/>
    <w:tmpl w:val="E146D894"/>
    <w:lvl w:ilvl="0">
      <w:start w:val="3"/>
      <w:numFmt w:val="decimal"/>
      <w:pStyle w:val="Bulleted1"/>
      <w:lvlText w:val="%1"/>
      <w:lvlJc w:val="left"/>
      <w:pPr>
        <w:ind w:left="360" w:hanging="360"/>
      </w:pPr>
    </w:lvl>
    <w:lvl w:ilvl="1">
      <w:start w:val="1"/>
      <w:numFmt w:val="decimal"/>
      <w:lvlText w:val="%1.%2"/>
      <w:lvlJc w:val="left"/>
      <w:pPr>
        <w:ind w:left="360" w:hanging="360"/>
      </w:pPr>
      <w:rPr>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3CA2418B"/>
    <w:multiLevelType w:val="multilevel"/>
    <w:tmpl w:val="46966DFE"/>
    <w:lvl w:ilvl="0">
      <w:start w:val="19"/>
      <w:numFmt w:val="decimal"/>
      <w:lvlText w:val="%1"/>
      <w:lvlJc w:val="left"/>
      <w:pPr>
        <w:ind w:left="420" w:hanging="420"/>
      </w:pPr>
    </w:lvl>
    <w:lvl w:ilvl="1">
      <w:start w:val="1"/>
      <w:numFmt w:val="decimal"/>
      <w:lvlText w:val="18.%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3E190A51"/>
    <w:multiLevelType w:val="multilevel"/>
    <w:tmpl w:val="771A9A9E"/>
    <w:lvl w:ilvl="0">
      <w:start w:val="30"/>
      <w:numFmt w:val="decimal"/>
      <w:lvlText w:val="%1"/>
      <w:lvlJc w:val="left"/>
      <w:pPr>
        <w:ind w:left="420" w:hanging="420"/>
      </w:pPr>
      <w:rPr>
        <w:rFonts w:hint="default"/>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3F3051F8"/>
    <w:multiLevelType w:val="multilevel"/>
    <w:tmpl w:val="951E1E0E"/>
    <w:lvl w:ilvl="0">
      <w:start w:val="31"/>
      <w:numFmt w:val="decimal"/>
      <w:lvlText w:val="%1"/>
      <w:lvlJc w:val="left"/>
      <w:pPr>
        <w:ind w:left="420" w:hanging="420"/>
      </w:pPr>
      <w:rPr>
        <w:rFonts w:hint="default"/>
        <w:color w:val="000000"/>
      </w:rPr>
    </w:lvl>
    <w:lvl w:ilvl="1">
      <w:start w:val="1"/>
      <w:numFmt w:val="decimal"/>
      <w:lvlText w:val="%1.%2"/>
      <w:lvlJc w:val="left"/>
      <w:pPr>
        <w:ind w:left="1129" w:hanging="420"/>
      </w:pPr>
      <w:rPr>
        <w:rFonts w:hint="default"/>
        <w:b/>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44" w15:restartNumberingAfterBreak="0">
    <w:nsid w:val="42561980"/>
    <w:multiLevelType w:val="hybridMultilevel"/>
    <w:tmpl w:val="F2F8A7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C36D2A"/>
    <w:multiLevelType w:val="multilevel"/>
    <w:tmpl w:val="00FC0072"/>
    <w:lvl w:ilvl="0">
      <w:start w:val="29"/>
      <w:numFmt w:val="decimal"/>
      <w:lvlText w:val="%1"/>
      <w:lvlJc w:val="left"/>
      <w:pPr>
        <w:ind w:left="420" w:hanging="420"/>
      </w:pPr>
      <w:rPr>
        <w:rFonts w:hint="default"/>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43350554"/>
    <w:multiLevelType w:val="multilevel"/>
    <w:tmpl w:val="9F3C42DC"/>
    <w:lvl w:ilvl="0">
      <w:start w:val="3"/>
      <w:numFmt w:val="decimal"/>
      <w:lvlText w:val="%1"/>
      <w:lvlJc w:val="left"/>
      <w:pPr>
        <w:ind w:left="360" w:hanging="360"/>
      </w:pPr>
      <w:rPr>
        <w:rFonts w:hint="default"/>
      </w:rPr>
    </w:lvl>
    <w:lvl w:ilvl="1">
      <w:start w:val="15"/>
      <w:numFmt w:val="decimal"/>
      <w:lvlText w:val="%1.%2"/>
      <w:lvlJc w:val="left"/>
      <w:pPr>
        <w:ind w:left="2062" w:hanging="360"/>
      </w:pPr>
      <w:rPr>
        <w:rFonts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7DB66E2"/>
    <w:multiLevelType w:val="multilevel"/>
    <w:tmpl w:val="525ABF1E"/>
    <w:lvl w:ilvl="0">
      <w:start w:val="25"/>
      <w:numFmt w:val="decimal"/>
      <w:lvlText w:val="%1"/>
      <w:lvlJc w:val="left"/>
      <w:pPr>
        <w:ind w:left="420" w:hanging="420"/>
      </w:pPr>
      <w:rPr>
        <w:rFonts w:hint="default"/>
      </w:rPr>
    </w:lvl>
    <w:lvl w:ilvl="1">
      <w:start w:val="1"/>
      <w:numFmt w:val="decimal"/>
      <w:lvlText w:val="%1.%2"/>
      <w:lvlJc w:val="left"/>
      <w:pPr>
        <w:ind w:left="840" w:hanging="42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8" w15:restartNumberingAfterBreak="0">
    <w:nsid w:val="482D1959"/>
    <w:multiLevelType w:val="multilevel"/>
    <w:tmpl w:val="395CDD5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9" w15:restartNumberingAfterBreak="0">
    <w:nsid w:val="4A0B4EBB"/>
    <w:multiLevelType w:val="multilevel"/>
    <w:tmpl w:val="36A25824"/>
    <w:lvl w:ilvl="0">
      <w:start w:val="23"/>
      <w:numFmt w:val="decimal"/>
      <w:lvlText w:val="%1"/>
      <w:lvlJc w:val="left"/>
      <w:pPr>
        <w:ind w:left="420" w:hanging="420"/>
      </w:pPr>
    </w:lvl>
    <w:lvl w:ilvl="1">
      <w:start w:val="1"/>
      <w:numFmt w:val="decimal"/>
      <w:lvlText w:val="22.%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A670A45"/>
    <w:multiLevelType w:val="multilevel"/>
    <w:tmpl w:val="50427E04"/>
    <w:lvl w:ilvl="0">
      <w:start w:val="2"/>
      <w:numFmt w:val="decimal"/>
      <w:pStyle w:val="Style4"/>
      <w:lvlText w:val="%1"/>
      <w:lvlJc w:val="left"/>
      <w:pPr>
        <w:ind w:left="360" w:hanging="360"/>
      </w:pPr>
      <w:rPr>
        <w:sz w:val="24"/>
        <w:szCs w:val="24"/>
      </w:rPr>
    </w:lvl>
    <w:lvl w:ilvl="1">
      <w:start w:val="1"/>
      <w:numFmt w:val="decimal"/>
      <w:lvlText w:val="%1.%2"/>
      <w:lvlJc w:val="left"/>
      <w:pPr>
        <w:ind w:left="360" w:hanging="360"/>
      </w:pPr>
      <w:rPr>
        <w:b/>
        <w:sz w:val="24"/>
        <w:szCs w:val="24"/>
      </w:rPr>
    </w:lvl>
    <w:lvl w:ilvl="2">
      <w:start w:val="1"/>
      <w:numFmt w:val="decimal"/>
      <w:lvlText w:val="%1.%2.%3"/>
      <w:lvlJc w:val="left"/>
      <w:pPr>
        <w:ind w:left="720" w:hanging="720"/>
      </w:pPr>
      <w:rPr>
        <w:sz w:val="24"/>
        <w:szCs w:val="24"/>
      </w:rPr>
    </w:lvl>
    <w:lvl w:ilvl="3">
      <w:start w:val="1"/>
      <w:numFmt w:val="decimal"/>
      <w:lvlText w:val="%1.%2.%3.%4"/>
      <w:lvlJc w:val="left"/>
      <w:pPr>
        <w:ind w:left="1080" w:hanging="1080"/>
      </w:pPr>
      <w:rPr>
        <w:sz w:val="24"/>
        <w:szCs w:val="24"/>
      </w:rPr>
    </w:lvl>
    <w:lvl w:ilvl="4">
      <w:start w:val="1"/>
      <w:numFmt w:val="decimal"/>
      <w:lvlText w:val="%1.%2.%3.%4.%5"/>
      <w:lvlJc w:val="left"/>
      <w:pPr>
        <w:ind w:left="1080" w:hanging="1080"/>
      </w:pPr>
      <w:rPr>
        <w:sz w:val="24"/>
        <w:szCs w:val="24"/>
      </w:rPr>
    </w:lvl>
    <w:lvl w:ilvl="5">
      <w:start w:val="1"/>
      <w:numFmt w:val="decimal"/>
      <w:lvlText w:val="%1.%2.%3.%4.%5.%6"/>
      <w:lvlJc w:val="left"/>
      <w:pPr>
        <w:ind w:left="1440" w:hanging="1440"/>
      </w:pPr>
      <w:rPr>
        <w:sz w:val="24"/>
        <w:szCs w:val="24"/>
      </w:rPr>
    </w:lvl>
    <w:lvl w:ilvl="6">
      <w:start w:val="1"/>
      <w:numFmt w:val="decimal"/>
      <w:lvlText w:val="%1.%2.%3.%4.%5.%6.%7"/>
      <w:lvlJc w:val="left"/>
      <w:pPr>
        <w:ind w:left="1440" w:hanging="1440"/>
      </w:pPr>
      <w:rPr>
        <w:sz w:val="24"/>
        <w:szCs w:val="24"/>
      </w:rPr>
    </w:lvl>
    <w:lvl w:ilvl="7">
      <w:start w:val="1"/>
      <w:numFmt w:val="decimal"/>
      <w:lvlText w:val="%1.%2.%3.%4.%5.%6.%7.%8"/>
      <w:lvlJc w:val="left"/>
      <w:pPr>
        <w:ind w:left="1800" w:hanging="1800"/>
      </w:pPr>
      <w:rPr>
        <w:sz w:val="24"/>
        <w:szCs w:val="24"/>
      </w:rPr>
    </w:lvl>
    <w:lvl w:ilvl="8">
      <w:start w:val="1"/>
      <w:numFmt w:val="decimal"/>
      <w:lvlText w:val="%1.%2.%3.%4.%5.%6.%7.%8.%9"/>
      <w:lvlJc w:val="left"/>
      <w:pPr>
        <w:ind w:left="1800" w:hanging="1800"/>
      </w:pPr>
      <w:rPr>
        <w:sz w:val="24"/>
        <w:szCs w:val="24"/>
      </w:rPr>
    </w:lvl>
  </w:abstractNum>
  <w:abstractNum w:abstractNumId="51" w15:restartNumberingAfterBreak="0">
    <w:nsid w:val="4C941321"/>
    <w:multiLevelType w:val="multilevel"/>
    <w:tmpl w:val="F5DA6AA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502" w:hanging="360"/>
      </w:pPr>
      <w:rPr>
        <w:rFonts w:ascii="Times New Roman" w:eastAsia="Times New Roman" w:hAnsi="Times New Roman" w:cs="Times New Roma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29A36D4"/>
    <w:multiLevelType w:val="multilevel"/>
    <w:tmpl w:val="324A8798"/>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EF42DB"/>
    <w:multiLevelType w:val="multilevel"/>
    <w:tmpl w:val="1DF0E7E2"/>
    <w:lvl w:ilvl="0">
      <w:start w:val="29"/>
      <w:numFmt w:val="decimal"/>
      <w:pStyle w:val="Nadpis3"/>
      <w:lvlText w:val="%1"/>
      <w:lvlJc w:val="left"/>
      <w:pPr>
        <w:ind w:left="420" w:hanging="420"/>
      </w:pPr>
    </w:lvl>
    <w:lvl w:ilvl="1">
      <w:start w:val="1"/>
      <w:numFmt w:val="decimal"/>
      <w:lvlText w:val="28.%2"/>
      <w:lvlJc w:val="left"/>
      <w:pPr>
        <w:ind w:left="420" w:hanging="420"/>
      </w:pPr>
      <w:rPr>
        <w:b/>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54063B40"/>
    <w:multiLevelType w:val="multilevel"/>
    <w:tmpl w:val="A468994C"/>
    <w:lvl w:ilvl="0">
      <w:start w:val="1"/>
      <w:numFmt w:val="decimal"/>
      <w:lvlText w:val="%1"/>
      <w:lvlJc w:val="left"/>
      <w:pPr>
        <w:ind w:left="360" w:hanging="360"/>
      </w:pPr>
    </w:lvl>
    <w:lvl w:ilvl="1">
      <w:start w:val="1"/>
      <w:numFmt w:val="decimal"/>
      <w:lvlText w:val="%1.%2"/>
      <w:lvlJc w:val="left"/>
      <w:pPr>
        <w:ind w:left="1080" w:hanging="360"/>
      </w:pPr>
      <w:rPr>
        <w:b/>
        <w:sz w:val="24"/>
        <w:szCs w:val="24"/>
      </w:rPr>
    </w:lvl>
    <w:lvl w:ilvl="2">
      <w:start w:val="1"/>
      <w:numFmt w:val="decimal"/>
      <w:lvlText w:val="%1.%2.%3"/>
      <w:lvlJc w:val="left"/>
      <w:pPr>
        <w:ind w:left="1800" w:hanging="36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6840" w:hanging="1080"/>
      </w:pPr>
    </w:lvl>
  </w:abstractNum>
  <w:abstractNum w:abstractNumId="55" w15:restartNumberingAfterBreak="0">
    <w:nsid w:val="579414C8"/>
    <w:multiLevelType w:val="multilevel"/>
    <w:tmpl w:val="CCE61DE8"/>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7E710FA"/>
    <w:multiLevelType w:val="multilevel"/>
    <w:tmpl w:val="57E710FA"/>
    <w:lvl w:ilvl="0">
      <w:start w:val="1"/>
      <w:numFmt w:val="lowerLetter"/>
      <w:lvlText w:val="%1)"/>
      <w:lvlJc w:val="left"/>
      <w:pPr>
        <w:ind w:left="1456"/>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097"/>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817"/>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537"/>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257"/>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977"/>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697"/>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417"/>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137"/>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7" w15:restartNumberingAfterBreak="0">
    <w:nsid w:val="59878EE8"/>
    <w:multiLevelType w:val="singleLevel"/>
    <w:tmpl w:val="59878EE8"/>
    <w:lvl w:ilvl="0">
      <w:start w:val="1"/>
      <w:numFmt w:val="lowerLetter"/>
      <w:lvlText w:val="%1)"/>
      <w:lvlJc w:val="left"/>
    </w:lvl>
  </w:abstractNum>
  <w:abstractNum w:abstractNumId="58" w15:restartNumberingAfterBreak="0">
    <w:nsid w:val="5A361228"/>
    <w:multiLevelType w:val="multilevel"/>
    <w:tmpl w:val="7910C8D4"/>
    <w:lvl w:ilvl="0">
      <w:start w:val="25"/>
      <w:numFmt w:val="decimal"/>
      <w:lvlText w:val="%1"/>
      <w:lvlJc w:val="left"/>
      <w:pPr>
        <w:ind w:left="420" w:hanging="420"/>
      </w:pPr>
    </w:lvl>
    <w:lvl w:ilvl="1">
      <w:start w:val="1"/>
      <w:numFmt w:val="decimal"/>
      <w:lvlText w:val="24.%2"/>
      <w:lvlJc w:val="left"/>
      <w:pPr>
        <w:ind w:left="420" w:hanging="420"/>
      </w:pPr>
      <w:rPr>
        <w:rFonts w:ascii="Times New Roman" w:eastAsia="Times New Roman" w:hAnsi="Times New Roman" w:cs="Times New Roman"/>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5BF47172"/>
    <w:multiLevelType w:val="multilevel"/>
    <w:tmpl w:val="D0A6259C"/>
    <w:lvl w:ilvl="0">
      <w:start w:val="21"/>
      <w:numFmt w:val="decimal"/>
      <w:lvlText w:val="%1"/>
      <w:lvlJc w:val="left"/>
      <w:pPr>
        <w:ind w:left="420" w:hanging="420"/>
      </w:pPr>
    </w:lvl>
    <w:lvl w:ilvl="1">
      <w:start w:val="1"/>
      <w:numFmt w:val="decimal"/>
      <w:lvlText w:val="20.%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5CE61F8A"/>
    <w:multiLevelType w:val="hybridMultilevel"/>
    <w:tmpl w:val="741A73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5CEB697E"/>
    <w:multiLevelType w:val="multilevel"/>
    <w:tmpl w:val="8C8A21F2"/>
    <w:lvl w:ilvl="0">
      <w:start w:val="24"/>
      <w:numFmt w:val="decimal"/>
      <w:lvlText w:val="%1"/>
      <w:lvlJc w:val="left"/>
      <w:pPr>
        <w:ind w:left="420" w:hanging="420"/>
      </w:pPr>
    </w:lvl>
    <w:lvl w:ilvl="1">
      <w:start w:val="1"/>
      <w:numFmt w:val="decimal"/>
      <w:lvlText w:val="23.%2"/>
      <w:lvlJc w:val="left"/>
      <w:pPr>
        <w:ind w:left="780" w:hanging="42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2" w15:restartNumberingAfterBreak="0">
    <w:nsid w:val="5FA7644E"/>
    <w:multiLevelType w:val="multilevel"/>
    <w:tmpl w:val="53B60198"/>
    <w:lvl w:ilvl="0">
      <w:start w:val="34"/>
      <w:numFmt w:val="decimal"/>
      <w:lvlText w:val="%1"/>
      <w:lvlJc w:val="left"/>
      <w:pPr>
        <w:ind w:left="420" w:hanging="420"/>
      </w:pPr>
      <w:rPr>
        <w:rFonts w:hint="default"/>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636328C5"/>
    <w:multiLevelType w:val="multilevel"/>
    <w:tmpl w:val="80F01DB4"/>
    <w:lvl w:ilvl="0">
      <w:start w:val="15"/>
      <w:numFmt w:val="decimal"/>
      <w:lvlText w:val="%1"/>
      <w:lvlJc w:val="left"/>
      <w:pPr>
        <w:ind w:left="420" w:hanging="420"/>
      </w:pPr>
    </w:lvl>
    <w:lvl w:ilvl="1">
      <w:start w:val="1"/>
      <w:numFmt w:val="decimal"/>
      <w:lvlText w:val="14.%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63DB0758"/>
    <w:multiLevelType w:val="multilevel"/>
    <w:tmpl w:val="E452C27A"/>
    <w:lvl w:ilvl="0">
      <w:start w:val="3"/>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lowerLetter"/>
      <w:lvlText w:val="%3)"/>
      <w:lvlJc w:val="left"/>
      <w:pPr>
        <w:ind w:left="1080" w:hanging="360"/>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59A0AB7"/>
    <w:multiLevelType w:val="multilevel"/>
    <w:tmpl w:val="78B8C334"/>
    <w:lvl w:ilvl="0">
      <w:start w:val="17"/>
      <w:numFmt w:val="decimal"/>
      <w:lvlText w:val="%1"/>
      <w:lvlJc w:val="left"/>
      <w:pPr>
        <w:ind w:left="420" w:hanging="420"/>
      </w:pPr>
    </w:lvl>
    <w:lvl w:ilvl="1">
      <w:start w:val="1"/>
      <w:numFmt w:val="decimal"/>
      <w:lvlText w:val="16.%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66CA28A0"/>
    <w:multiLevelType w:val="multilevel"/>
    <w:tmpl w:val="8480C558"/>
    <w:lvl w:ilvl="0">
      <w:start w:val="1"/>
      <w:numFmt w:val="decimal"/>
      <w:lvlText w:val="%1."/>
      <w:lvlJc w:val="left"/>
      <w:pPr>
        <w:ind w:left="360" w:hanging="360"/>
      </w:pPr>
      <w:rPr>
        <w:b/>
      </w:rPr>
    </w:lvl>
    <w:lvl w:ilvl="1">
      <w:start w:val="5"/>
      <w:numFmt w:val="decimal"/>
      <w:lvlText w:val="(%2)"/>
      <w:lvlJc w:val="left"/>
      <w:pPr>
        <w:ind w:left="3338" w:hanging="360"/>
      </w:pPr>
      <w:rPr>
        <w:rFonts w:ascii="Times New Roman" w:eastAsia="Times New Roman" w:hAnsi="Times New Roman" w:cs="Times New Roman"/>
        <w:b w:val="0"/>
        <w:color w:val="000000"/>
      </w:rPr>
    </w:lvl>
    <w:lvl w:ilvl="2">
      <w:start w:val="1"/>
      <w:numFmt w:val="lowerLetter"/>
      <w:lvlText w:val="%3)"/>
      <w:lvlJc w:val="left"/>
      <w:pPr>
        <w:ind w:left="1080" w:hanging="360"/>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794701C"/>
    <w:multiLevelType w:val="multilevel"/>
    <w:tmpl w:val="89E6CABA"/>
    <w:lvl w:ilvl="0">
      <w:start w:val="5"/>
      <w:numFmt w:val="decimal"/>
      <w:pStyle w:val="Style7"/>
      <w:lvlText w:val="%1"/>
      <w:lvlJc w:val="left"/>
      <w:pPr>
        <w:ind w:left="360" w:hanging="360"/>
      </w:pPr>
    </w:lvl>
    <w:lvl w:ilvl="1">
      <w:start w:val="1"/>
      <w:numFmt w:val="decimal"/>
      <w:lvlText w:val="%1.%2"/>
      <w:lvlJc w:val="left"/>
      <w:pPr>
        <w:ind w:left="720" w:hanging="360"/>
      </w:pPr>
      <w:rPr>
        <w:rFonts w:ascii="Times New Roman" w:eastAsia="Times New Roman" w:hAnsi="Times New Roman" w:cs="Times New Roman"/>
        <w:b/>
        <w:u w:val="none"/>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8" w15:restartNumberingAfterBreak="0">
    <w:nsid w:val="67E76066"/>
    <w:multiLevelType w:val="multilevel"/>
    <w:tmpl w:val="C6BA71AC"/>
    <w:lvl w:ilvl="0">
      <w:start w:val="13"/>
      <w:numFmt w:val="decimal"/>
      <w:lvlText w:val="%1"/>
      <w:lvlJc w:val="left"/>
      <w:pPr>
        <w:ind w:left="420" w:hanging="420"/>
      </w:pPr>
    </w:lvl>
    <w:lvl w:ilvl="1">
      <w:start w:val="1"/>
      <w:numFmt w:val="decimal"/>
      <w:lvlText w:val="12.%2"/>
      <w:lvlJc w:val="left"/>
      <w:pPr>
        <w:ind w:left="562" w:hanging="420"/>
      </w:pPr>
      <w:rPr>
        <w:b/>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799"/>
      </w:pPr>
    </w:lvl>
  </w:abstractNum>
  <w:abstractNum w:abstractNumId="69" w15:restartNumberingAfterBreak="0">
    <w:nsid w:val="68111B30"/>
    <w:multiLevelType w:val="multilevel"/>
    <w:tmpl w:val="E49CCB26"/>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70" w15:restartNumberingAfterBreak="0">
    <w:nsid w:val="68BE05FB"/>
    <w:multiLevelType w:val="hybridMultilevel"/>
    <w:tmpl w:val="DED67222"/>
    <w:lvl w:ilvl="0" w:tplc="FD847948">
      <w:start w:val="1"/>
      <w:numFmt w:val="decimal"/>
      <w:lvlText w:val="%1)"/>
      <w:lvlJc w:val="left"/>
      <w:pPr>
        <w:ind w:left="360" w:hanging="360"/>
      </w:pPr>
      <w:rPr>
        <w:strike w:val="0"/>
        <w:color w:val="000000"/>
        <w:sz w:val="26"/>
      </w:rPr>
    </w:lvl>
    <w:lvl w:ilvl="1" w:tplc="041B0019">
      <w:start w:val="1"/>
      <w:numFmt w:val="lowerLetter"/>
      <w:lvlText w:val="%2."/>
      <w:lvlJc w:val="left"/>
      <w:pPr>
        <w:ind w:left="1298" w:hanging="360"/>
      </w:pPr>
    </w:lvl>
    <w:lvl w:ilvl="2" w:tplc="041B001B">
      <w:start w:val="1"/>
      <w:numFmt w:val="lowerRoman"/>
      <w:lvlText w:val="%3."/>
      <w:lvlJc w:val="right"/>
      <w:pPr>
        <w:ind w:left="2018" w:hanging="180"/>
      </w:pPr>
    </w:lvl>
    <w:lvl w:ilvl="3" w:tplc="041B000F">
      <w:start w:val="1"/>
      <w:numFmt w:val="decimal"/>
      <w:lvlText w:val="%4."/>
      <w:lvlJc w:val="left"/>
      <w:pPr>
        <w:ind w:left="2738" w:hanging="360"/>
      </w:pPr>
    </w:lvl>
    <w:lvl w:ilvl="4" w:tplc="041B0019">
      <w:start w:val="1"/>
      <w:numFmt w:val="lowerLetter"/>
      <w:lvlText w:val="%5."/>
      <w:lvlJc w:val="left"/>
      <w:pPr>
        <w:ind w:left="3458" w:hanging="360"/>
      </w:pPr>
    </w:lvl>
    <w:lvl w:ilvl="5" w:tplc="041B001B">
      <w:start w:val="1"/>
      <w:numFmt w:val="lowerRoman"/>
      <w:lvlText w:val="%6."/>
      <w:lvlJc w:val="right"/>
      <w:pPr>
        <w:ind w:left="4178" w:hanging="180"/>
      </w:pPr>
    </w:lvl>
    <w:lvl w:ilvl="6" w:tplc="041B000F">
      <w:start w:val="1"/>
      <w:numFmt w:val="decimal"/>
      <w:lvlText w:val="%7."/>
      <w:lvlJc w:val="left"/>
      <w:pPr>
        <w:ind w:left="4898" w:hanging="360"/>
      </w:pPr>
    </w:lvl>
    <w:lvl w:ilvl="7" w:tplc="041B0019">
      <w:start w:val="1"/>
      <w:numFmt w:val="lowerLetter"/>
      <w:lvlText w:val="%8."/>
      <w:lvlJc w:val="left"/>
      <w:pPr>
        <w:ind w:left="5618" w:hanging="360"/>
      </w:pPr>
    </w:lvl>
    <w:lvl w:ilvl="8" w:tplc="041B001B">
      <w:start w:val="1"/>
      <w:numFmt w:val="lowerRoman"/>
      <w:lvlText w:val="%9."/>
      <w:lvlJc w:val="right"/>
      <w:pPr>
        <w:ind w:left="6338" w:hanging="180"/>
      </w:pPr>
    </w:lvl>
  </w:abstractNum>
  <w:abstractNum w:abstractNumId="71" w15:restartNumberingAfterBreak="0">
    <w:nsid w:val="694B1F1D"/>
    <w:multiLevelType w:val="multilevel"/>
    <w:tmpl w:val="9E72F97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2" w15:restartNumberingAfterBreak="0">
    <w:nsid w:val="6AE93D1F"/>
    <w:multiLevelType w:val="multilevel"/>
    <w:tmpl w:val="2B2CB63E"/>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BF605F8"/>
    <w:multiLevelType w:val="multilevel"/>
    <w:tmpl w:val="412CC7B0"/>
    <w:lvl w:ilvl="0">
      <w:start w:val="33"/>
      <w:numFmt w:val="decimal"/>
      <w:lvlText w:val="%1"/>
      <w:lvlJc w:val="left"/>
      <w:pPr>
        <w:ind w:left="420" w:hanging="420"/>
      </w:pPr>
    </w:lvl>
    <w:lvl w:ilvl="1">
      <w:start w:val="1"/>
      <w:numFmt w:val="decimal"/>
      <w:lvlText w:val="32.%2"/>
      <w:lvlJc w:val="left"/>
      <w:pPr>
        <w:ind w:left="420" w:hanging="420"/>
      </w:pPr>
      <w:rPr>
        <w:b/>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707762CC"/>
    <w:multiLevelType w:val="multilevel"/>
    <w:tmpl w:val="F676CAEA"/>
    <w:lvl w:ilvl="0">
      <w:start w:val="31"/>
      <w:numFmt w:val="decimal"/>
      <w:lvlText w:val="%1"/>
      <w:lvlJc w:val="left"/>
      <w:pPr>
        <w:ind w:left="420" w:hanging="420"/>
      </w:pPr>
    </w:lvl>
    <w:lvl w:ilvl="1">
      <w:start w:val="1"/>
      <w:numFmt w:val="decimal"/>
      <w:pStyle w:val="NormlnyPodaokraja"/>
      <w:lvlText w:val="30.%2"/>
      <w:lvlJc w:val="left"/>
      <w:pPr>
        <w:ind w:left="1500" w:hanging="42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75" w15:restartNumberingAfterBreak="0">
    <w:nsid w:val="70A258D2"/>
    <w:multiLevelType w:val="multilevel"/>
    <w:tmpl w:val="8FB457DC"/>
    <w:lvl w:ilvl="0">
      <w:start w:val="6"/>
      <w:numFmt w:val="decimal"/>
      <w:lvlText w:val="%1"/>
      <w:lvlJc w:val="left"/>
      <w:pPr>
        <w:ind w:left="360" w:hanging="360"/>
      </w:pPr>
      <w:rPr>
        <w:rFonts w:ascii="Times New Roman" w:eastAsia="Times New Roman" w:hAnsi="Times New Roman" w:cs="Times New Roman"/>
        <w:b/>
        <w:sz w:val="24"/>
        <w:szCs w:val="24"/>
      </w:rPr>
    </w:lvl>
    <w:lvl w:ilvl="1">
      <w:start w:val="1"/>
      <w:numFmt w:val="decimal"/>
      <w:lvlText w:val="%1.%2"/>
      <w:lvlJc w:val="left"/>
      <w:pPr>
        <w:ind w:left="720" w:hanging="360"/>
      </w:pPr>
      <w:rPr>
        <w:rFonts w:ascii="Times New Roman" w:eastAsia="Times New Roman" w:hAnsi="Times New Roman" w:cs="Times New Roman"/>
        <w:b/>
        <w:i w:val="0"/>
        <w:sz w:val="24"/>
        <w:szCs w:val="24"/>
      </w:rPr>
    </w:lvl>
    <w:lvl w:ilvl="2">
      <w:start w:val="1"/>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1800"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b/>
        <w:sz w:val="24"/>
        <w:szCs w:val="24"/>
      </w:rPr>
    </w:lvl>
    <w:lvl w:ilvl="6">
      <w:start w:val="1"/>
      <w:numFmt w:val="decimal"/>
      <w:lvlText w:val="%1.%2.%3.%4.%5.%6.%7"/>
      <w:lvlJc w:val="left"/>
      <w:pPr>
        <w:ind w:left="3600" w:hanging="1440"/>
      </w:pPr>
      <w:rPr>
        <w:rFonts w:ascii="Times New Roman" w:eastAsia="Times New Roman" w:hAnsi="Times New Roman" w:cs="Times New Roman"/>
        <w:b/>
        <w:sz w:val="24"/>
        <w:szCs w:val="24"/>
      </w:rPr>
    </w:lvl>
    <w:lvl w:ilvl="7">
      <w:start w:val="1"/>
      <w:numFmt w:val="decimal"/>
      <w:lvlText w:val="%1.%2.%3.%4.%5.%6.%7.%8"/>
      <w:lvlJc w:val="left"/>
      <w:pPr>
        <w:ind w:left="3960" w:hanging="1440"/>
      </w:pPr>
      <w:rPr>
        <w:rFonts w:ascii="Times New Roman" w:eastAsia="Times New Roman" w:hAnsi="Times New Roman" w:cs="Times New Roman"/>
        <w:b/>
        <w:sz w:val="24"/>
        <w:szCs w:val="24"/>
      </w:rPr>
    </w:lvl>
    <w:lvl w:ilvl="8">
      <w:start w:val="1"/>
      <w:numFmt w:val="decimal"/>
      <w:lvlText w:val="%1.%2.%3.%4.%5.%6.%7.%8.%9"/>
      <w:lvlJc w:val="left"/>
      <w:pPr>
        <w:ind w:left="4320" w:hanging="1440"/>
      </w:pPr>
      <w:rPr>
        <w:rFonts w:ascii="Times New Roman" w:eastAsia="Times New Roman" w:hAnsi="Times New Roman" w:cs="Times New Roman"/>
        <w:b/>
        <w:sz w:val="24"/>
        <w:szCs w:val="24"/>
      </w:rPr>
    </w:lvl>
  </w:abstractNum>
  <w:abstractNum w:abstractNumId="76" w15:restartNumberingAfterBreak="0">
    <w:nsid w:val="73277DA9"/>
    <w:multiLevelType w:val="multilevel"/>
    <w:tmpl w:val="1BFA96C6"/>
    <w:lvl w:ilvl="0">
      <w:start w:val="28"/>
      <w:numFmt w:val="decimal"/>
      <w:pStyle w:val="Nadpis1"/>
      <w:lvlText w:val="%1"/>
      <w:lvlJc w:val="left"/>
      <w:pPr>
        <w:ind w:left="420" w:hanging="420"/>
      </w:pPr>
    </w:lvl>
    <w:lvl w:ilvl="1">
      <w:start w:val="1"/>
      <w:numFmt w:val="decimal"/>
      <w:lvlText w:val="27.%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73D74F48"/>
    <w:multiLevelType w:val="multilevel"/>
    <w:tmpl w:val="A204EE48"/>
    <w:lvl w:ilvl="0">
      <w:start w:val="30"/>
      <w:numFmt w:val="decimal"/>
      <w:pStyle w:val="Odrkabodka"/>
      <w:lvlText w:val="%1"/>
      <w:lvlJc w:val="left"/>
      <w:pPr>
        <w:ind w:left="420" w:hanging="420"/>
      </w:pPr>
    </w:lvl>
    <w:lvl w:ilvl="1">
      <w:start w:val="1"/>
      <w:numFmt w:val="decimal"/>
      <w:lvlText w:val="29.%2"/>
      <w:lvlJc w:val="left"/>
      <w:pPr>
        <w:ind w:left="780" w:hanging="420"/>
      </w:pPr>
      <w:rPr>
        <w:b/>
      </w:rPr>
    </w:lvl>
    <w:lvl w:ilvl="2">
      <w:start w:val="1"/>
      <w:numFmt w:val="lowerLetter"/>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8" w15:restartNumberingAfterBreak="0">
    <w:nsid w:val="74082828"/>
    <w:multiLevelType w:val="multilevel"/>
    <w:tmpl w:val="A7E0A54E"/>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7513496"/>
    <w:multiLevelType w:val="multilevel"/>
    <w:tmpl w:val="1A8AA9D4"/>
    <w:lvl w:ilvl="0">
      <w:start w:val="30"/>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79417564"/>
    <w:multiLevelType w:val="multilevel"/>
    <w:tmpl w:val="BA70D556"/>
    <w:lvl w:ilvl="0">
      <w:start w:val="27"/>
      <w:numFmt w:val="decimal"/>
      <w:lvlText w:val="%1"/>
      <w:lvlJc w:val="left"/>
      <w:pPr>
        <w:ind w:left="420" w:hanging="420"/>
      </w:pPr>
    </w:lvl>
    <w:lvl w:ilvl="1">
      <w:start w:val="1"/>
      <w:numFmt w:val="decimal"/>
      <w:lvlText w:val="26.%2"/>
      <w:lvlJc w:val="left"/>
      <w:pPr>
        <w:ind w:left="600" w:hanging="420"/>
      </w:pPr>
      <w:rPr>
        <w:b/>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81" w15:restartNumberingAfterBreak="0">
    <w:nsid w:val="79994642"/>
    <w:multiLevelType w:val="multilevel"/>
    <w:tmpl w:val="26DAED1E"/>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7BFC3361"/>
    <w:multiLevelType w:val="hybridMultilevel"/>
    <w:tmpl w:val="89BA44FC"/>
    <w:lvl w:ilvl="0" w:tplc="041B0017">
      <w:start w:val="1"/>
      <w:numFmt w:val="lowerLetter"/>
      <w:lvlText w:val="%1)"/>
      <w:lvlJc w:val="left"/>
      <w:pPr>
        <w:ind w:left="731" w:hanging="360"/>
      </w:pPr>
    </w:lvl>
    <w:lvl w:ilvl="1" w:tplc="041B0019" w:tentative="1">
      <w:start w:val="1"/>
      <w:numFmt w:val="lowerLetter"/>
      <w:lvlText w:val="%2."/>
      <w:lvlJc w:val="left"/>
      <w:pPr>
        <w:ind w:left="1451" w:hanging="360"/>
      </w:pPr>
    </w:lvl>
    <w:lvl w:ilvl="2" w:tplc="041B001B" w:tentative="1">
      <w:start w:val="1"/>
      <w:numFmt w:val="lowerRoman"/>
      <w:lvlText w:val="%3."/>
      <w:lvlJc w:val="right"/>
      <w:pPr>
        <w:ind w:left="2171" w:hanging="180"/>
      </w:pPr>
    </w:lvl>
    <w:lvl w:ilvl="3" w:tplc="041B000F" w:tentative="1">
      <w:start w:val="1"/>
      <w:numFmt w:val="decimal"/>
      <w:lvlText w:val="%4."/>
      <w:lvlJc w:val="left"/>
      <w:pPr>
        <w:ind w:left="2891" w:hanging="360"/>
      </w:pPr>
    </w:lvl>
    <w:lvl w:ilvl="4" w:tplc="041B0019" w:tentative="1">
      <w:start w:val="1"/>
      <w:numFmt w:val="lowerLetter"/>
      <w:lvlText w:val="%5."/>
      <w:lvlJc w:val="left"/>
      <w:pPr>
        <w:ind w:left="3611" w:hanging="360"/>
      </w:pPr>
    </w:lvl>
    <w:lvl w:ilvl="5" w:tplc="041B001B" w:tentative="1">
      <w:start w:val="1"/>
      <w:numFmt w:val="lowerRoman"/>
      <w:lvlText w:val="%6."/>
      <w:lvlJc w:val="right"/>
      <w:pPr>
        <w:ind w:left="4331" w:hanging="180"/>
      </w:pPr>
    </w:lvl>
    <w:lvl w:ilvl="6" w:tplc="041B000F" w:tentative="1">
      <w:start w:val="1"/>
      <w:numFmt w:val="decimal"/>
      <w:lvlText w:val="%7."/>
      <w:lvlJc w:val="left"/>
      <w:pPr>
        <w:ind w:left="5051" w:hanging="360"/>
      </w:pPr>
    </w:lvl>
    <w:lvl w:ilvl="7" w:tplc="041B0019" w:tentative="1">
      <w:start w:val="1"/>
      <w:numFmt w:val="lowerLetter"/>
      <w:lvlText w:val="%8."/>
      <w:lvlJc w:val="left"/>
      <w:pPr>
        <w:ind w:left="5771" w:hanging="360"/>
      </w:pPr>
    </w:lvl>
    <w:lvl w:ilvl="8" w:tplc="041B001B" w:tentative="1">
      <w:start w:val="1"/>
      <w:numFmt w:val="lowerRoman"/>
      <w:lvlText w:val="%9."/>
      <w:lvlJc w:val="right"/>
      <w:pPr>
        <w:ind w:left="6491" w:hanging="180"/>
      </w:pPr>
    </w:lvl>
  </w:abstractNum>
  <w:abstractNum w:abstractNumId="83" w15:restartNumberingAfterBreak="0">
    <w:nsid w:val="7C645871"/>
    <w:multiLevelType w:val="multilevel"/>
    <w:tmpl w:val="4B788ABE"/>
    <w:lvl w:ilvl="0">
      <w:start w:val="12"/>
      <w:numFmt w:val="decimal"/>
      <w:lvlText w:val="%1"/>
      <w:lvlJc w:val="left"/>
      <w:pPr>
        <w:ind w:left="420" w:hanging="420"/>
      </w:pPr>
    </w:lvl>
    <w:lvl w:ilvl="1">
      <w:start w:val="1"/>
      <w:numFmt w:val="decimal"/>
      <w:lvlText w:val="11.%2"/>
      <w:lvlJc w:val="left"/>
      <w:pPr>
        <w:ind w:left="420" w:hanging="420"/>
      </w:pPr>
      <w:rPr>
        <w:b/>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4" w15:restartNumberingAfterBreak="0">
    <w:nsid w:val="7C941117"/>
    <w:multiLevelType w:val="multilevel"/>
    <w:tmpl w:val="A0A67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FC2088F"/>
    <w:multiLevelType w:val="multilevel"/>
    <w:tmpl w:val="1B2EFEEE"/>
    <w:lvl w:ilvl="0">
      <w:start w:val="1"/>
      <w:numFmt w:val="lowerLetter"/>
      <w:lvlText w:val="%1)"/>
      <w:lvlJc w:val="left"/>
      <w:pPr>
        <w:ind w:left="540" w:hanging="360"/>
      </w:pPr>
    </w:lvl>
    <w:lvl w:ilvl="1">
      <w:start w:val="1"/>
      <w:numFmt w:val="lowerLetter"/>
      <w:lvlText w:val="%2."/>
      <w:lvlJc w:val="left"/>
      <w:pPr>
        <w:ind w:left="1260" w:hanging="360"/>
      </w:pPr>
    </w:lvl>
    <w:lvl w:ilvl="2">
      <w:start w:val="2"/>
      <w:numFmt w:val="decimal"/>
      <w:lvlText w:val="%3"/>
      <w:lvlJc w:val="left"/>
      <w:pPr>
        <w:ind w:left="2160" w:hanging="36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76"/>
  </w:num>
  <w:num w:numId="2">
    <w:abstractNumId w:val="53"/>
  </w:num>
  <w:num w:numId="3">
    <w:abstractNumId w:val="37"/>
  </w:num>
  <w:num w:numId="4">
    <w:abstractNumId w:val="77"/>
  </w:num>
  <w:num w:numId="5">
    <w:abstractNumId w:val="1"/>
  </w:num>
  <w:num w:numId="6">
    <w:abstractNumId w:val="74"/>
  </w:num>
  <w:num w:numId="7">
    <w:abstractNumId w:val="4"/>
  </w:num>
  <w:num w:numId="8">
    <w:abstractNumId w:val="50"/>
  </w:num>
  <w:num w:numId="9">
    <w:abstractNumId w:val="78"/>
  </w:num>
  <w:num w:numId="10">
    <w:abstractNumId w:val="3"/>
  </w:num>
  <w:num w:numId="11">
    <w:abstractNumId w:val="80"/>
  </w:num>
  <w:num w:numId="12">
    <w:abstractNumId w:val="67"/>
  </w:num>
  <w:num w:numId="13">
    <w:abstractNumId w:val="63"/>
  </w:num>
  <w:num w:numId="14">
    <w:abstractNumId w:val="75"/>
  </w:num>
  <w:num w:numId="15">
    <w:abstractNumId w:val="0"/>
  </w:num>
  <w:num w:numId="16">
    <w:abstractNumId w:val="34"/>
  </w:num>
  <w:num w:numId="17">
    <w:abstractNumId w:val="19"/>
  </w:num>
  <w:num w:numId="18">
    <w:abstractNumId w:val="24"/>
  </w:num>
  <w:num w:numId="19">
    <w:abstractNumId w:val="64"/>
  </w:num>
  <w:num w:numId="20">
    <w:abstractNumId w:val="29"/>
  </w:num>
  <w:num w:numId="21">
    <w:abstractNumId w:val="6"/>
  </w:num>
  <w:num w:numId="22">
    <w:abstractNumId w:val="2"/>
  </w:num>
  <w:num w:numId="23">
    <w:abstractNumId w:val="83"/>
  </w:num>
  <w:num w:numId="24">
    <w:abstractNumId w:val="16"/>
  </w:num>
  <w:num w:numId="25">
    <w:abstractNumId w:val="8"/>
  </w:num>
  <w:num w:numId="26">
    <w:abstractNumId w:val="71"/>
  </w:num>
  <w:num w:numId="27">
    <w:abstractNumId w:val="73"/>
  </w:num>
  <w:num w:numId="28">
    <w:abstractNumId w:val="22"/>
  </w:num>
  <w:num w:numId="29">
    <w:abstractNumId w:val="54"/>
  </w:num>
  <w:num w:numId="30">
    <w:abstractNumId w:val="40"/>
  </w:num>
  <w:num w:numId="31">
    <w:abstractNumId w:val="23"/>
  </w:num>
  <w:num w:numId="32">
    <w:abstractNumId w:val="35"/>
  </w:num>
  <w:num w:numId="33">
    <w:abstractNumId w:val="20"/>
  </w:num>
  <w:num w:numId="34">
    <w:abstractNumId w:val="10"/>
  </w:num>
  <w:num w:numId="35">
    <w:abstractNumId w:val="5"/>
  </w:num>
  <w:num w:numId="36">
    <w:abstractNumId w:val="13"/>
  </w:num>
  <w:num w:numId="37">
    <w:abstractNumId w:val="48"/>
  </w:num>
  <w:num w:numId="38">
    <w:abstractNumId w:val="55"/>
  </w:num>
  <w:num w:numId="39">
    <w:abstractNumId w:val="65"/>
  </w:num>
  <w:num w:numId="40">
    <w:abstractNumId w:val="31"/>
  </w:num>
  <w:num w:numId="41">
    <w:abstractNumId w:val="18"/>
  </w:num>
  <w:num w:numId="42">
    <w:abstractNumId w:val="28"/>
  </w:num>
  <w:num w:numId="43">
    <w:abstractNumId w:val="33"/>
  </w:num>
  <w:num w:numId="44">
    <w:abstractNumId w:val="25"/>
  </w:num>
  <w:num w:numId="45">
    <w:abstractNumId w:val="79"/>
  </w:num>
  <w:num w:numId="46">
    <w:abstractNumId w:val="68"/>
  </w:num>
  <w:num w:numId="47">
    <w:abstractNumId w:val="36"/>
  </w:num>
  <w:num w:numId="48">
    <w:abstractNumId w:val="84"/>
  </w:num>
  <w:num w:numId="49">
    <w:abstractNumId w:val="51"/>
  </w:num>
  <w:num w:numId="50">
    <w:abstractNumId w:val="9"/>
  </w:num>
  <w:num w:numId="51">
    <w:abstractNumId w:val="81"/>
  </w:num>
  <w:num w:numId="52">
    <w:abstractNumId w:val="12"/>
  </w:num>
  <w:num w:numId="53">
    <w:abstractNumId w:val="32"/>
  </w:num>
  <w:num w:numId="54">
    <w:abstractNumId w:val="14"/>
  </w:num>
  <w:num w:numId="55">
    <w:abstractNumId w:val="59"/>
  </w:num>
  <w:num w:numId="56">
    <w:abstractNumId w:val="30"/>
  </w:num>
  <w:num w:numId="57">
    <w:abstractNumId w:val="49"/>
  </w:num>
  <w:num w:numId="58">
    <w:abstractNumId w:val="61"/>
  </w:num>
  <w:num w:numId="59">
    <w:abstractNumId w:val="66"/>
  </w:num>
  <w:num w:numId="60">
    <w:abstractNumId w:val="38"/>
  </w:num>
  <w:num w:numId="61">
    <w:abstractNumId w:val="85"/>
  </w:num>
  <w:num w:numId="62">
    <w:abstractNumId w:val="41"/>
  </w:num>
  <w:num w:numId="63">
    <w:abstractNumId w:val="11"/>
  </w:num>
  <w:num w:numId="64">
    <w:abstractNumId w:val="7"/>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6"/>
  </w:num>
  <w:num w:numId="67">
    <w:abstractNumId w:val="57"/>
  </w:num>
  <w:num w:numId="68">
    <w:abstractNumId w:val="39"/>
  </w:num>
  <w:num w:numId="69">
    <w:abstractNumId w:val="69"/>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num>
  <w:num w:numId="72">
    <w:abstractNumId w:val="72"/>
  </w:num>
  <w:num w:numId="73">
    <w:abstractNumId w:val="70"/>
  </w:num>
  <w:num w:numId="74">
    <w:abstractNumId w:val="58"/>
  </w:num>
  <w:num w:numId="75">
    <w:abstractNumId w:val="47"/>
  </w:num>
  <w:num w:numId="76">
    <w:abstractNumId w:val="52"/>
  </w:num>
  <w:num w:numId="77">
    <w:abstractNumId w:val="21"/>
  </w:num>
  <w:num w:numId="78">
    <w:abstractNumId w:val="45"/>
  </w:num>
  <w:num w:numId="79">
    <w:abstractNumId w:val="42"/>
  </w:num>
  <w:num w:numId="80">
    <w:abstractNumId w:val="43"/>
  </w:num>
  <w:num w:numId="81">
    <w:abstractNumId w:val="27"/>
  </w:num>
  <w:num w:numId="82">
    <w:abstractNumId w:val="15"/>
  </w:num>
  <w:num w:numId="83">
    <w:abstractNumId w:val="62"/>
  </w:num>
  <w:num w:numId="84">
    <w:abstractNumId w:val="5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6"/>
  </w:num>
  <w:num w:numId="86">
    <w:abstractNumId w:val="44"/>
  </w:num>
  <w:num w:numId="87">
    <w:abstractNumId w:val="82"/>
  </w:num>
  <w:num w:numId="88">
    <w:abstractNumId w:val="77"/>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6"/>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ravčíková, Jana">
    <w15:presenceInfo w15:providerId="AD" w15:userId="S-1-5-21-770342266-1452753317-1341851483-51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AF4"/>
    <w:rsid w:val="00000150"/>
    <w:rsid w:val="000028EB"/>
    <w:rsid w:val="00014978"/>
    <w:rsid w:val="0001556B"/>
    <w:rsid w:val="00015BA0"/>
    <w:rsid w:val="00016E3A"/>
    <w:rsid w:val="00021C12"/>
    <w:rsid w:val="00023650"/>
    <w:rsid w:val="00026177"/>
    <w:rsid w:val="00031507"/>
    <w:rsid w:val="00034B51"/>
    <w:rsid w:val="0004435B"/>
    <w:rsid w:val="00047F0D"/>
    <w:rsid w:val="00052D72"/>
    <w:rsid w:val="000534E5"/>
    <w:rsid w:val="00054E7D"/>
    <w:rsid w:val="0005513C"/>
    <w:rsid w:val="000729AE"/>
    <w:rsid w:val="000853EC"/>
    <w:rsid w:val="000904FF"/>
    <w:rsid w:val="00092FF7"/>
    <w:rsid w:val="0009437A"/>
    <w:rsid w:val="00095A0B"/>
    <w:rsid w:val="000A71F4"/>
    <w:rsid w:val="000C10B8"/>
    <w:rsid w:val="000C489B"/>
    <w:rsid w:val="000D02CC"/>
    <w:rsid w:val="000D6F39"/>
    <w:rsid w:val="000E3065"/>
    <w:rsid w:val="000F319D"/>
    <w:rsid w:val="000F385C"/>
    <w:rsid w:val="000F526F"/>
    <w:rsid w:val="000F7930"/>
    <w:rsid w:val="00101C1E"/>
    <w:rsid w:val="00101C3B"/>
    <w:rsid w:val="00105490"/>
    <w:rsid w:val="00110F40"/>
    <w:rsid w:val="0011290B"/>
    <w:rsid w:val="001134F2"/>
    <w:rsid w:val="00114B24"/>
    <w:rsid w:val="00116A6C"/>
    <w:rsid w:val="0011722D"/>
    <w:rsid w:val="0013285E"/>
    <w:rsid w:val="0014662A"/>
    <w:rsid w:val="00151571"/>
    <w:rsid w:val="00152297"/>
    <w:rsid w:val="001523A7"/>
    <w:rsid w:val="00154695"/>
    <w:rsid w:val="00157D55"/>
    <w:rsid w:val="00164232"/>
    <w:rsid w:val="00170862"/>
    <w:rsid w:val="001716A2"/>
    <w:rsid w:val="0017211D"/>
    <w:rsid w:val="001732AA"/>
    <w:rsid w:val="00176D73"/>
    <w:rsid w:val="00176DEE"/>
    <w:rsid w:val="00177857"/>
    <w:rsid w:val="00181098"/>
    <w:rsid w:val="0018215F"/>
    <w:rsid w:val="001927DC"/>
    <w:rsid w:val="001A024C"/>
    <w:rsid w:val="001A7ED4"/>
    <w:rsid w:val="001B02E0"/>
    <w:rsid w:val="001B0FBC"/>
    <w:rsid w:val="001C01AF"/>
    <w:rsid w:val="001C2774"/>
    <w:rsid w:val="001C3D79"/>
    <w:rsid w:val="001C492E"/>
    <w:rsid w:val="001D2427"/>
    <w:rsid w:val="001D36E5"/>
    <w:rsid w:val="001D3A27"/>
    <w:rsid w:val="001F1F56"/>
    <w:rsid w:val="001F6912"/>
    <w:rsid w:val="001F7DFD"/>
    <w:rsid w:val="001F7E09"/>
    <w:rsid w:val="00202EB0"/>
    <w:rsid w:val="00210549"/>
    <w:rsid w:val="0021123C"/>
    <w:rsid w:val="0022165E"/>
    <w:rsid w:val="00224AF6"/>
    <w:rsid w:val="002256A6"/>
    <w:rsid w:val="00234C91"/>
    <w:rsid w:val="00240404"/>
    <w:rsid w:val="00241495"/>
    <w:rsid w:val="0024637E"/>
    <w:rsid w:val="002571FE"/>
    <w:rsid w:val="00270C47"/>
    <w:rsid w:val="00271640"/>
    <w:rsid w:val="002740FB"/>
    <w:rsid w:val="00280364"/>
    <w:rsid w:val="00286CB6"/>
    <w:rsid w:val="00287444"/>
    <w:rsid w:val="00292846"/>
    <w:rsid w:val="002954B6"/>
    <w:rsid w:val="002A22AC"/>
    <w:rsid w:val="002A5C25"/>
    <w:rsid w:val="002A655F"/>
    <w:rsid w:val="002B2722"/>
    <w:rsid w:val="002B6DE8"/>
    <w:rsid w:val="002C4178"/>
    <w:rsid w:val="002C628A"/>
    <w:rsid w:val="002D02AC"/>
    <w:rsid w:val="002E5140"/>
    <w:rsid w:val="002F0B1B"/>
    <w:rsid w:val="002F208E"/>
    <w:rsid w:val="002F2943"/>
    <w:rsid w:val="002F3D11"/>
    <w:rsid w:val="002F673A"/>
    <w:rsid w:val="0030195A"/>
    <w:rsid w:val="00303DB1"/>
    <w:rsid w:val="0030699C"/>
    <w:rsid w:val="00311F51"/>
    <w:rsid w:val="0031306D"/>
    <w:rsid w:val="00314B09"/>
    <w:rsid w:val="00317039"/>
    <w:rsid w:val="00321F00"/>
    <w:rsid w:val="00324B16"/>
    <w:rsid w:val="003338BF"/>
    <w:rsid w:val="00337D1A"/>
    <w:rsid w:val="00344CE3"/>
    <w:rsid w:val="00356D99"/>
    <w:rsid w:val="00364629"/>
    <w:rsid w:val="00365576"/>
    <w:rsid w:val="003657FB"/>
    <w:rsid w:val="00370F45"/>
    <w:rsid w:val="003765C7"/>
    <w:rsid w:val="00376DA1"/>
    <w:rsid w:val="00381213"/>
    <w:rsid w:val="00382483"/>
    <w:rsid w:val="0038755A"/>
    <w:rsid w:val="003921CD"/>
    <w:rsid w:val="0039387E"/>
    <w:rsid w:val="003941ED"/>
    <w:rsid w:val="003A03DC"/>
    <w:rsid w:val="003A0814"/>
    <w:rsid w:val="003A1C0E"/>
    <w:rsid w:val="003A4E96"/>
    <w:rsid w:val="003A706F"/>
    <w:rsid w:val="003B6F79"/>
    <w:rsid w:val="003B7F63"/>
    <w:rsid w:val="003C1786"/>
    <w:rsid w:val="003E183D"/>
    <w:rsid w:val="0040191B"/>
    <w:rsid w:val="004030F2"/>
    <w:rsid w:val="0040558C"/>
    <w:rsid w:val="00406B84"/>
    <w:rsid w:val="004109AB"/>
    <w:rsid w:val="00411622"/>
    <w:rsid w:val="00414398"/>
    <w:rsid w:val="0042488C"/>
    <w:rsid w:val="00425508"/>
    <w:rsid w:val="00442893"/>
    <w:rsid w:val="004451D7"/>
    <w:rsid w:val="004564C8"/>
    <w:rsid w:val="0045667F"/>
    <w:rsid w:val="004605EC"/>
    <w:rsid w:val="004640EF"/>
    <w:rsid w:val="004705F5"/>
    <w:rsid w:val="0047314F"/>
    <w:rsid w:val="00480EBF"/>
    <w:rsid w:val="00481B40"/>
    <w:rsid w:val="004820D7"/>
    <w:rsid w:val="004828C8"/>
    <w:rsid w:val="00485C2E"/>
    <w:rsid w:val="004933CA"/>
    <w:rsid w:val="004A2779"/>
    <w:rsid w:val="004B45B5"/>
    <w:rsid w:val="004B5948"/>
    <w:rsid w:val="004C23E1"/>
    <w:rsid w:val="004C2A3E"/>
    <w:rsid w:val="004D0CB0"/>
    <w:rsid w:val="004D2847"/>
    <w:rsid w:val="004D30C8"/>
    <w:rsid w:val="004E07BD"/>
    <w:rsid w:val="004E41D2"/>
    <w:rsid w:val="004F486D"/>
    <w:rsid w:val="004F580F"/>
    <w:rsid w:val="005003C6"/>
    <w:rsid w:val="00500790"/>
    <w:rsid w:val="00503CEC"/>
    <w:rsid w:val="00510EDA"/>
    <w:rsid w:val="005307CF"/>
    <w:rsid w:val="00532B59"/>
    <w:rsid w:val="00534F45"/>
    <w:rsid w:val="00537224"/>
    <w:rsid w:val="00541548"/>
    <w:rsid w:val="005417FC"/>
    <w:rsid w:val="005423D3"/>
    <w:rsid w:val="0054578C"/>
    <w:rsid w:val="00550A3C"/>
    <w:rsid w:val="0055394C"/>
    <w:rsid w:val="00560B03"/>
    <w:rsid w:val="00562E8F"/>
    <w:rsid w:val="0057064F"/>
    <w:rsid w:val="00570B9A"/>
    <w:rsid w:val="005717AD"/>
    <w:rsid w:val="00573F20"/>
    <w:rsid w:val="005764D7"/>
    <w:rsid w:val="005764DA"/>
    <w:rsid w:val="005801A4"/>
    <w:rsid w:val="00582104"/>
    <w:rsid w:val="00582A75"/>
    <w:rsid w:val="005862D4"/>
    <w:rsid w:val="00592173"/>
    <w:rsid w:val="005941F3"/>
    <w:rsid w:val="00594290"/>
    <w:rsid w:val="005943A3"/>
    <w:rsid w:val="00595DB2"/>
    <w:rsid w:val="00597BF8"/>
    <w:rsid w:val="005A0208"/>
    <w:rsid w:val="005A1015"/>
    <w:rsid w:val="005A2355"/>
    <w:rsid w:val="005A310A"/>
    <w:rsid w:val="005A629A"/>
    <w:rsid w:val="005B1378"/>
    <w:rsid w:val="005C01CF"/>
    <w:rsid w:val="005C301F"/>
    <w:rsid w:val="005C559A"/>
    <w:rsid w:val="005C582B"/>
    <w:rsid w:val="005C5A5B"/>
    <w:rsid w:val="005C7965"/>
    <w:rsid w:val="005D407B"/>
    <w:rsid w:val="005D5431"/>
    <w:rsid w:val="005E162F"/>
    <w:rsid w:val="005E1A98"/>
    <w:rsid w:val="005E2961"/>
    <w:rsid w:val="005E668B"/>
    <w:rsid w:val="005F194E"/>
    <w:rsid w:val="005F4120"/>
    <w:rsid w:val="005F531C"/>
    <w:rsid w:val="005F7943"/>
    <w:rsid w:val="00611598"/>
    <w:rsid w:val="0061423F"/>
    <w:rsid w:val="00614DD3"/>
    <w:rsid w:val="00622C07"/>
    <w:rsid w:val="006300BF"/>
    <w:rsid w:val="0064273B"/>
    <w:rsid w:val="006435D9"/>
    <w:rsid w:val="00646AA6"/>
    <w:rsid w:val="00647C2E"/>
    <w:rsid w:val="0065195A"/>
    <w:rsid w:val="0066614C"/>
    <w:rsid w:val="0067386E"/>
    <w:rsid w:val="00674DB7"/>
    <w:rsid w:val="006755CE"/>
    <w:rsid w:val="006757C9"/>
    <w:rsid w:val="0067601B"/>
    <w:rsid w:val="00681B3B"/>
    <w:rsid w:val="00684E78"/>
    <w:rsid w:val="00685C7C"/>
    <w:rsid w:val="0069113E"/>
    <w:rsid w:val="00691846"/>
    <w:rsid w:val="0069645C"/>
    <w:rsid w:val="006B2F48"/>
    <w:rsid w:val="006B3343"/>
    <w:rsid w:val="006C0C9E"/>
    <w:rsid w:val="006C5A3E"/>
    <w:rsid w:val="006D0396"/>
    <w:rsid w:val="006D09BD"/>
    <w:rsid w:val="006D454B"/>
    <w:rsid w:val="006E42CA"/>
    <w:rsid w:val="006F35FE"/>
    <w:rsid w:val="006F4AF5"/>
    <w:rsid w:val="006F5565"/>
    <w:rsid w:val="007037E9"/>
    <w:rsid w:val="00703A45"/>
    <w:rsid w:val="00706841"/>
    <w:rsid w:val="00714567"/>
    <w:rsid w:val="007168AE"/>
    <w:rsid w:val="00717A8E"/>
    <w:rsid w:val="00723003"/>
    <w:rsid w:val="00723043"/>
    <w:rsid w:val="00726242"/>
    <w:rsid w:val="0072718B"/>
    <w:rsid w:val="00736990"/>
    <w:rsid w:val="00736DF6"/>
    <w:rsid w:val="0075047F"/>
    <w:rsid w:val="00751DC8"/>
    <w:rsid w:val="0076681E"/>
    <w:rsid w:val="00773A88"/>
    <w:rsid w:val="007818F7"/>
    <w:rsid w:val="0078424C"/>
    <w:rsid w:val="00792F33"/>
    <w:rsid w:val="00797313"/>
    <w:rsid w:val="007A1BC5"/>
    <w:rsid w:val="007A36EE"/>
    <w:rsid w:val="007C07D3"/>
    <w:rsid w:val="007C5A23"/>
    <w:rsid w:val="007C7407"/>
    <w:rsid w:val="007D72EB"/>
    <w:rsid w:val="007E0C14"/>
    <w:rsid w:val="007E1FFE"/>
    <w:rsid w:val="007E3F57"/>
    <w:rsid w:val="007E4184"/>
    <w:rsid w:val="007F1226"/>
    <w:rsid w:val="007F4A10"/>
    <w:rsid w:val="007F6EE0"/>
    <w:rsid w:val="008031CE"/>
    <w:rsid w:val="00805B91"/>
    <w:rsid w:val="0081156D"/>
    <w:rsid w:val="00824E78"/>
    <w:rsid w:val="008256E3"/>
    <w:rsid w:val="0082718C"/>
    <w:rsid w:val="00831D82"/>
    <w:rsid w:val="008333F6"/>
    <w:rsid w:val="00837230"/>
    <w:rsid w:val="008509B4"/>
    <w:rsid w:val="00850BD7"/>
    <w:rsid w:val="00851CC4"/>
    <w:rsid w:val="00851DAD"/>
    <w:rsid w:val="00855229"/>
    <w:rsid w:val="00860298"/>
    <w:rsid w:val="00860B10"/>
    <w:rsid w:val="0087096C"/>
    <w:rsid w:val="00871DE0"/>
    <w:rsid w:val="00875740"/>
    <w:rsid w:val="00876D5D"/>
    <w:rsid w:val="008820AF"/>
    <w:rsid w:val="008832DC"/>
    <w:rsid w:val="00886CFC"/>
    <w:rsid w:val="008871A2"/>
    <w:rsid w:val="00890ADD"/>
    <w:rsid w:val="008914CA"/>
    <w:rsid w:val="0089584A"/>
    <w:rsid w:val="008A19C9"/>
    <w:rsid w:val="008A3243"/>
    <w:rsid w:val="008A39C5"/>
    <w:rsid w:val="008B2152"/>
    <w:rsid w:val="008B550F"/>
    <w:rsid w:val="008D2BBF"/>
    <w:rsid w:val="008D2FFA"/>
    <w:rsid w:val="008E073D"/>
    <w:rsid w:val="008E1088"/>
    <w:rsid w:val="008E37BD"/>
    <w:rsid w:val="008E4B0A"/>
    <w:rsid w:val="008F412B"/>
    <w:rsid w:val="008F6FEB"/>
    <w:rsid w:val="00903DF4"/>
    <w:rsid w:val="0090699F"/>
    <w:rsid w:val="00910565"/>
    <w:rsid w:val="00912C26"/>
    <w:rsid w:val="0092722C"/>
    <w:rsid w:val="00935990"/>
    <w:rsid w:val="00936D3E"/>
    <w:rsid w:val="00942E1D"/>
    <w:rsid w:val="009440E4"/>
    <w:rsid w:val="00945885"/>
    <w:rsid w:val="0095470F"/>
    <w:rsid w:val="0095633E"/>
    <w:rsid w:val="00974B83"/>
    <w:rsid w:val="00983304"/>
    <w:rsid w:val="00985D58"/>
    <w:rsid w:val="00986CC4"/>
    <w:rsid w:val="00992C9C"/>
    <w:rsid w:val="009965D0"/>
    <w:rsid w:val="009A44B8"/>
    <w:rsid w:val="009B38F2"/>
    <w:rsid w:val="009B551C"/>
    <w:rsid w:val="009C074F"/>
    <w:rsid w:val="009D2F97"/>
    <w:rsid w:val="009D5515"/>
    <w:rsid w:val="009E56F5"/>
    <w:rsid w:val="009E6DE1"/>
    <w:rsid w:val="009F3E79"/>
    <w:rsid w:val="00A05171"/>
    <w:rsid w:val="00A109C4"/>
    <w:rsid w:val="00A15925"/>
    <w:rsid w:val="00A23BB0"/>
    <w:rsid w:val="00A31856"/>
    <w:rsid w:val="00A31982"/>
    <w:rsid w:val="00A3288F"/>
    <w:rsid w:val="00A350E4"/>
    <w:rsid w:val="00A42157"/>
    <w:rsid w:val="00A47356"/>
    <w:rsid w:val="00A53222"/>
    <w:rsid w:val="00A61F06"/>
    <w:rsid w:val="00A6425E"/>
    <w:rsid w:val="00A66AF4"/>
    <w:rsid w:val="00A722BE"/>
    <w:rsid w:val="00A7744D"/>
    <w:rsid w:val="00A82A09"/>
    <w:rsid w:val="00A85C6D"/>
    <w:rsid w:val="00A85E51"/>
    <w:rsid w:val="00A95B09"/>
    <w:rsid w:val="00AA0906"/>
    <w:rsid w:val="00AA0E3B"/>
    <w:rsid w:val="00AA5358"/>
    <w:rsid w:val="00AB0FE9"/>
    <w:rsid w:val="00AB3839"/>
    <w:rsid w:val="00AC2F92"/>
    <w:rsid w:val="00AD0F45"/>
    <w:rsid w:val="00AD3156"/>
    <w:rsid w:val="00AD6A03"/>
    <w:rsid w:val="00AD7D63"/>
    <w:rsid w:val="00AE141F"/>
    <w:rsid w:val="00AE4393"/>
    <w:rsid w:val="00B0038A"/>
    <w:rsid w:val="00B01262"/>
    <w:rsid w:val="00B04590"/>
    <w:rsid w:val="00B06E1F"/>
    <w:rsid w:val="00B12A6E"/>
    <w:rsid w:val="00B2064E"/>
    <w:rsid w:val="00B344BE"/>
    <w:rsid w:val="00B3601A"/>
    <w:rsid w:val="00B40AC7"/>
    <w:rsid w:val="00B43FC8"/>
    <w:rsid w:val="00B44E84"/>
    <w:rsid w:val="00B51D63"/>
    <w:rsid w:val="00B61386"/>
    <w:rsid w:val="00B63637"/>
    <w:rsid w:val="00B65BD7"/>
    <w:rsid w:val="00B7081A"/>
    <w:rsid w:val="00B70D59"/>
    <w:rsid w:val="00B75011"/>
    <w:rsid w:val="00B75338"/>
    <w:rsid w:val="00B76142"/>
    <w:rsid w:val="00B76206"/>
    <w:rsid w:val="00B778FF"/>
    <w:rsid w:val="00B77E20"/>
    <w:rsid w:val="00B80ED7"/>
    <w:rsid w:val="00B85D22"/>
    <w:rsid w:val="00B91EBA"/>
    <w:rsid w:val="00B93732"/>
    <w:rsid w:val="00B947ED"/>
    <w:rsid w:val="00B97D80"/>
    <w:rsid w:val="00BA216C"/>
    <w:rsid w:val="00BA4F42"/>
    <w:rsid w:val="00BB1524"/>
    <w:rsid w:val="00BB2EFA"/>
    <w:rsid w:val="00BB3631"/>
    <w:rsid w:val="00BB7008"/>
    <w:rsid w:val="00BB7EB8"/>
    <w:rsid w:val="00BD54B3"/>
    <w:rsid w:val="00BE0CFF"/>
    <w:rsid w:val="00BE2649"/>
    <w:rsid w:val="00BE407C"/>
    <w:rsid w:val="00BE53C5"/>
    <w:rsid w:val="00BF500A"/>
    <w:rsid w:val="00C010E0"/>
    <w:rsid w:val="00C06925"/>
    <w:rsid w:val="00C201AE"/>
    <w:rsid w:val="00C21D3A"/>
    <w:rsid w:val="00C229C8"/>
    <w:rsid w:val="00C2525F"/>
    <w:rsid w:val="00C42BA6"/>
    <w:rsid w:val="00C445EB"/>
    <w:rsid w:val="00C44E7E"/>
    <w:rsid w:val="00C47F2E"/>
    <w:rsid w:val="00C53015"/>
    <w:rsid w:val="00C735FD"/>
    <w:rsid w:val="00C73B6C"/>
    <w:rsid w:val="00C74D9E"/>
    <w:rsid w:val="00C765E7"/>
    <w:rsid w:val="00C76FEB"/>
    <w:rsid w:val="00C77872"/>
    <w:rsid w:val="00C8016E"/>
    <w:rsid w:val="00C8462E"/>
    <w:rsid w:val="00C9560B"/>
    <w:rsid w:val="00CA5E1B"/>
    <w:rsid w:val="00CA677C"/>
    <w:rsid w:val="00CA7C2C"/>
    <w:rsid w:val="00CB7531"/>
    <w:rsid w:val="00CC16BC"/>
    <w:rsid w:val="00CC1E4A"/>
    <w:rsid w:val="00CC4A6F"/>
    <w:rsid w:val="00CC63C2"/>
    <w:rsid w:val="00CC6E15"/>
    <w:rsid w:val="00CD1FB2"/>
    <w:rsid w:val="00CD1FB5"/>
    <w:rsid w:val="00CD3B7C"/>
    <w:rsid w:val="00CE5412"/>
    <w:rsid w:val="00CE55F9"/>
    <w:rsid w:val="00CE5C4A"/>
    <w:rsid w:val="00CE7152"/>
    <w:rsid w:val="00CF0DFE"/>
    <w:rsid w:val="00CF655D"/>
    <w:rsid w:val="00D05FD4"/>
    <w:rsid w:val="00D14E60"/>
    <w:rsid w:val="00D161A3"/>
    <w:rsid w:val="00D17257"/>
    <w:rsid w:val="00D17B63"/>
    <w:rsid w:val="00D249C9"/>
    <w:rsid w:val="00D30F8D"/>
    <w:rsid w:val="00D31B2A"/>
    <w:rsid w:val="00D35206"/>
    <w:rsid w:val="00D43D29"/>
    <w:rsid w:val="00D61E6F"/>
    <w:rsid w:val="00D724D0"/>
    <w:rsid w:val="00D72DBD"/>
    <w:rsid w:val="00D7307D"/>
    <w:rsid w:val="00D773B8"/>
    <w:rsid w:val="00D8479A"/>
    <w:rsid w:val="00D85017"/>
    <w:rsid w:val="00D91888"/>
    <w:rsid w:val="00D94DB8"/>
    <w:rsid w:val="00D94E96"/>
    <w:rsid w:val="00D95BD1"/>
    <w:rsid w:val="00DA2C62"/>
    <w:rsid w:val="00DA4162"/>
    <w:rsid w:val="00DA45DF"/>
    <w:rsid w:val="00DB4ECF"/>
    <w:rsid w:val="00DC112A"/>
    <w:rsid w:val="00DC5F51"/>
    <w:rsid w:val="00DC7C0A"/>
    <w:rsid w:val="00DD3E41"/>
    <w:rsid w:val="00DE0394"/>
    <w:rsid w:val="00DE0EE3"/>
    <w:rsid w:val="00DE32FB"/>
    <w:rsid w:val="00E02CC3"/>
    <w:rsid w:val="00E1090F"/>
    <w:rsid w:val="00E1155E"/>
    <w:rsid w:val="00E1172E"/>
    <w:rsid w:val="00E20090"/>
    <w:rsid w:val="00E21FA9"/>
    <w:rsid w:val="00E22546"/>
    <w:rsid w:val="00E2664F"/>
    <w:rsid w:val="00E34A9D"/>
    <w:rsid w:val="00E44694"/>
    <w:rsid w:val="00E44731"/>
    <w:rsid w:val="00E44E71"/>
    <w:rsid w:val="00E47F5A"/>
    <w:rsid w:val="00E543DE"/>
    <w:rsid w:val="00E64F45"/>
    <w:rsid w:val="00E67BEE"/>
    <w:rsid w:val="00E70CC1"/>
    <w:rsid w:val="00E8107E"/>
    <w:rsid w:val="00E822F7"/>
    <w:rsid w:val="00E9374C"/>
    <w:rsid w:val="00E964BA"/>
    <w:rsid w:val="00EA54CF"/>
    <w:rsid w:val="00EB128F"/>
    <w:rsid w:val="00EB254F"/>
    <w:rsid w:val="00EB26A2"/>
    <w:rsid w:val="00EB2CD0"/>
    <w:rsid w:val="00EB493B"/>
    <w:rsid w:val="00EC1A8C"/>
    <w:rsid w:val="00ED57AC"/>
    <w:rsid w:val="00EE4647"/>
    <w:rsid w:val="00EF5660"/>
    <w:rsid w:val="00F048AF"/>
    <w:rsid w:val="00F04FAF"/>
    <w:rsid w:val="00F05211"/>
    <w:rsid w:val="00F16026"/>
    <w:rsid w:val="00F21E9A"/>
    <w:rsid w:val="00F22764"/>
    <w:rsid w:val="00F253A2"/>
    <w:rsid w:val="00F3164C"/>
    <w:rsid w:val="00F32E2C"/>
    <w:rsid w:val="00F3650E"/>
    <w:rsid w:val="00F42E98"/>
    <w:rsid w:val="00F43181"/>
    <w:rsid w:val="00F442B1"/>
    <w:rsid w:val="00F508FE"/>
    <w:rsid w:val="00F5101F"/>
    <w:rsid w:val="00F633FC"/>
    <w:rsid w:val="00F713DB"/>
    <w:rsid w:val="00F72DD7"/>
    <w:rsid w:val="00F7446B"/>
    <w:rsid w:val="00F750F9"/>
    <w:rsid w:val="00F831DE"/>
    <w:rsid w:val="00F929AE"/>
    <w:rsid w:val="00F92FD9"/>
    <w:rsid w:val="00F9475F"/>
    <w:rsid w:val="00FA0B1D"/>
    <w:rsid w:val="00FA2158"/>
    <w:rsid w:val="00FA547B"/>
    <w:rsid w:val="00FB0620"/>
    <w:rsid w:val="00FB1320"/>
    <w:rsid w:val="00FB24C1"/>
    <w:rsid w:val="00FB7D88"/>
    <w:rsid w:val="00FC2EA7"/>
    <w:rsid w:val="00FD0618"/>
    <w:rsid w:val="00FD286A"/>
    <w:rsid w:val="00FD3D36"/>
    <w:rsid w:val="00FE0E6C"/>
    <w:rsid w:val="00FE6689"/>
    <w:rsid w:val="00FE721D"/>
    <w:rsid w:val="00FF17D2"/>
    <w:rsid w:val="00FF77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D3C58"/>
  <w15:docId w15:val="{72BBBE57-C800-4DBC-9ACD-1BA44749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12E2E"/>
    <w:rPr>
      <w:lang w:eastAsia="cs-CZ"/>
    </w:rPr>
  </w:style>
  <w:style w:type="paragraph" w:styleId="Nadpis1">
    <w:name w:val="heading 1"/>
    <w:aliases w:val="Normálny 1"/>
    <w:basedOn w:val="Normlny"/>
    <w:next w:val="Normlny"/>
    <w:link w:val="Nadpis1Char"/>
    <w:qFormat/>
    <w:rsid w:val="00C87276"/>
    <w:pPr>
      <w:keepNext/>
      <w:numPr>
        <w:numId w:val="1"/>
      </w:numPr>
      <w:jc w:val="both"/>
      <w:outlineLvl w:val="0"/>
    </w:pPr>
    <w:rPr>
      <w:b/>
    </w:rPr>
  </w:style>
  <w:style w:type="paragraph" w:styleId="Nadpis2">
    <w:name w:val="heading 2"/>
    <w:basedOn w:val="Normlny"/>
    <w:next w:val="Normlny"/>
    <w:link w:val="Nadpis2Char"/>
    <w:unhideWhenUsed/>
    <w:qFormat/>
    <w:rsid w:val="00C87276"/>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nhideWhenUsed/>
    <w:qFormat/>
    <w:rsid w:val="00C87276"/>
    <w:pPr>
      <w:keepNext/>
      <w:numPr>
        <w:numId w:val="2"/>
      </w:numPr>
      <w:tabs>
        <w:tab w:val="left" w:pos="360"/>
      </w:tabs>
      <w:ind w:left="360" w:hanging="360"/>
      <w:jc w:val="both"/>
      <w:outlineLvl w:val="2"/>
    </w:pPr>
    <w:rPr>
      <w:b/>
    </w:rPr>
  </w:style>
  <w:style w:type="paragraph" w:styleId="Nadpis4">
    <w:name w:val="heading 4"/>
    <w:basedOn w:val="Normlny"/>
    <w:next w:val="Normlny"/>
    <w:link w:val="Nadpis4Char"/>
    <w:unhideWhenUsed/>
    <w:qFormat/>
    <w:rsid w:val="00C87276"/>
    <w:pPr>
      <w:keepNext/>
      <w:spacing w:before="240" w:after="60"/>
      <w:outlineLvl w:val="3"/>
    </w:pPr>
    <w:rPr>
      <w:rFonts w:ascii="Arial" w:hAnsi="Arial"/>
      <w:b/>
    </w:rPr>
  </w:style>
  <w:style w:type="paragraph" w:styleId="Nadpis5">
    <w:name w:val="heading 5"/>
    <w:basedOn w:val="Normlny"/>
    <w:next w:val="Normlny"/>
    <w:link w:val="Nadpis5Char"/>
    <w:unhideWhenUsed/>
    <w:qFormat/>
    <w:rsid w:val="00C87276"/>
    <w:pPr>
      <w:spacing w:before="240" w:after="60"/>
      <w:outlineLvl w:val="4"/>
    </w:pPr>
    <w:rPr>
      <w:b/>
      <w:bCs/>
      <w:i/>
      <w:iCs/>
      <w:sz w:val="26"/>
      <w:szCs w:val="26"/>
    </w:rPr>
  </w:style>
  <w:style w:type="paragraph" w:styleId="Nadpis6">
    <w:name w:val="heading 6"/>
    <w:basedOn w:val="Normlny"/>
    <w:next w:val="Normlny"/>
    <w:link w:val="Nadpis6Char"/>
    <w:unhideWhenUsed/>
    <w:qFormat/>
    <w:rsid w:val="00C87276"/>
    <w:pPr>
      <w:keepNext/>
      <w:jc w:val="center"/>
      <w:outlineLvl w:val="5"/>
    </w:pPr>
    <w:rPr>
      <w:b/>
      <w:sz w:val="32"/>
    </w:rPr>
  </w:style>
  <w:style w:type="paragraph" w:styleId="Nadpis7">
    <w:name w:val="heading 7"/>
    <w:basedOn w:val="Normlny"/>
    <w:next w:val="Normlny"/>
    <w:link w:val="Nadpis7Char"/>
    <w:unhideWhenUsed/>
    <w:qFormat/>
    <w:rsid w:val="00C87276"/>
    <w:pPr>
      <w:keepNext/>
      <w:spacing w:line="360" w:lineRule="auto"/>
      <w:jc w:val="both"/>
      <w:outlineLvl w:val="6"/>
    </w:pPr>
    <w:rPr>
      <w:b/>
      <w:bCs/>
      <w:u w:val="single"/>
      <w:lang w:eastAsia="sk-SK"/>
    </w:rPr>
  </w:style>
  <w:style w:type="paragraph" w:styleId="Nadpis8">
    <w:name w:val="heading 8"/>
    <w:basedOn w:val="Normlny"/>
    <w:next w:val="Normlny"/>
    <w:link w:val="Nadpis8Char"/>
    <w:unhideWhenUsed/>
    <w:qFormat/>
    <w:rsid w:val="00C87276"/>
    <w:pPr>
      <w:keepNext/>
      <w:jc w:val="center"/>
      <w:outlineLvl w:val="7"/>
    </w:pPr>
    <w:rPr>
      <w:b/>
      <w:sz w:val="36"/>
    </w:rPr>
  </w:style>
  <w:style w:type="paragraph" w:styleId="Nadpis9">
    <w:name w:val="heading 9"/>
    <w:basedOn w:val="Normlny"/>
    <w:next w:val="Normlny"/>
    <w:link w:val="Nadpis9Char"/>
    <w:unhideWhenUsed/>
    <w:qFormat/>
    <w:rsid w:val="00C87276"/>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C87276"/>
    <w:pPr>
      <w:tabs>
        <w:tab w:val="left" w:pos="1418"/>
      </w:tabs>
      <w:spacing w:line="240" w:lineRule="atLeast"/>
      <w:ind w:right="-34"/>
      <w:jc w:val="center"/>
    </w:pPr>
    <w:rPr>
      <w:rFonts w:ascii="Arial" w:hAnsi="Arial"/>
      <w:b/>
      <w:sz w:val="28"/>
    </w:rPr>
  </w:style>
  <w:style w:type="character" w:customStyle="1" w:styleId="Nadpis1Char">
    <w:name w:val="Nadpis 1 Char"/>
    <w:aliases w:val="Normálny 1 Char1"/>
    <w:basedOn w:val="Predvolenpsmoodseku"/>
    <w:link w:val="Nadpis1"/>
    <w:rsid w:val="00C87276"/>
    <w:rPr>
      <w:b/>
      <w:lang w:eastAsia="cs-CZ"/>
    </w:rPr>
  </w:style>
  <w:style w:type="character" w:customStyle="1" w:styleId="Nadpis2Char">
    <w:name w:val="Nadpis 2 Char"/>
    <w:basedOn w:val="Predvolenpsmoodseku"/>
    <w:link w:val="Nadpis2"/>
    <w:rsid w:val="00C87276"/>
    <w:rPr>
      <w:rFonts w:ascii="Arial" w:eastAsia="Times New Roman" w:hAnsi="Arial" w:cs="Arial"/>
      <w:b/>
      <w:bCs/>
      <w:i/>
      <w:iCs/>
      <w:sz w:val="28"/>
      <w:szCs w:val="28"/>
      <w:lang w:eastAsia="cs-CZ"/>
    </w:rPr>
  </w:style>
  <w:style w:type="character" w:customStyle="1" w:styleId="Nadpis3Char">
    <w:name w:val="Nadpis 3 Char"/>
    <w:basedOn w:val="Predvolenpsmoodseku"/>
    <w:link w:val="Nadpis3"/>
    <w:rsid w:val="00C87276"/>
    <w:rPr>
      <w:b/>
      <w:lang w:eastAsia="cs-CZ"/>
    </w:rPr>
  </w:style>
  <w:style w:type="character" w:customStyle="1" w:styleId="Nadpis4Char">
    <w:name w:val="Nadpis 4 Char"/>
    <w:basedOn w:val="Predvolenpsmoodseku"/>
    <w:link w:val="Nadpis4"/>
    <w:rsid w:val="00C87276"/>
    <w:rPr>
      <w:rFonts w:ascii="Arial" w:eastAsia="Times New Roman" w:hAnsi="Arial" w:cs="Times New Roman"/>
      <w:b/>
      <w:sz w:val="24"/>
      <w:szCs w:val="24"/>
      <w:lang w:eastAsia="cs-CZ"/>
    </w:rPr>
  </w:style>
  <w:style w:type="character" w:customStyle="1" w:styleId="Nadpis5Char">
    <w:name w:val="Nadpis 5 Char"/>
    <w:basedOn w:val="Predvolenpsmoodseku"/>
    <w:link w:val="Nadpis5"/>
    <w:rsid w:val="00C87276"/>
    <w:rPr>
      <w:rFonts w:ascii="Times New Roman" w:eastAsia="Times New Roman" w:hAnsi="Times New Roman" w:cs="Times New Roman"/>
      <w:b/>
      <w:bCs/>
      <w:i/>
      <w:iCs/>
      <w:sz w:val="26"/>
      <w:szCs w:val="26"/>
      <w:lang w:eastAsia="cs-CZ"/>
    </w:rPr>
  </w:style>
  <w:style w:type="character" w:customStyle="1" w:styleId="Nadpis6Char">
    <w:name w:val="Nadpis 6 Char"/>
    <w:basedOn w:val="Predvolenpsmoodseku"/>
    <w:link w:val="Nadpis6"/>
    <w:rsid w:val="00C87276"/>
    <w:rPr>
      <w:rFonts w:ascii="Times New Roman" w:eastAsia="Times New Roman" w:hAnsi="Times New Roman" w:cs="Times New Roman"/>
      <w:b/>
      <w:sz w:val="32"/>
      <w:szCs w:val="24"/>
      <w:lang w:eastAsia="cs-CZ"/>
    </w:rPr>
  </w:style>
  <w:style w:type="character" w:customStyle="1" w:styleId="Nadpis7Char">
    <w:name w:val="Nadpis 7 Char"/>
    <w:basedOn w:val="Predvolenpsmoodseku"/>
    <w:link w:val="Nadpis7"/>
    <w:rsid w:val="00C8727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rsid w:val="00C87276"/>
    <w:rPr>
      <w:rFonts w:ascii="Times New Roman" w:eastAsia="Times New Roman" w:hAnsi="Times New Roman" w:cs="Times New Roman"/>
      <w:b/>
      <w:sz w:val="36"/>
      <w:szCs w:val="24"/>
      <w:lang w:eastAsia="cs-CZ"/>
    </w:rPr>
  </w:style>
  <w:style w:type="character" w:customStyle="1" w:styleId="Nadpis9Char">
    <w:name w:val="Nadpis 9 Char"/>
    <w:basedOn w:val="Predvolenpsmoodseku"/>
    <w:link w:val="Nadpis9"/>
    <w:rsid w:val="00C87276"/>
    <w:rPr>
      <w:rFonts w:ascii="Arial" w:eastAsia="Times New Roman" w:hAnsi="Arial" w:cs="Arial"/>
      <w:lang w:eastAsia="cs-CZ"/>
    </w:rPr>
  </w:style>
  <w:style w:type="character" w:styleId="Hypertextovprepojenie">
    <w:name w:val="Hyperlink"/>
    <w:uiPriority w:val="99"/>
    <w:unhideWhenUsed/>
    <w:rsid w:val="00C87276"/>
    <w:rPr>
      <w:color w:val="0000FF"/>
      <w:u w:val="single"/>
    </w:rPr>
  </w:style>
  <w:style w:type="character" w:styleId="PouitHypertextovPrepojenie">
    <w:name w:val="FollowedHyperlink"/>
    <w:uiPriority w:val="99"/>
    <w:unhideWhenUsed/>
    <w:rsid w:val="00C87276"/>
    <w:rPr>
      <w:color w:val="800080"/>
      <w:u w:val="single"/>
    </w:rPr>
  </w:style>
  <w:style w:type="character" w:customStyle="1" w:styleId="Nadpis1Char1">
    <w:name w:val="Nadpis 1 Char1"/>
    <w:aliases w:val="Normálny 1 Char"/>
    <w:rsid w:val="00C87276"/>
    <w:rPr>
      <w:rFonts w:ascii="Cambria" w:eastAsia="MS Gothic" w:hAnsi="Cambria" w:cs="Times New Roman"/>
      <w:b/>
      <w:bCs/>
      <w:color w:val="365F91"/>
      <w:sz w:val="28"/>
      <w:szCs w:val="28"/>
      <w:lang w:eastAsia="cs-CZ"/>
    </w:rPr>
  </w:style>
  <w:style w:type="paragraph" w:styleId="PredformtovanHTML">
    <w:name w:val="HTML Preformatted"/>
    <w:basedOn w:val="Normlny"/>
    <w:link w:val="PredformtovanHTMLChar"/>
    <w:semiHidden/>
    <w:unhideWhenUsed/>
    <w:rsid w:val="00C8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lang w:eastAsia="sk-SK"/>
    </w:rPr>
  </w:style>
  <w:style w:type="character" w:customStyle="1" w:styleId="PredformtovanHTMLChar">
    <w:name w:val="Predformátované HTML Char"/>
    <w:basedOn w:val="Predvolenpsmoodseku"/>
    <w:link w:val="PredformtovanHTML"/>
    <w:semiHidden/>
    <w:rsid w:val="00C87276"/>
    <w:rPr>
      <w:rFonts w:ascii="Courier New" w:eastAsia="Times New Roman" w:hAnsi="Courier New" w:cs="Courier New"/>
      <w:color w:val="000000"/>
      <w:sz w:val="20"/>
      <w:szCs w:val="24"/>
      <w:lang w:eastAsia="sk-SK"/>
    </w:rPr>
  </w:style>
  <w:style w:type="paragraph" w:styleId="Normlnywebov">
    <w:name w:val="Normal (Web)"/>
    <w:basedOn w:val="Normlny"/>
    <w:uiPriority w:val="99"/>
    <w:unhideWhenUsed/>
    <w:rsid w:val="00C87276"/>
    <w:pPr>
      <w:spacing w:before="100" w:beforeAutospacing="1" w:after="100" w:afterAutospacing="1"/>
    </w:pPr>
    <w:rPr>
      <w:lang w:val="cs-CZ"/>
    </w:rPr>
  </w:style>
  <w:style w:type="paragraph" w:styleId="Normlnysozarkami">
    <w:name w:val="Normal Indent"/>
    <w:basedOn w:val="Normlny"/>
    <w:uiPriority w:val="99"/>
    <w:semiHidden/>
    <w:unhideWhenUsed/>
    <w:rsid w:val="00C87276"/>
    <w:pPr>
      <w:ind w:left="720"/>
    </w:pPr>
    <w:rPr>
      <w:rFonts w:ascii="CG Times" w:hAnsi="CG Times"/>
      <w:sz w:val="20"/>
    </w:rPr>
  </w:style>
  <w:style w:type="paragraph" w:styleId="Textpoznmkypodiarou">
    <w:name w:val="footnote text"/>
    <w:aliases w:val="Text poznámky pod čiarou 007,_Poznámka pod čiarou"/>
    <w:basedOn w:val="Normlny"/>
    <w:link w:val="TextpoznmkypodiarouChar"/>
    <w:unhideWhenUsed/>
    <w:rsid w:val="00C87276"/>
    <w:rPr>
      <w:sz w:val="20"/>
    </w:rPr>
  </w:style>
  <w:style w:type="character" w:customStyle="1" w:styleId="TextpoznmkypodiarouChar">
    <w:name w:val="Text poznámky pod čiarou Char"/>
    <w:aliases w:val="Text poznámky pod čiarou 007 Char,_Poznámka pod čiarou Char"/>
    <w:basedOn w:val="Predvolenpsmoodseku"/>
    <w:link w:val="Textpoznmkypodiarou"/>
    <w:rsid w:val="00C87276"/>
    <w:rPr>
      <w:rFonts w:ascii="Times New Roman" w:eastAsia="Times New Roman" w:hAnsi="Times New Roman" w:cs="Times New Roman"/>
      <w:sz w:val="20"/>
      <w:szCs w:val="24"/>
      <w:lang w:eastAsia="cs-CZ"/>
    </w:rPr>
  </w:style>
  <w:style w:type="paragraph" w:styleId="Textkomentra">
    <w:name w:val="annotation text"/>
    <w:basedOn w:val="Normlny"/>
    <w:link w:val="TextkomentraChar"/>
    <w:uiPriority w:val="99"/>
    <w:unhideWhenUsed/>
    <w:rsid w:val="00C87276"/>
    <w:rPr>
      <w:sz w:val="20"/>
    </w:rPr>
  </w:style>
  <w:style w:type="character" w:customStyle="1" w:styleId="TextkomentraChar">
    <w:name w:val="Text komentára Char"/>
    <w:basedOn w:val="Predvolenpsmoodseku"/>
    <w:link w:val="Textkomentra"/>
    <w:uiPriority w:val="99"/>
    <w:rsid w:val="00C87276"/>
    <w:rPr>
      <w:rFonts w:ascii="Times New Roman" w:eastAsia="Times New Roman" w:hAnsi="Times New Roman" w:cs="Times New Roman"/>
      <w:sz w:val="20"/>
      <w:szCs w:val="24"/>
      <w:lang w:eastAsia="cs-CZ"/>
    </w:rPr>
  </w:style>
  <w:style w:type="character" w:customStyle="1" w:styleId="HlavikaChar">
    <w:name w:val="Hlavička Char"/>
    <w:aliases w:val="Hlavička Char Char Char Char"/>
    <w:link w:val="Hlavika"/>
    <w:locked/>
    <w:rsid w:val="00C87276"/>
    <w:rPr>
      <w:lang w:eastAsia="cs-CZ"/>
    </w:rPr>
  </w:style>
  <w:style w:type="paragraph" w:styleId="Hlavika">
    <w:name w:val="header"/>
    <w:aliases w:val="Hlavička Char Char Char"/>
    <w:basedOn w:val="Normlny"/>
    <w:link w:val="HlavikaChar"/>
    <w:unhideWhenUsed/>
    <w:rsid w:val="00C87276"/>
    <w:pPr>
      <w:tabs>
        <w:tab w:val="center" w:pos="4536"/>
        <w:tab w:val="right" w:pos="9072"/>
      </w:tabs>
    </w:pPr>
    <w:rPr>
      <w:rFonts w:asciiTheme="minorHAnsi" w:eastAsiaTheme="minorHAnsi" w:hAnsiTheme="minorHAnsi" w:cstheme="minorBidi"/>
      <w:sz w:val="22"/>
      <w:szCs w:val="22"/>
    </w:rPr>
  </w:style>
  <w:style w:type="character" w:customStyle="1" w:styleId="HlavikaChar1">
    <w:name w:val="Hlavička Char1"/>
    <w:aliases w:val="Hlavička Char Char Char Char1"/>
    <w:basedOn w:val="Predvolenpsmoodseku"/>
    <w:semiHidden/>
    <w:rsid w:val="00C8727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87276"/>
    <w:pPr>
      <w:tabs>
        <w:tab w:val="center" w:pos="4536"/>
        <w:tab w:val="right" w:pos="9072"/>
      </w:tabs>
    </w:pPr>
  </w:style>
  <w:style w:type="character" w:customStyle="1" w:styleId="PtaChar">
    <w:name w:val="Päta Char"/>
    <w:basedOn w:val="Predvolenpsmoodseku"/>
    <w:link w:val="Pta"/>
    <w:uiPriority w:val="99"/>
    <w:rsid w:val="00C87276"/>
    <w:rPr>
      <w:rFonts w:ascii="Times New Roman" w:eastAsia="Times New Roman" w:hAnsi="Times New Roman" w:cs="Times New Roman"/>
      <w:sz w:val="24"/>
      <w:szCs w:val="24"/>
      <w:lang w:eastAsia="cs-CZ"/>
    </w:rPr>
  </w:style>
  <w:style w:type="paragraph" w:styleId="Zoznam2">
    <w:name w:val="List 2"/>
    <w:basedOn w:val="Normlny"/>
    <w:uiPriority w:val="99"/>
    <w:semiHidden/>
    <w:unhideWhenUsed/>
    <w:rsid w:val="00C87276"/>
    <w:pPr>
      <w:spacing w:before="120"/>
      <w:ind w:left="566" w:hanging="283"/>
      <w:jc w:val="both"/>
    </w:pPr>
    <w:rPr>
      <w:lang w:eastAsia="sk-SK"/>
    </w:rPr>
  </w:style>
  <w:style w:type="character" w:customStyle="1" w:styleId="NzovChar">
    <w:name w:val="Názov Char"/>
    <w:basedOn w:val="Predvolenpsmoodseku"/>
    <w:link w:val="Nzov"/>
    <w:rsid w:val="00C87276"/>
    <w:rPr>
      <w:rFonts w:ascii="Arial" w:eastAsia="Times New Roman" w:hAnsi="Arial" w:cs="Times New Roman"/>
      <w:b/>
      <w:sz w:val="28"/>
      <w:szCs w:val="24"/>
      <w:lang w:eastAsia="cs-CZ"/>
    </w:rPr>
  </w:style>
  <w:style w:type="character" w:customStyle="1" w:styleId="ZkladntextChar">
    <w:name w:val="Základný text Char"/>
    <w:aliases w:val="b Char1,Základný text1 Char1,heading3 Char,Body Text - Level 2 Char,bt Char,body text Char,t1 Char,taten_body Char,block Char,Body Text 1 Char,NoticeText-List Char,Char Char Char Char Char Char Char Char Char Char, Char Char"/>
    <w:link w:val="Zkladntext"/>
    <w:locked/>
    <w:rsid w:val="00C87276"/>
    <w:rPr>
      <w:lang w:eastAsia="cs-CZ"/>
    </w:rPr>
  </w:style>
  <w:style w:type="paragraph" w:styleId="Zkladntext">
    <w:name w:val="Body Text"/>
    <w:aliases w:val="b,Základný text1,heading3,Body Text - Level 2,bt,body text,t1,taten_body,block,Body Text 1,NoticeText-List,Char Char Char Char Char Char Char Char Char,Char Char Char Char Char Char Char Char, Char"/>
    <w:basedOn w:val="Normlny"/>
    <w:link w:val="ZkladntextChar"/>
    <w:unhideWhenUsed/>
    <w:rsid w:val="00C87276"/>
    <w:pPr>
      <w:jc w:val="both"/>
    </w:pPr>
    <w:rPr>
      <w:rFonts w:asciiTheme="minorHAnsi" w:eastAsiaTheme="minorHAnsi" w:hAnsiTheme="minorHAnsi" w:cstheme="minorBidi"/>
      <w:sz w:val="22"/>
      <w:szCs w:val="22"/>
    </w:rPr>
  </w:style>
  <w:style w:type="character" w:customStyle="1" w:styleId="ZkladntextChar1">
    <w:name w:val="Základný text Char1"/>
    <w:aliases w:val="b Char,Základný text1 Char"/>
    <w:basedOn w:val="Predvolenpsmoodseku"/>
    <w:semiHidden/>
    <w:rsid w:val="00C87276"/>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unhideWhenUsed/>
    <w:rsid w:val="00C87276"/>
    <w:pPr>
      <w:spacing w:after="120"/>
      <w:ind w:left="283"/>
    </w:pPr>
  </w:style>
  <w:style w:type="character" w:customStyle="1" w:styleId="ZarkazkladnhotextuChar">
    <w:name w:val="Zarážka základného textu Char"/>
    <w:basedOn w:val="Predvolenpsmoodseku"/>
    <w:link w:val="Zarkazkladnhotextu"/>
    <w:uiPriority w:val="99"/>
    <w:rsid w:val="00C87276"/>
    <w:rPr>
      <w:rFonts w:ascii="Times New Roman" w:eastAsia="Times New Roman" w:hAnsi="Times New Roman" w:cs="Times New Roman"/>
      <w:sz w:val="24"/>
      <w:szCs w:val="24"/>
      <w:lang w:eastAsia="cs-CZ"/>
    </w:rPr>
  </w:style>
  <w:style w:type="paragraph" w:styleId="Zkladntext2">
    <w:name w:val="Body Text 2"/>
    <w:basedOn w:val="Normlny"/>
    <w:link w:val="Zkladntext2Char"/>
    <w:unhideWhenUsed/>
    <w:rsid w:val="00C87276"/>
    <w:pPr>
      <w:numPr>
        <w:ilvl w:val="12"/>
      </w:numPr>
      <w:jc w:val="both"/>
    </w:pPr>
    <w:rPr>
      <w:rFonts w:ascii="Arial" w:hAnsi="Arial" w:cs="Arial"/>
      <w:bCs/>
      <w:sz w:val="22"/>
    </w:rPr>
  </w:style>
  <w:style w:type="character" w:customStyle="1" w:styleId="Zkladntext2Char">
    <w:name w:val="Základný text 2 Char"/>
    <w:basedOn w:val="Predvolenpsmoodseku"/>
    <w:link w:val="Zkladntext2"/>
    <w:rsid w:val="00C87276"/>
    <w:rPr>
      <w:rFonts w:ascii="Arial" w:eastAsia="Times New Roman" w:hAnsi="Arial" w:cs="Arial"/>
      <w:bCs/>
      <w:szCs w:val="24"/>
      <w:lang w:eastAsia="cs-CZ"/>
    </w:rPr>
  </w:style>
  <w:style w:type="paragraph" w:styleId="Zkladntext3">
    <w:name w:val="Body Text 3"/>
    <w:basedOn w:val="Normlny"/>
    <w:link w:val="Zkladntext3Char"/>
    <w:unhideWhenUsed/>
    <w:rsid w:val="00C87276"/>
    <w:pPr>
      <w:tabs>
        <w:tab w:val="left" w:pos="9070"/>
      </w:tabs>
      <w:ind w:right="310"/>
      <w:jc w:val="both"/>
    </w:pPr>
  </w:style>
  <w:style w:type="character" w:customStyle="1" w:styleId="Zkladntext3Char">
    <w:name w:val="Základný text 3 Char"/>
    <w:basedOn w:val="Predvolenpsmoodseku"/>
    <w:link w:val="Zkladntext3"/>
    <w:rsid w:val="00C87276"/>
    <w:rPr>
      <w:rFonts w:ascii="Times New Roman" w:eastAsia="Times New Roman" w:hAnsi="Times New Roman" w:cs="Times New Roman"/>
      <w:sz w:val="24"/>
      <w:szCs w:val="24"/>
      <w:lang w:eastAsia="cs-CZ"/>
    </w:rPr>
  </w:style>
  <w:style w:type="paragraph" w:styleId="Zarkazkladnhotextu2">
    <w:name w:val="Body Text Indent 2"/>
    <w:basedOn w:val="Normlny"/>
    <w:link w:val="Zarkazkladnhotextu2Char"/>
    <w:unhideWhenUsed/>
    <w:rsid w:val="00C87276"/>
    <w:pPr>
      <w:spacing w:after="120" w:line="480" w:lineRule="auto"/>
      <w:ind w:left="283"/>
    </w:pPr>
  </w:style>
  <w:style w:type="character" w:customStyle="1" w:styleId="Zarkazkladnhotextu2Char">
    <w:name w:val="Zarážka základného textu 2 Char"/>
    <w:basedOn w:val="Predvolenpsmoodseku"/>
    <w:link w:val="Zarkazkladnhotextu2"/>
    <w:rsid w:val="00C87276"/>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nhideWhenUsed/>
    <w:rsid w:val="00C87276"/>
    <w:rPr>
      <w:b/>
      <w:bCs/>
    </w:rPr>
  </w:style>
  <w:style w:type="character" w:customStyle="1" w:styleId="PredmetkomentraChar">
    <w:name w:val="Predmet komentára Char"/>
    <w:basedOn w:val="TextkomentraChar"/>
    <w:link w:val="Predmetkomentra"/>
    <w:rsid w:val="00C87276"/>
    <w:rPr>
      <w:rFonts w:ascii="Times New Roman" w:eastAsia="Times New Roman" w:hAnsi="Times New Roman" w:cs="Times New Roman"/>
      <w:b/>
      <w:bCs/>
      <w:sz w:val="20"/>
      <w:szCs w:val="24"/>
      <w:lang w:eastAsia="cs-CZ"/>
    </w:rPr>
  </w:style>
  <w:style w:type="paragraph" w:styleId="Textbubliny">
    <w:name w:val="Balloon Text"/>
    <w:basedOn w:val="Normlny"/>
    <w:link w:val="TextbublinyChar"/>
    <w:unhideWhenUsed/>
    <w:rsid w:val="00C87276"/>
    <w:rPr>
      <w:rFonts w:ascii="Tahoma" w:hAnsi="Tahoma" w:cs="Tahoma"/>
      <w:sz w:val="16"/>
      <w:szCs w:val="16"/>
    </w:rPr>
  </w:style>
  <w:style w:type="character" w:customStyle="1" w:styleId="TextbublinyChar">
    <w:name w:val="Text bubliny Char"/>
    <w:basedOn w:val="Predvolenpsmoodseku"/>
    <w:link w:val="Textbubliny"/>
    <w:rsid w:val="00C87276"/>
    <w:rPr>
      <w:rFonts w:ascii="Tahoma" w:eastAsia="Times New Roman" w:hAnsi="Tahoma" w:cs="Tahoma"/>
      <w:sz w:val="16"/>
      <w:szCs w:val="16"/>
      <w:lang w:eastAsia="cs-CZ"/>
    </w:rPr>
  </w:style>
  <w:style w:type="paragraph" w:styleId="Odsekzoznamu">
    <w:name w:val="List Paragraph"/>
    <w:aliases w:val="Bullet Number,lp1,lp11,List Paragraph11,Bullet 1,Use Case List Paragraph"/>
    <w:basedOn w:val="Normlny"/>
    <w:link w:val="OdsekzoznamuChar"/>
    <w:uiPriority w:val="34"/>
    <w:qFormat/>
    <w:rsid w:val="00C87276"/>
    <w:pPr>
      <w:ind w:left="708"/>
    </w:pPr>
  </w:style>
  <w:style w:type="paragraph" w:customStyle="1" w:styleId="Zkladntext21">
    <w:name w:val="Základný text 21"/>
    <w:basedOn w:val="Normlny"/>
    <w:rsid w:val="00C87276"/>
    <w:pPr>
      <w:ind w:left="426"/>
      <w:jc w:val="both"/>
    </w:pPr>
  </w:style>
  <w:style w:type="paragraph" w:customStyle="1" w:styleId="CharChar1">
    <w:name w:val="Char Char1"/>
    <w:basedOn w:val="Normlny"/>
    <w:rsid w:val="00C87276"/>
    <w:pPr>
      <w:spacing w:after="160" w:line="240" w:lineRule="exact"/>
    </w:pPr>
    <w:rPr>
      <w:rFonts w:ascii="Verdana" w:hAnsi="Verdana" w:cs="Verdana"/>
      <w:sz w:val="20"/>
      <w:lang w:val="en-US" w:eastAsia="en-US"/>
    </w:rPr>
  </w:style>
  <w:style w:type="paragraph" w:customStyle="1" w:styleId="CharCharCharCharCharCharCharCharCharCharCharCharCharCharChar">
    <w:name w:val="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
    <w:name w:val="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Styl2">
    <w:name w:val="Styl2"/>
    <w:basedOn w:val="Nadpis1"/>
    <w:uiPriority w:val="99"/>
    <w:rsid w:val="00C87276"/>
    <w:pPr>
      <w:numPr>
        <w:numId w:val="0"/>
      </w:numPr>
      <w:tabs>
        <w:tab w:val="left" w:pos="1800"/>
      </w:tabs>
      <w:suppressAutoHyphens/>
      <w:ind w:left="900" w:hanging="360"/>
      <w:jc w:val="left"/>
    </w:pPr>
    <w:rPr>
      <w:sz w:val="28"/>
      <w:u w:val="single"/>
      <w:lang w:val="cs-CZ" w:eastAsia="ar-SA"/>
    </w:rPr>
  </w:style>
  <w:style w:type="paragraph" w:customStyle="1" w:styleId="CharCharCharCharCharCharCharCharCharCharCharCharCharCharCharCharCharCharCharChar">
    <w:name w:val="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
    <w:name w:val="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aa">
    <w:name w:val="aa"/>
    <w:basedOn w:val="Normlny"/>
    <w:uiPriority w:val="99"/>
    <w:rsid w:val="00C8727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left="482" w:hanging="481"/>
      <w:jc w:val="both"/>
    </w:pPr>
    <w:rPr>
      <w:noProof/>
      <w:lang w:eastAsia="sk-SK"/>
    </w:rPr>
  </w:style>
  <w:style w:type="paragraph" w:customStyle="1" w:styleId="CharCharCharCharCharCharCharCharCharCharChar">
    <w:name w:val="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tnr12">
    <w:name w:val="tnr 12"/>
    <w:basedOn w:val="Normlny"/>
    <w:uiPriority w:val="99"/>
    <w:rsid w:val="00C87276"/>
    <w:pPr>
      <w:spacing w:line="360" w:lineRule="atLeast"/>
      <w:jc w:val="both"/>
    </w:pPr>
    <w:rPr>
      <w:lang w:eastAsia="en-US"/>
    </w:rPr>
  </w:style>
  <w:style w:type="character" w:customStyle="1" w:styleId="Normln1CharChar">
    <w:name w:val="Normální1 Char Char"/>
    <w:link w:val="Normln1Char"/>
    <w:locked/>
    <w:rsid w:val="00C87276"/>
    <w:rPr>
      <w:rFonts w:ascii="Arial" w:hAnsi="Arial" w:cs="Arial"/>
      <w:noProof/>
      <w:lang w:val="en-US"/>
    </w:rPr>
  </w:style>
  <w:style w:type="paragraph" w:customStyle="1" w:styleId="Normln1Char">
    <w:name w:val="Normální1 Char"/>
    <w:basedOn w:val="Normlny"/>
    <w:link w:val="Normln1CharChar"/>
    <w:rsid w:val="00C87276"/>
    <w:pPr>
      <w:widowControl w:val="0"/>
      <w:ind w:left="1134"/>
    </w:pPr>
    <w:rPr>
      <w:rFonts w:ascii="Arial" w:eastAsiaTheme="minorHAnsi" w:hAnsi="Arial" w:cs="Arial"/>
      <w:noProof/>
      <w:sz w:val="22"/>
      <w:szCs w:val="22"/>
      <w:lang w:val="en-US" w:eastAsia="en-US"/>
    </w:rPr>
  </w:style>
  <w:style w:type="paragraph" w:customStyle="1" w:styleId="CharCharCharChar">
    <w:name w:val="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Odsekzoznamu2">
    <w:name w:val="Odsek zoznamu2"/>
    <w:basedOn w:val="Normlny"/>
    <w:uiPriority w:val="99"/>
    <w:rsid w:val="00C87276"/>
    <w:pPr>
      <w:spacing w:after="200" w:line="276" w:lineRule="auto"/>
      <w:ind w:left="720"/>
      <w:contextualSpacing/>
    </w:pPr>
    <w:rPr>
      <w:rFonts w:ascii="Calibri" w:hAnsi="Calibri"/>
      <w:bCs/>
      <w:sz w:val="22"/>
      <w:szCs w:val="22"/>
      <w:lang w:eastAsia="sk-SK"/>
    </w:rPr>
  </w:style>
  <w:style w:type="paragraph" w:customStyle="1" w:styleId="TabHd1">
    <w:name w:val="Tab Hd1"/>
    <w:basedOn w:val="Normlny"/>
    <w:next w:val="Normlny"/>
    <w:uiPriority w:val="99"/>
    <w:rsid w:val="00C87276"/>
    <w:pPr>
      <w:keepNext/>
      <w:numPr>
        <w:numId w:val="3"/>
      </w:numPr>
      <w:outlineLvl w:val="0"/>
    </w:pPr>
    <w:rPr>
      <w:rFonts w:ascii="Arial" w:hAnsi="Arial"/>
      <w:b/>
      <w:lang w:eastAsia="en-US"/>
    </w:rPr>
  </w:style>
  <w:style w:type="paragraph" w:customStyle="1" w:styleId="TabHd2">
    <w:name w:val="Tab Hd2"/>
    <w:basedOn w:val="Normlny"/>
    <w:next w:val="Normlny"/>
    <w:uiPriority w:val="99"/>
    <w:rsid w:val="00C87276"/>
    <w:pPr>
      <w:keepLines/>
      <w:numPr>
        <w:ilvl w:val="1"/>
        <w:numId w:val="3"/>
      </w:numPr>
      <w:outlineLvl w:val="1"/>
    </w:pPr>
    <w:rPr>
      <w:rFonts w:ascii="Arial" w:hAnsi="Arial"/>
      <w:i/>
      <w:sz w:val="20"/>
      <w:lang w:eastAsia="en-US"/>
    </w:rPr>
  </w:style>
  <w:style w:type="paragraph" w:customStyle="1" w:styleId="TabHd3">
    <w:name w:val="Tab Hd3"/>
    <w:basedOn w:val="Normlny"/>
    <w:uiPriority w:val="99"/>
    <w:rsid w:val="00C87276"/>
    <w:pPr>
      <w:numPr>
        <w:ilvl w:val="2"/>
        <w:numId w:val="3"/>
      </w:numPr>
      <w:outlineLvl w:val="2"/>
    </w:pPr>
    <w:rPr>
      <w:rFonts w:ascii="Arial" w:hAnsi="Arial"/>
      <w:i/>
      <w:sz w:val="20"/>
      <w:lang w:eastAsia="en-US"/>
    </w:rPr>
  </w:style>
  <w:style w:type="paragraph" w:customStyle="1" w:styleId="CharChar3">
    <w:name w:val="Char Char3"/>
    <w:basedOn w:val="Normlny"/>
    <w:uiPriority w:val="99"/>
    <w:rsid w:val="00C87276"/>
    <w:pPr>
      <w:spacing w:after="160" w:line="240" w:lineRule="exact"/>
      <w:ind w:firstLine="720"/>
    </w:pPr>
    <w:rPr>
      <w:rFonts w:ascii="Tahoma" w:hAnsi="Tahoma"/>
      <w:sz w:val="20"/>
      <w:lang w:val="en-US" w:eastAsia="en-US"/>
    </w:rPr>
  </w:style>
  <w:style w:type="character" w:styleId="Odkaznapoznmkupodiarou">
    <w:name w:val="footnote reference"/>
    <w:unhideWhenUsed/>
    <w:rsid w:val="00C87276"/>
    <w:rPr>
      <w:vertAlign w:val="superscript"/>
    </w:rPr>
  </w:style>
  <w:style w:type="character" w:styleId="Odkaznakomentr">
    <w:name w:val="annotation reference"/>
    <w:uiPriority w:val="99"/>
    <w:unhideWhenUsed/>
    <w:rsid w:val="00C87276"/>
    <w:rPr>
      <w:sz w:val="16"/>
      <w:szCs w:val="16"/>
    </w:rPr>
  </w:style>
  <w:style w:type="character" w:customStyle="1" w:styleId="pre">
    <w:name w:val="pre"/>
    <w:basedOn w:val="Predvolenpsmoodseku"/>
    <w:rsid w:val="00C87276"/>
  </w:style>
  <w:style w:type="table" w:styleId="Mriekatabuky">
    <w:name w:val="Table Grid"/>
    <w:aliases w:val="Deloitte table 3"/>
    <w:basedOn w:val="Normlnatabuka"/>
    <w:uiPriority w:val="59"/>
    <w:rsid w:val="00C87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C87276"/>
    <w:rPr>
      <w:b/>
      <w:bCs/>
    </w:rPr>
  </w:style>
  <w:style w:type="character" w:customStyle="1" w:styleId="st1">
    <w:name w:val="st1"/>
    <w:basedOn w:val="Predvolenpsmoodseku"/>
    <w:rsid w:val="00C87276"/>
  </w:style>
  <w:style w:type="character" w:customStyle="1" w:styleId="cizojazycne">
    <w:name w:val="cizojazycne"/>
    <w:basedOn w:val="Predvolenpsmoodseku"/>
    <w:rsid w:val="00C87276"/>
  </w:style>
  <w:style w:type="paragraph" w:styleId="Bezriadkovania">
    <w:name w:val="No Spacing"/>
    <w:uiPriority w:val="1"/>
    <w:qFormat/>
    <w:rsid w:val="00C87276"/>
    <w:rPr>
      <w:lang w:eastAsia="cs-CZ"/>
    </w:rPr>
  </w:style>
  <w:style w:type="paragraph" w:customStyle="1" w:styleId="Style1">
    <w:name w:val="Style1"/>
    <w:basedOn w:val="Normlny"/>
    <w:rsid w:val="00C87276"/>
    <w:pPr>
      <w:widowControl w:val="0"/>
      <w:autoSpaceDE w:val="0"/>
      <w:autoSpaceDN w:val="0"/>
      <w:adjustRightInd w:val="0"/>
      <w:spacing w:line="266" w:lineRule="exact"/>
      <w:jc w:val="center"/>
    </w:pPr>
    <w:rPr>
      <w:rFonts w:ascii="Arial Narrow" w:eastAsia="MS Mincho" w:hAnsi="Arial Narrow"/>
      <w:lang w:eastAsia="sk-SK"/>
    </w:rPr>
  </w:style>
  <w:style w:type="paragraph" w:customStyle="1" w:styleId="Style5">
    <w:name w:val="Style5"/>
    <w:basedOn w:val="Normlny"/>
    <w:uiPriority w:val="99"/>
    <w:rsid w:val="00C87276"/>
    <w:pPr>
      <w:widowControl w:val="0"/>
      <w:autoSpaceDE w:val="0"/>
      <w:autoSpaceDN w:val="0"/>
      <w:adjustRightInd w:val="0"/>
      <w:spacing w:line="293" w:lineRule="exact"/>
    </w:pPr>
    <w:rPr>
      <w:rFonts w:ascii="Arial Narrow" w:eastAsia="MS Mincho" w:hAnsi="Arial Narrow"/>
      <w:lang w:eastAsia="sk-SK"/>
    </w:rPr>
  </w:style>
  <w:style w:type="paragraph" w:customStyle="1" w:styleId="Style6">
    <w:name w:val="Style6"/>
    <w:basedOn w:val="Normlny"/>
    <w:rsid w:val="00C87276"/>
    <w:pPr>
      <w:widowControl w:val="0"/>
      <w:autoSpaceDE w:val="0"/>
      <w:autoSpaceDN w:val="0"/>
      <w:adjustRightInd w:val="0"/>
      <w:jc w:val="both"/>
    </w:pPr>
    <w:rPr>
      <w:rFonts w:ascii="Arial Narrow" w:eastAsia="MS Mincho" w:hAnsi="Arial Narrow"/>
      <w:lang w:eastAsia="sk-SK"/>
    </w:rPr>
  </w:style>
  <w:style w:type="paragraph" w:customStyle="1" w:styleId="Style10">
    <w:name w:val="Style10"/>
    <w:basedOn w:val="Normlny"/>
    <w:rsid w:val="00C87276"/>
    <w:pPr>
      <w:widowControl w:val="0"/>
      <w:autoSpaceDE w:val="0"/>
      <w:autoSpaceDN w:val="0"/>
      <w:adjustRightInd w:val="0"/>
      <w:spacing w:line="292" w:lineRule="exact"/>
      <w:ind w:hanging="310"/>
      <w:jc w:val="both"/>
    </w:pPr>
    <w:rPr>
      <w:rFonts w:ascii="Arial Narrow" w:eastAsia="MS Mincho" w:hAnsi="Arial Narrow"/>
      <w:lang w:eastAsia="sk-SK"/>
    </w:rPr>
  </w:style>
  <w:style w:type="paragraph" w:customStyle="1" w:styleId="Style11">
    <w:name w:val="Style11"/>
    <w:basedOn w:val="Normlny"/>
    <w:rsid w:val="00C87276"/>
    <w:pPr>
      <w:widowControl w:val="0"/>
      <w:autoSpaceDE w:val="0"/>
      <w:autoSpaceDN w:val="0"/>
      <w:adjustRightInd w:val="0"/>
      <w:spacing w:line="295" w:lineRule="exact"/>
      <w:ind w:hanging="317"/>
      <w:jc w:val="both"/>
    </w:pPr>
    <w:rPr>
      <w:rFonts w:ascii="Arial Narrow" w:eastAsia="MS Mincho" w:hAnsi="Arial Narrow"/>
      <w:lang w:eastAsia="sk-SK"/>
    </w:rPr>
  </w:style>
  <w:style w:type="paragraph" w:customStyle="1" w:styleId="Style13">
    <w:name w:val="Style13"/>
    <w:basedOn w:val="Normlny"/>
    <w:rsid w:val="00C87276"/>
    <w:pPr>
      <w:widowControl w:val="0"/>
      <w:autoSpaceDE w:val="0"/>
      <w:autoSpaceDN w:val="0"/>
      <w:adjustRightInd w:val="0"/>
      <w:spacing w:line="295" w:lineRule="exact"/>
      <w:ind w:hanging="655"/>
      <w:jc w:val="both"/>
    </w:pPr>
    <w:rPr>
      <w:rFonts w:ascii="Arial Narrow" w:eastAsia="MS Mincho" w:hAnsi="Arial Narrow"/>
      <w:lang w:eastAsia="sk-SK"/>
    </w:rPr>
  </w:style>
  <w:style w:type="paragraph" w:customStyle="1" w:styleId="Style14">
    <w:name w:val="Style14"/>
    <w:basedOn w:val="Normlny"/>
    <w:rsid w:val="00C87276"/>
    <w:pPr>
      <w:widowControl w:val="0"/>
      <w:autoSpaceDE w:val="0"/>
      <w:autoSpaceDN w:val="0"/>
      <w:adjustRightInd w:val="0"/>
    </w:pPr>
    <w:rPr>
      <w:rFonts w:ascii="Arial Narrow" w:eastAsia="MS Mincho" w:hAnsi="Arial Narrow"/>
      <w:lang w:eastAsia="sk-SK"/>
    </w:rPr>
  </w:style>
  <w:style w:type="paragraph" w:customStyle="1" w:styleId="Style15">
    <w:name w:val="Style15"/>
    <w:basedOn w:val="Normlny"/>
    <w:rsid w:val="00C87276"/>
    <w:pPr>
      <w:widowControl w:val="0"/>
      <w:autoSpaceDE w:val="0"/>
      <w:autoSpaceDN w:val="0"/>
      <w:adjustRightInd w:val="0"/>
      <w:spacing w:line="291" w:lineRule="exact"/>
      <w:ind w:hanging="497"/>
      <w:jc w:val="both"/>
    </w:pPr>
    <w:rPr>
      <w:rFonts w:ascii="Arial Narrow" w:eastAsia="MS Mincho" w:hAnsi="Arial Narrow"/>
      <w:lang w:eastAsia="sk-SK"/>
    </w:rPr>
  </w:style>
  <w:style w:type="paragraph" w:customStyle="1" w:styleId="Style16">
    <w:name w:val="Style16"/>
    <w:basedOn w:val="Normlny"/>
    <w:rsid w:val="00C87276"/>
    <w:pPr>
      <w:widowControl w:val="0"/>
      <w:autoSpaceDE w:val="0"/>
      <w:autoSpaceDN w:val="0"/>
      <w:adjustRightInd w:val="0"/>
      <w:spacing w:line="295" w:lineRule="exact"/>
      <w:ind w:hanging="511"/>
      <w:jc w:val="both"/>
    </w:pPr>
    <w:rPr>
      <w:rFonts w:ascii="Arial Narrow" w:eastAsia="MS Mincho" w:hAnsi="Arial Narrow"/>
      <w:lang w:eastAsia="sk-SK"/>
    </w:rPr>
  </w:style>
  <w:style w:type="character" w:customStyle="1" w:styleId="FontStyle126">
    <w:name w:val="Font Style126"/>
    <w:rsid w:val="00C87276"/>
    <w:rPr>
      <w:rFonts w:ascii="Palatino Linotype" w:hAnsi="Palatino Linotype" w:cs="Palatino Linotype"/>
      <w:sz w:val="40"/>
      <w:szCs w:val="40"/>
    </w:rPr>
  </w:style>
  <w:style w:type="character" w:customStyle="1" w:styleId="FontStyle127">
    <w:name w:val="Font Style127"/>
    <w:rsid w:val="00C87276"/>
    <w:rPr>
      <w:rFonts w:ascii="Times New Roman" w:hAnsi="Times New Roman" w:cs="Times New Roman"/>
      <w:b/>
      <w:bCs/>
      <w:i/>
      <w:iCs/>
      <w:sz w:val="22"/>
      <w:szCs w:val="22"/>
    </w:rPr>
  </w:style>
  <w:style w:type="character" w:customStyle="1" w:styleId="FontStyle144">
    <w:name w:val="Font Style144"/>
    <w:rsid w:val="00C87276"/>
    <w:rPr>
      <w:rFonts w:ascii="Arial Narrow" w:hAnsi="Arial Narrow" w:cs="Arial Narrow"/>
      <w:sz w:val="20"/>
      <w:szCs w:val="20"/>
    </w:rPr>
  </w:style>
  <w:style w:type="paragraph" w:customStyle="1" w:styleId="Style21">
    <w:name w:val="Style21"/>
    <w:basedOn w:val="Normlny"/>
    <w:rsid w:val="00C87276"/>
    <w:pPr>
      <w:widowControl w:val="0"/>
      <w:autoSpaceDE w:val="0"/>
      <w:autoSpaceDN w:val="0"/>
      <w:adjustRightInd w:val="0"/>
      <w:spacing w:line="298" w:lineRule="exact"/>
      <w:jc w:val="right"/>
    </w:pPr>
    <w:rPr>
      <w:rFonts w:ascii="Arial Narrow" w:eastAsia="MS Mincho" w:hAnsi="Arial Narrow"/>
      <w:lang w:eastAsia="sk-SK"/>
    </w:rPr>
  </w:style>
  <w:style w:type="paragraph" w:customStyle="1" w:styleId="Style47">
    <w:name w:val="Style47"/>
    <w:basedOn w:val="Normlny"/>
    <w:uiPriority w:val="99"/>
    <w:rsid w:val="00C87276"/>
    <w:pPr>
      <w:widowControl w:val="0"/>
      <w:autoSpaceDE w:val="0"/>
      <w:autoSpaceDN w:val="0"/>
      <w:adjustRightInd w:val="0"/>
    </w:pPr>
    <w:rPr>
      <w:rFonts w:ascii="Arial Narrow" w:eastAsia="MS Mincho" w:hAnsi="Arial Narrow"/>
      <w:lang w:eastAsia="sk-SK"/>
    </w:rPr>
  </w:style>
  <w:style w:type="paragraph" w:customStyle="1" w:styleId="Style48">
    <w:name w:val="Style48"/>
    <w:basedOn w:val="Normlny"/>
    <w:uiPriority w:val="99"/>
    <w:rsid w:val="00C87276"/>
    <w:pPr>
      <w:widowControl w:val="0"/>
      <w:autoSpaceDE w:val="0"/>
      <w:autoSpaceDN w:val="0"/>
      <w:adjustRightInd w:val="0"/>
      <w:spacing w:line="576" w:lineRule="exact"/>
    </w:pPr>
    <w:rPr>
      <w:rFonts w:ascii="Arial Narrow" w:eastAsia="MS Mincho" w:hAnsi="Arial Narrow"/>
      <w:lang w:eastAsia="sk-SK"/>
    </w:rPr>
  </w:style>
  <w:style w:type="paragraph" w:styleId="Obyajntext">
    <w:name w:val="Plain Text"/>
    <w:basedOn w:val="Normlny"/>
    <w:link w:val="ObyajntextChar"/>
    <w:unhideWhenUsed/>
    <w:rsid w:val="00C87276"/>
    <w:rPr>
      <w:rFonts w:ascii="Consolas" w:eastAsia="Calibri" w:hAnsi="Consolas"/>
      <w:sz w:val="21"/>
      <w:szCs w:val="21"/>
      <w:lang w:eastAsia="en-US"/>
    </w:rPr>
  </w:style>
  <w:style w:type="character" w:customStyle="1" w:styleId="ObyajntextChar">
    <w:name w:val="Obyčajný text Char"/>
    <w:basedOn w:val="Predvolenpsmoodseku"/>
    <w:link w:val="Obyajntext"/>
    <w:rsid w:val="00C87276"/>
    <w:rPr>
      <w:rFonts w:ascii="Consolas" w:eastAsia="Calibri" w:hAnsi="Consolas" w:cs="Times New Roman"/>
      <w:sz w:val="21"/>
      <w:szCs w:val="21"/>
    </w:rPr>
  </w:style>
  <w:style w:type="paragraph" w:customStyle="1" w:styleId="Odrkabodka">
    <w:name w:val="Odrážka bodka"/>
    <w:link w:val="OdrkabodkaChar"/>
    <w:rsid w:val="00C87276"/>
    <w:pPr>
      <w:numPr>
        <w:numId w:val="4"/>
      </w:numPr>
      <w:tabs>
        <w:tab w:val="left" w:pos="905"/>
      </w:tabs>
      <w:spacing w:line="300" w:lineRule="atLeast"/>
      <w:jc w:val="both"/>
    </w:pPr>
    <w:rPr>
      <w:rFonts w:ascii="Calibri" w:hAnsi="Calibri"/>
      <w:lang w:val="en-US" w:eastAsia="cs-CZ"/>
    </w:rPr>
  </w:style>
  <w:style w:type="character" w:customStyle="1" w:styleId="OdrkabodkaChar">
    <w:name w:val="Odrážka bodka Char"/>
    <w:link w:val="Odrkabodka"/>
    <w:locked/>
    <w:rsid w:val="00C87276"/>
    <w:rPr>
      <w:rFonts w:ascii="Calibri" w:hAnsi="Calibri"/>
      <w:lang w:val="en-US" w:eastAsia="cs-CZ"/>
    </w:rPr>
  </w:style>
  <w:style w:type="paragraph" w:customStyle="1" w:styleId="Normal-TABLE">
    <w:name w:val="Normal - TABLE"/>
    <w:basedOn w:val="Normlny"/>
    <w:uiPriority w:val="99"/>
    <w:rsid w:val="00C87276"/>
    <w:pPr>
      <w:suppressAutoHyphens/>
      <w:spacing w:before="40" w:after="40"/>
      <w:jc w:val="both"/>
    </w:pPr>
    <w:rPr>
      <w:sz w:val="22"/>
      <w:lang w:eastAsia="ar-SA"/>
    </w:rPr>
  </w:style>
  <w:style w:type="paragraph" w:customStyle="1" w:styleId="Prloha">
    <w:name w:val="Príloha"/>
    <w:basedOn w:val="Normlny"/>
    <w:next w:val="Normlny"/>
    <w:autoRedefine/>
    <w:rsid w:val="00C87276"/>
    <w:pPr>
      <w:pageBreakBefore/>
      <w:numPr>
        <w:numId w:val="5"/>
      </w:numPr>
      <w:tabs>
        <w:tab w:val="num" w:pos="2268"/>
      </w:tabs>
      <w:overflowPunct w:val="0"/>
      <w:autoSpaceDE w:val="0"/>
      <w:autoSpaceDN w:val="0"/>
      <w:adjustRightInd w:val="0"/>
      <w:ind w:hanging="720"/>
      <w:jc w:val="both"/>
      <w:textAlignment w:val="baseline"/>
    </w:pPr>
    <w:rPr>
      <w:b/>
      <w:sz w:val="28"/>
      <w:szCs w:val="28"/>
      <w:lang w:eastAsia="en-US"/>
    </w:rPr>
  </w:style>
  <w:style w:type="paragraph" w:customStyle="1" w:styleId="Odsekzoznamu1">
    <w:name w:val="Odsek zoznamu1"/>
    <w:basedOn w:val="Normlny"/>
    <w:qFormat/>
    <w:rsid w:val="00C87276"/>
    <w:pPr>
      <w:ind w:left="708"/>
    </w:pPr>
    <w:rPr>
      <w:rFonts w:ascii="Arial" w:eastAsia="Calibri" w:hAnsi="Arial"/>
      <w:noProof/>
      <w:sz w:val="22"/>
      <w:lang w:eastAsia="sk-SK"/>
    </w:rPr>
  </w:style>
  <w:style w:type="paragraph" w:customStyle="1" w:styleId="ListParagraph1">
    <w:name w:val="List Paragraph1"/>
    <w:basedOn w:val="Normlny"/>
    <w:rsid w:val="00C87276"/>
    <w:pPr>
      <w:ind w:left="708"/>
    </w:pPr>
    <w:rPr>
      <w:rFonts w:ascii="Arial" w:eastAsia="Calibri" w:hAnsi="Arial"/>
      <w:noProof/>
      <w:sz w:val="22"/>
      <w:lang w:eastAsia="sk-SK"/>
    </w:rPr>
  </w:style>
  <w:style w:type="character" w:customStyle="1" w:styleId="Zkladntext0">
    <w:name w:val="Základný text_"/>
    <w:link w:val="Zkladntext12"/>
    <w:locked/>
    <w:rsid w:val="00C87276"/>
    <w:rPr>
      <w:rFonts w:ascii="Arial" w:eastAsia="Times New Roman" w:hAnsi="Arial" w:cs="Arial"/>
      <w:sz w:val="21"/>
      <w:szCs w:val="21"/>
      <w:shd w:val="clear" w:color="auto" w:fill="FFFFFF"/>
    </w:rPr>
  </w:style>
  <w:style w:type="paragraph" w:customStyle="1" w:styleId="Zkladntext12">
    <w:name w:val="Základný text12"/>
    <w:basedOn w:val="Normlny"/>
    <w:link w:val="Zkladntext0"/>
    <w:rsid w:val="00C87276"/>
    <w:pPr>
      <w:widowControl w:val="0"/>
      <w:shd w:val="clear" w:color="auto" w:fill="FFFFFF"/>
      <w:spacing w:before="240" w:after="720" w:line="254" w:lineRule="exact"/>
      <w:ind w:hanging="1540"/>
    </w:pPr>
    <w:rPr>
      <w:rFonts w:ascii="Arial" w:hAnsi="Arial" w:cs="Arial"/>
      <w:sz w:val="21"/>
      <w:szCs w:val="21"/>
      <w:lang w:eastAsia="en-US"/>
    </w:rPr>
  </w:style>
  <w:style w:type="paragraph" w:customStyle="1" w:styleId="Default">
    <w:name w:val="Default"/>
    <w:rsid w:val="00C87276"/>
    <w:pPr>
      <w:autoSpaceDE w:val="0"/>
      <w:autoSpaceDN w:val="0"/>
      <w:adjustRightInd w:val="0"/>
    </w:pPr>
    <w:rPr>
      <w:color w:val="000000"/>
    </w:rPr>
  </w:style>
  <w:style w:type="character" w:customStyle="1" w:styleId="OdsekzoznamuChar">
    <w:name w:val="Odsek zoznamu Char"/>
    <w:aliases w:val="Bullet Number Char,lp1 Char,lp11 Char,List Paragraph11 Char,Bullet 1 Char,Use Case List Paragraph Char"/>
    <w:link w:val="Odsekzoznamu"/>
    <w:qFormat/>
    <w:locked/>
    <w:rsid w:val="00C87276"/>
    <w:rPr>
      <w:rFonts w:ascii="Times New Roman" w:eastAsia="Times New Roman" w:hAnsi="Times New Roman" w:cs="Times New Roman"/>
      <w:sz w:val="24"/>
      <w:szCs w:val="24"/>
      <w:lang w:eastAsia="cs-CZ"/>
    </w:rPr>
  </w:style>
  <w:style w:type="paragraph" w:customStyle="1" w:styleId="NormlnyPodaokraja">
    <w:name w:val="Normálny + Podľa okraja"/>
    <w:aliases w:val="Riadkovanie:  Najmenej 12 pt"/>
    <w:basedOn w:val="Nadpis3"/>
    <w:rsid w:val="00C87276"/>
    <w:pPr>
      <w:numPr>
        <w:ilvl w:val="1"/>
        <w:numId w:val="6"/>
      </w:numPr>
      <w:tabs>
        <w:tab w:val="clear" w:pos="360"/>
        <w:tab w:val="num" w:pos="357"/>
        <w:tab w:val="left" w:pos="1134"/>
      </w:tabs>
      <w:ind w:left="720" w:hanging="720"/>
    </w:pPr>
    <w:rPr>
      <w:i/>
      <w:noProof/>
      <w:lang w:val="cs-CZ" w:eastAsia="sk-SK"/>
    </w:rPr>
  </w:style>
  <w:style w:type="paragraph" w:customStyle="1" w:styleId="Nadpiscislovany5">
    <w:name w:val="Nadpis cislovany 5"/>
    <w:basedOn w:val="Normlny"/>
    <w:next w:val="Normlny"/>
    <w:rsid w:val="00C87276"/>
    <w:pPr>
      <w:keepNext/>
      <w:tabs>
        <w:tab w:val="left" w:pos="851"/>
        <w:tab w:val="left" w:pos="993"/>
      </w:tabs>
      <w:autoSpaceDE w:val="0"/>
      <w:autoSpaceDN w:val="0"/>
      <w:adjustRightInd w:val="0"/>
      <w:spacing w:before="120" w:after="120"/>
      <w:textAlignment w:val="center"/>
      <w:outlineLvl w:val="4"/>
    </w:pPr>
    <w:rPr>
      <w:rFonts w:ascii="Arial" w:hAnsi="Arial"/>
      <w:b/>
      <w:bCs/>
      <w:color w:val="000000"/>
      <w:spacing w:val="2"/>
      <w:sz w:val="22"/>
      <w:lang w:val="cs-CZ"/>
    </w:rPr>
  </w:style>
  <w:style w:type="paragraph" w:customStyle="1" w:styleId="Text-1-odr-1">
    <w:name w:val="Text-1-odr-1"/>
    <w:basedOn w:val="Normlny"/>
    <w:qFormat/>
    <w:rsid w:val="00C87276"/>
    <w:pPr>
      <w:numPr>
        <w:numId w:val="7"/>
      </w:numPr>
      <w:ind w:left="1208" w:hanging="357"/>
      <w:contextualSpacing/>
      <w:jc w:val="both"/>
    </w:pPr>
    <w:rPr>
      <w:rFonts w:eastAsia="Calibri"/>
      <w:szCs w:val="22"/>
      <w:lang w:eastAsia="en-US"/>
    </w:rPr>
  </w:style>
  <w:style w:type="paragraph" w:customStyle="1" w:styleId="Text-1-ods">
    <w:name w:val="Text-1-ods"/>
    <w:basedOn w:val="Normlny"/>
    <w:qFormat/>
    <w:rsid w:val="00C87276"/>
    <w:pPr>
      <w:tabs>
        <w:tab w:val="left" w:pos="2835"/>
      </w:tabs>
      <w:spacing w:before="120"/>
      <w:ind w:left="851"/>
      <w:jc w:val="both"/>
    </w:pPr>
    <w:rPr>
      <w:rFonts w:eastAsia="Calibri"/>
      <w:szCs w:val="22"/>
      <w:lang w:eastAsia="en-US"/>
    </w:rPr>
  </w:style>
  <w:style w:type="paragraph" w:customStyle="1" w:styleId="cislo-3">
    <w:name w:val="cislo-3"/>
    <w:basedOn w:val="Normlny"/>
    <w:qFormat/>
    <w:rsid w:val="00C87276"/>
    <w:pPr>
      <w:tabs>
        <w:tab w:val="left" w:pos="851"/>
      </w:tabs>
      <w:spacing w:before="120"/>
      <w:ind w:left="851" w:hanging="851"/>
      <w:contextualSpacing/>
      <w:jc w:val="both"/>
      <w:outlineLvl w:val="2"/>
    </w:pPr>
    <w:rPr>
      <w:rFonts w:eastAsia="Calibri"/>
      <w:szCs w:val="22"/>
      <w:lang w:eastAsia="en-US"/>
    </w:rPr>
  </w:style>
  <w:style w:type="paragraph" w:customStyle="1" w:styleId="cislo-2">
    <w:name w:val="cislo-2"/>
    <w:basedOn w:val="Normlny"/>
    <w:qFormat/>
    <w:rsid w:val="00C87276"/>
    <w:pPr>
      <w:tabs>
        <w:tab w:val="left" w:pos="851"/>
      </w:tabs>
      <w:spacing w:before="120"/>
      <w:ind w:left="851" w:hanging="851"/>
      <w:jc w:val="both"/>
      <w:outlineLvl w:val="2"/>
    </w:pPr>
    <w:rPr>
      <w:rFonts w:eastAsia="Calibri"/>
      <w:szCs w:val="22"/>
      <w:lang w:eastAsia="en-US"/>
    </w:rPr>
  </w:style>
  <w:style w:type="paragraph" w:customStyle="1" w:styleId="Zkladntext9">
    <w:name w:val="Základný text9"/>
    <w:basedOn w:val="Normlny"/>
    <w:rsid w:val="00C87276"/>
    <w:pPr>
      <w:shd w:val="clear" w:color="auto" w:fill="FFFFFF"/>
      <w:spacing w:before="240" w:line="508" w:lineRule="exact"/>
      <w:ind w:hanging="760"/>
    </w:pPr>
    <w:rPr>
      <w:rFonts w:ascii="Arial" w:hAnsi="Arial"/>
      <w:sz w:val="19"/>
      <w:szCs w:val="20"/>
    </w:rPr>
  </w:style>
  <w:style w:type="character" w:customStyle="1" w:styleId="ZkladntextKurzva">
    <w:name w:val="Základný text + Kurzíva"/>
    <w:rsid w:val="00C87276"/>
    <w:rPr>
      <w:rFonts w:ascii="Arial" w:eastAsia="Times New Roman" w:hAnsi="Arial" w:cs="Arial" w:hint="default"/>
      <w:i/>
      <w:iCs w:val="0"/>
      <w:spacing w:val="0"/>
      <w:sz w:val="19"/>
    </w:rPr>
  </w:style>
  <w:style w:type="character" w:customStyle="1" w:styleId="Zkladntext5">
    <w:name w:val="Základný text5"/>
    <w:rsid w:val="00C87276"/>
    <w:rPr>
      <w:rFonts w:ascii="Arial" w:eastAsia="Times New Roman" w:hAnsi="Arial" w:cs="Arial" w:hint="default"/>
      <w:sz w:val="19"/>
      <w:u w:val="single"/>
      <w:shd w:val="clear" w:color="auto" w:fill="FFFFFF"/>
    </w:rPr>
  </w:style>
  <w:style w:type="paragraph" w:styleId="Revzia">
    <w:name w:val="Revision"/>
    <w:hidden/>
    <w:uiPriority w:val="99"/>
    <w:rsid w:val="00C87276"/>
    <w:rPr>
      <w:lang w:eastAsia="cs-CZ"/>
    </w:rPr>
  </w:style>
  <w:style w:type="character" w:customStyle="1" w:styleId="Zkladntext7">
    <w:name w:val="Základný text (7)_"/>
    <w:link w:val="Zkladntext70"/>
    <w:locked/>
    <w:rsid w:val="00C87276"/>
    <w:rPr>
      <w:rFonts w:ascii="Arial" w:eastAsia="Times New Roman" w:hAnsi="Arial"/>
      <w:sz w:val="19"/>
      <w:shd w:val="clear" w:color="auto" w:fill="FFFFFF"/>
    </w:rPr>
  </w:style>
  <w:style w:type="paragraph" w:customStyle="1" w:styleId="Zkladntext70">
    <w:name w:val="Základný text (7)"/>
    <w:basedOn w:val="Normlny"/>
    <w:link w:val="Zkladntext7"/>
    <w:rsid w:val="00C87276"/>
    <w:pPr>
      <w:shd w:val="clear" w:color="auto" w:fill="FFFFFF"/>
      <w:spacing w:line="252" w:lineRule="exact"/>
      <w:ind w:hanging="700"/>
      <w:jc w:val="both"/>
    </w:pPr>
    <w:rPr>
      <w:rFonts w:ascii="Arial" w:hAnsi="Arial" w:cstheme="minorBidi"/>
      <w:sz w:val="19"/>
      <w:szCs w:val="22"/>
      <w:lang w:eastAsia="en-US"/>
    </w:rPr>
  </w:style>
  <w:style w:type="paragraph" w:customStyle="1" w:styleId="Style2">
    <w:name w:val="Style2"/>
    <w:basedOn w:val="Zkladntext21"/>
    <w:uiPriority w:val="99"/>
    <w:qFormat/>
    <w:rsid w:val="00C87276"/>
    <w:pPr>
      <w:jc w:val="center"/>
    </w:pPr>
    <w:rPr>
      <w:b/>
      <w:sz w:val="48"/>
      <w:szCs w:val="48"/>
    </w:rPr>
  </w:style>
  <w:style w:type="paragraph" w:customStyle="1" w:styleId="Style3">
    <w:name w:val="Style3"/>
    <w:basedOn w:val="Zkladntext3"/>
    <w:qFormat/>
    <w:rsid w:val="00C87276"/>
    <w:pPr>
      <w:spacing w:before="240"/>
      <w:jc w:val="center"/>
    </w:pPr>
    <w:rPr>
      <w:b/>
      <w:sz w:val="28"/>
      <w:szCs w:val="28"/>
    </w:rPr>
  </w:style>
  <w:style w:type="paragraph" w:customStyle="1" w:styleId="Style4">
    <w:name w:val="Style4"/>
    <w:basedOn w:val="Normlny"/>
    <w:qFormat/>
    <w:rsid w:val="00C87276"/>
    <w:pPr>
      <w:numPr>
        <w:numId w:val="8"/>
      </w:numPr>
      <w:spacing w:before="120"/>
      <w:jc w:val="both"/>
    </w:pPr>
    <w:rPr>
      <w:b/>
    </w:rPr>
  </w:style>
  <w:style w:type="paragraph" w:customStyle="1" w:styleId="Style7">
    <w:name w:val="Style7"/>
    <w:basedOn w:val="Odsekzoznamu"/>
    <w:qFormat/>
    <w:rsid w:val="00C87276"/>
    <w:pPr>
      <w:numPr>
        <w:numId w:val="12"/>
      </w:numPr>
      <w:tabs>
        <w:tab w:val="num" w:pos="360"/>
      </w:tabs>
      <w:spacing w:before="120"/>
      <w:ind w:left="567" w:hanging="567"/>
      <w:jc w:val="both"/>
    </w:pPr>
    <w:rPr>
      <w:b/>
    </w:rPr>
  </w:style>
  <w:style w:type="paragraph" w:customStyle="1" w:styleId="Style8">
    <w:name w:val="Style8"/>
    <w:basedOn w:val="Normlny"/>
    <w:qFormat/>
    <w:rsid w:val="00C87276"/>
    <w:rPr>
      <w:b/>
      <w:bCs/>
      <w:sz w:val="28"/>
      <w:szCs w:val="28"/>
    </w:rPr>
  </w:style>
  <w:style w:type="paragraph" w:customStyle="1" w:styleId="Style9">
    <w:name w:val="Style9"/>
    <w:basedOn w:val="Normlny"/>
    <w:qFormat/>
    <w:rsid w:val="00C87276"/>
    <w:pPr>
      <w:ind w:left="6372" w:firstLine="708"/>
    </w:pPr>
  </w:style>
  <w:style w:type="paragraph" w:customStyle="1" w:styleId="Style12">
    <w:name w:val="Style12"/>
    <w:basedOn w:val="Style9"/>
    <w:qFormat/>
    <w:rsid w:val="00C87276"/>
  </w:style>
  <w:style w:type="paragraph" w:styleId="Obsah1">
    <w:name w:val="toc 1"/>
    <w:basedOn w:val="Normlny"/>
    <w:next w:val="Normlny"/>
    <w:autoRedefine/>
    <w:uiPriority w:val="39"/>
    <w:unhideWhenUsed/>
    <w:qFormat/>
    <w:rsid w:val="00E34672"/>
    <w:pPr>
      <w:tabs>
        <w:tab w:val="right" w:pos="9354"/>
      </w:tabs>
      <w:spacing w:before="120" w:after="120"/>
      <w:ind w:left="426" w:hanging="426"/>
      <w:jc w:val="both"/>
    </w:pPr>
    <w:rPr>
      <w:b/>
      <w:caps/>
      <w:noProof/>
      <w:sz w:val="18"/>
      <w:szCs w:val="18"/>
    </w:rPr>
  </w:style>
  <w:style w:type="paragraph" w:styleId="Obsah2">
    <w:name w:val="toc 2"/>
    <w:basedOn w:val="Normlny"/>
    <w:next w:val="Normlny"/>
    <w:autoRedefine/>
    <w:uiPriority w:val="39"/>
    <w:unhideWhenUsed/>
    <w:qFormat/>
    <w:rsid w:val="001E7293"/>
    <w:pPr>
      <w:tabs>
        <w:tab w:val="right" w:pos="9354"/>
      </w:tabs>
      <w:ind w:left="425" w:hanging="425"/>
    </w:pPr>
    <w:rPr>
      <w:b/>
      <w:smallCaps/>
      <w:noProof/>
      <w:sz w:val="20"/>
      <w:szCs w:val="20"/>
    </w:rPr>
  </w:style>
  <w:style w:type="paragraph" w:styleId="Obsah3">
    <w:name w:val="toc 3"/>
    <w:basedOn w:val="Normlny"/>
    <w:next w:val="Normlny"/>
    <w:autoRedefine/>
    <w:uiPriority w:val="39"/>
    <w:unhideWhenUsed/>
    <w:qFormat/>
    <w:rsid w:val="00AA0219"/>
    <w:pPr>
      <w:tabs>
        <w:tab w:val="left" w:pos="529"/>
        <w:tab w:val="right" w:pos="9214"/>
      </w:tabs>
      <w:ind w:left="426" w:hanging="426"/>
    </w:pPr>
    <w:rPr>
      <w:rFonts w:asciiTheme="minorHAnsi" w:hAnsiTheme="minorHAnsi"/>
      <w:smallCaps/>
      <w:noProof/>
      <w:sz w:val="20"/>
      <w:szCs w:val="20"/>
    </w:rPr>
  </w:style>
  <w:style w:type="paragraph" w:styleId="Obsah4">
    <w:name w:val="toc 4"/>
    <w:basedOn w:val="Normlny"/>
    <w:next w:val="Normlny"/>
    <w:autoRedefine/>
    <w:uiPriority w:val="39"/>
    <w:unhideWhenUsed/>
    <w:rsid w:val="00C87276"/>
    <w:rPr>
      <w:rFonts w:asciiTheme="minorHAnsi" w:hAnsiTheme="minorHAnsi"/>
      <w:sz w:val="22"/>
      <w:szCs w:val="22"/>
    </w:rPr>
  </w:style>
  <w:style w:type="paragraph" w:styleId="Obsah5">
    <w:name w:val="toc 5"/>
    <w:basedOn w:val="Normlny"/>
    <w:next w:val="Normlny"/>
    <w:autoRedefine/>
    <w:uiPriority w:val="39"/>
    <w:unhideWhenUsed/>
    <w:rsid w:val="00C87276"/>
    <w:rPr>
      <w:rFonts w:asciiTheme="minorHAnsi" w:hAnsiTheme="minorHAnsi"/>
      <w:sz w:val="22"/>
      <w:szCs w:val="22"/>
    </w:rPr>
  </w:style>
  <w:style w:type="paragraph" w:styleId="Obsah6">
    <w:name w:val="toc 6"/>
    <w:basedOn w:val="Normlny"/>
    <w:next w:val="Normlny"/>
    <w:autoRedefine/>
    <w:uiPriority w:val="39"/>
    <w:unhideWhenUsed/>
    <w:rsid w:val="00C87276"/>
    <w:rPr>
      <w:rFonts w:asciiTheme="minorHAnsi" w:hAnsiTheme="minorHAnsi"/>
      <w:sz w:val="22"/>
      <w:szCs w:val="22"/>
    </w:rPr>
  </w:style>
  <w:style w:type="paragraph" w:styleId="Obsah7">
    <w:name w:val="toc 7"/>
    <w:basedOn w:val="Normlny"/>
    <w:next w:val="Normlny"/>
    <w:autoRedefine/>
    <w:uiPriority w:val="39"/>
    <w:unhideWhenUsed/>
    <w:rsid w:val="00C87276"/>
    <w:rPr>
      <w:rFonts w:asciiTheme="minorHAnsi" w:hAnsiTheme="minorHAnsi"/>
      <w:sz w:val="22"/>
      <w:szCs w:val="22"/>
    </w:rPr>
  </w:style>
  <w:style w:type="paragraph" w:styleId="Obsah8">
    <w:name w:val="toc 8"/>
    <w:basedOn w:val="Normlny"/>
    <w:next w:val="Normlny"/>
    <w:autoRedefine/>
    <w:uiPriority w:val="39"/>
    <w:unhideWhenUsed/>
    <w:rsid w:val="00C87276"/>
    <w:rPr>
      <w:rFonts w:asciiTheme="minorHAnsi" w:hAnsiTheme="minorHAnsi"/>
      <w:sz w:val="22"/>
      <w:szCs w:val="22"/>
    </w:rPr>
  </w:style>
  <w:style w:type="paragraph" w:styleId="Obsah9">
    <w:name w:val="toc 9"/>
    <w:basedOn w:val="Normlny"/>
    <w:next w:val="Normlny"/>
    <w:autoRedefine/>
    <w:uiPriority w:val="39"/>
    <w:unhideWhenUsed/>
    <w:rsid w:val="00C87276"/>
    <w:rPr>
      <w:rFonts w:asciiTheme="minorHAnsi" w:hAnsiTheme="minorHAnsi"/>
      <w:sz w:val="22"/>
      <w:szCs w:val="22"/>
    </w:rPr>
  </w:style>
  <w:style w:type="character" w:customStyle="1" w:styleId="FontStyle33">
    <w:name w:val="Font Style33"/>
    <w:rsid w:val="00C87276"/>
    <w:rPr>
      <w:rFonts w:ascii="Bookman Old Style" w:hAnsi="Bookman Old Style"/>
      <w:sz w:val="12"/>
    </w:rPr>
  </w:style>
  <w:style w:type="character" w:styleId="Zstupntext">
    <w:name w:val="Placeholder Text"/>
    <w:basedOn w:val="Predvolenpsmoodseku"/>
    <w:uiPriority w:val="99"/>
    <w:semiHidden/>
    <w:rsid w:val="008648F7"/>
    <w:rPr>
      <w:rFonts w:cs="Times New Roman"/>
      <w:color w:val="808080"/>
    </w:rPr>
  </w:style>
  <w:style w:type="character" w:customStyle="1" w:styleId="Zkladntext4">
    <w:name w:val="Základný text (4)_"/>
    <w:link w:val="Zkladntext40"/>
    <w:locked/>
    <w:rsid w:val="00143D66"/>
    <w:rPr>
      <w:rFonts w:ascii="Arial" w:eastAsia="Times New Roman" w:hAnsi="Arial"/>
      <w:shd w:val="clear" w:color="auto" w:fill="FFFFFF"/>
    </w:rPr>
  </w:style>
  <w:style w:type="paragraph" w:customStyle="1" w:styleId="Zkladntext40">
    <w:name w:val="Základný text (4)"/>
    <w:basedOn w:val="Normlny"/>
    <w:link w:val="Zkladntext4"/>
    <w:rsid w:val="00143D66"/>
    <w:pPr>
      <w:shd w:val="clear" w:color="auto" w:fill="FFFFFF"/>
      <w:spacing w:before="180" w:line="252" w:lineRule="exact"/>
      <w:ind w:hanging="2020"/>
      <w:jc w:val="both"/>
    </w:pPr>
    <w:rPr>
      <w:rFonts w:ascii="Arial" w:hAnsi="Arial" w:cstheme="minorBidi"/>
      <w:sz w:val="22"/>
      <w:szCs w:val="22"/>
      <w:lang w:eastAsia="en-US"/>
    </w:rPr>
  </w:style>
  <w:style w:type="character" w:customStyle="1" w:styleId="FontStyle48">
    <w:name w:val="Font Style48"/>
    <w:uiPriority w:val="99"/>
    <w:rsid w:val="00143D66"/>
    <w:rPr>
      <w:rFonts w:ascii="Times New Roman" w:hAnsi="Times New Roman" w:cs="Times New Roman"/>
      <w:sz w:val="22"/>
      <w:szCs w:val="22"/>
    </w:rPr>
  </w:style>
  <w:style w:type="character" w:customStyle="1" w:styleId="FontStyle47">
    <w:name w:val="Font Style47"/>
    <w:basedOn w:val="Predvolenpsmoodseku"/>
    <w:uiPriority w:val="99"/>
    <w:rsid w:val="00143D66"/>
    <w:rPr>
      <w:rFonts w:ascii="Times New Roman" w:hAnsi="Times New Roman" w:cs="Times New Roman"/>
      <w:b/>
      <w:bCs/>
      <w:sz w:val="18"/>
      <w:szCs w:val="18"/>
    </w:rPr>
  </w:style>
  <w:style w:type="paragraph" w:customStyle="1" w:styleId="Bezriadkovania1">
    <w:name w:val="Bez riadkovania1"/>
    <w:rsid w:val="00143D66"/>
    <w:pPr>
      <w:suppressAutoHyphens/>
      <w:spacing w:line="100" w:lineRule="atLeast"/>
    </w:pPr>
    <w:rPr>
      <w:rFonts w:ascii="Calibri" w:eastAsia="Lucida Sans Unicode" w:hAnsi="Calibri" w:cs="font201"/>
      <w:lang w:eastAsia="ar-SA"/>
    </w:rPr>
  </w:style>
  <w:style w:type="character" w:customStyle="1" w:styleId="apple-style-span">
    <w:name w:val="apple-style-span"/>
    <w:basedOn w:val="Predvolenpsmoodseku"/>
    <w:rsid w:val="00143D66"/>
  </w:style>
  <w:style w:type="paragraph" w:customStyle="1" w:styleId="wazza03">
    <w:name w:val="wazza_03"/>
    <w:basedOn w:val="Normlny"/>
    <w:qFormat/>
    <w:rsid w:val="00F75E28"/>
    <w:pPr>
      <w:spacing w:before="120"/>
      <w:jc w:val="center"/>
    </w:pPr>
    <w:rPr>
      <w:rFonts w:ascii="Arial" w:hAnsi="Arial" w:cs="Arial"/>
      <w:b/>
      <w:bCs/>
      <w:caps/>
      <w:color w:val="808080"/>
      <w:sz w:val="22"/>
    </w:rPr>
  </w:style>
  <w:style w:type="paragraph" w:customStyle="1" w:styleId="SPNadpis4">
    <w:name w:val="SP_Nadpis4"/>
    <w:basedOn w:val="SPNadpis3"/>
    <w:qFormat/>
    <w:rsid w:val="004C6724"/>
    <w:pPr>
      <w:numPr>
        <w:ilvl w:val="1"/>
      </w:numPr>
      <w:tabs>
        <w:tab w:val="clear" w:pos="851"/>
        <w:tab w:val="left" w:pos="2410"/>
      </w:tabs>
      <w:spacing w:before="120"/>
    </w:pPr>
    <w:rPr>
      <w:rFonts w:cs="Times New Roman"/>
      <w:b w:val="0"/>
      <w:bCs/>
    </w:rPr>
  </w:style>
  <w:style w:type="paragraph" w:customStyle="1" w:styleId="SPNadpis3">
    <w:name w:val="SP_Nadpis3"/>
    <w:basedOn w:val="Normlny"/>
    <w:qFormat/>
    <w:rsid w:val="004C6724"/>
    <w:pPr>
      <w:widowControl w:val="0"/>
      <w:numPr>
        <w:numId w:val="15"/>
      </w:numPr>
      <w:tabs>
        <w:tab w:val="left" w:pos="851"/>
      </w:tabs>
      <w:spacing w:before="240"/>
      <w:jc w:val="both"/>
    </w:pPr>
    <w:rPr>
      <w:rFonts w:ascii="Arial" w:hAnsi="Arial" w:cs="Arial"/>
      <w:b/>
      <w:sz w:val="20"/>
    </w:rPr>
  </w:style>
  <w:style w:type="table" w:customStyle="1" w:styleId="TableNormal1">
    <w:name w:val="Table Normal1"/>
    <w:uiPriority w:val="2"/>
    <w:semiHidden/>
    <w:unhideWhenUsed/>
    <w:qFormat/>
    <w:rsid w:val="00DF209A"/>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DF209A"/>
    <w:pPr>
      <w:widowControl w:val="0"/>
    </w:pPr>
    <w:rPr>
      <w:rFonts w:asciiTheme="minorHAnsi" w:eastAsiaTheme="minorHAnsi" w:hAnsiTheme="minorHAnsi" w:cstheme="minorBidi"/>
      <w:sz w:val="22"/>
      <w:szCs w:val="22"/>
      <w:lang w:eastAsia="en-US"/>
    </w:rPr>
  </w:style>
  <w:style w:type="character" w:customStyle="1" w:styleId="FontStyle28">
    <w:name w:val="Font Style28"/>
    <w:rsid w:val="00835A56"/>
    <w:rPr>
      <w:rFonts w:ascii="Arial" w:hAnsi="Arial"/>
      <w:sz w:val="20"/>
    </w:rPr>
  </w:style>
  <w:style w:type="paragraph" w:customStyle="1" w:styleId="Style18">
    <w:name w:val="Style18"/>
    <w:basedOn w:val="Normlny"/>
    <w:rsid w:val="00835A56"/>
    <w:pPr>
      <w:widowControl w:val="0"/>
      <w:autoSpaceDE w:val="0"/>
      <w:autoSpaceDN w:val="0"/>
      <w:adjustRightInd w:val="0"/>
      <w:spacing w:line="193" w:lineRule="exact"/>
      <w:ind w:hanging="285"/>
    </w:pPr>
    <w:rPr>
      <w:rFonts w:ascii="Bookman Old Style" w:hAnsi="Bookman Old Style" w:cs="Bookman Old Style"/>
      <w:lang w:eastAsia="sk-SK"/>
    </w:rPr>
  </w:style>
  <w:style w:type="table" w:customStyle="1" w:styleId="Mriekatabuky1">
    <w:name w:val="Mriežka tabuľky1"/>
    <w:basedOn w:val="Normlnatabuka"/>
    <w:next w:val="Mriekatabuky"/>
    <w:uiPriority w:val="59"/>
    <w:rsid w:val="00085B8C"/>
    <w:rPr>
      <w:rFonts w:ascii="Calibri" w:hAnsi="Calibri"/>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nadpis3">
    <w:name w:val="SSC_nadpis3"/>
    <w:basedOn w:val="Normlny"/>
    <w:rsid w:val="002F2AA9"/>
    <w:pPr>
      <w:numPr>
        <w:numId w:val="17"/>
      </w:numPr>
      <w:autoSpaceDE w:val="0"/>
      <w:autoSpaceDN w:val="0"/>
      <w:spacing w:before="240"/>
      <w:jc w:val="both"/>
    </w:pPr>
    <w:rPr>
      <w:rFonts w:ascii="Arial" w:hAnsi="Arial"/>
      <w:b/>
      <w:bCs/>
      <w:smallCaps/>
      <w:sz w:val="20"/>
    </w:rPr>
  </w:style>
  <w:style w:type="paragraph" w:customStyle="1" w:styleId="CCSnormlny">
    <w:name w:val="CCS_normálny"/>
    <w:basedOn w:val="SSCnadpis3"/>
    <w:rsid w:val="002F2AA9"/>
    <w:pPr>
      <w:numPr>
        <w:ilvl w:val="1"/>
      </w:numPr>
    </w:pPr>
    <w:rPr>
      <w:b w:val="0"/>
      <w:smallCaps w:val="0"/>
      <w:szCs w:val="20"/>
    </w:rPr>
  </w:style>
  <w:style w:type="paragraph" w:customStyle="1" w:styleId="SSCnorm2">
    <w:name w:val="SSC_norm_2"/>
    <w:basedOn w:val="CCSnormlny"/>
    <w:link w:val="SSCnorm2Char"/>
    <w:rsid w:val="002F2AA9"/>
    <w:pPr>
      <w:numPr>
        <w:ilvl w:val="2"/>
      </w:numPr>
    </w:pPr>
  </w:style>
  <w:style w:type="character" w:customStyle="1" w:styleId="SSCnorm2Char">
    <w:name w:val="SSC_norm_2 Char"/>
    <w:link w:val="SSCnorm2"/>
    <w:locked/>
    <w:rsid w:val="002F2AA9"/>
    <w:rPr>
      <w:rFonts w:ascii="Arial" w:hAnsi="Arial"/>
      <w:bCs/>
      <w:sz w:val="20"/>
      <w:szCs w:val="20"/>
      <w:lang w:eastAsia="cs-CZ"/>
    </w:rPr>
  </w:style>
  <w:style w:type="character" w:customStyle="1" w:styleId="FontStyle46">
    <w:name w:val="Font Style46"/>
    <w:basedOn w:val="Predvolenpsmoodseku"/>
    <w:uiPriority w:val="99"/>
    <w:rsid w:val="002F2AA9"/>
    <w:rPr>
      <w:rFonts w:ascii="Constantia" w:hAnsi="Constantia" w:cs="Constantia"/>
      <w:sz w:val="20"/>
      <w:szCs w:val="20"/>
    </w:rPr>
  </w:style>
  <w:style w:type="character" w:customStyle="1" w:styleId="FontStyle54">
    <w:name w:val="Font Style54"/>
    <w:basedOn w:val="Predvolenpsmoodseku"/>
    <w:uiPriority w:val="99"/>
    <w:rsid w:val="002F2AA9"/>
    <w:rPr>
      <w:rFonts w:ascii="Times New Roman" w:hAnsi="Times New Roman" w:cs="Times New Roman"/>
      <w:i/>
      <w:iCs/>
      <w:sz w:val="18"/>
      <w:szCs w:val="18"/>
    </w:rPr>
  </w:style>
  <w:style w:type="paragraph" w:customStyle="1" w:styleId="tltlSSCnorm2Tun1Kapitlky">
    <w:name w:val="Štýl Štýl SSC_norm_2 + Tučné1 + Kapitálky"/>
    <w:basedOn w:val="Normlny"/>
    <w:rsid w:val="002F2AA9"/>
    <w:pPr>
      <w:numPr>
        <w:ilvl w:val="2"/>
        <w:numId w:val="18"/>
      </w:numPr>
      <w:tabs>
        <w:tab w:val="left" w:pos="567"/>
      </w:tabs>
      <w:autoSpaceDE w:val="0"/>
      <w:autoSpaceDN w:val="0"/>
      <w:spacing w:before="240"/>
      <w:jc w:val="both"/>
    </w:pPr>
    <w:rPr>
      <w:rFonts w:ascii="Arial" w:hAnsi="Arial"/>
      <w:b/>
      <w:bCs/>
      <w:sz w:val="20"/>
      <w:szCs w:val="20"/>
    </w:rPr>
  </w:style>
  <w:style w:type="character" w:customStyle="1" w:styleId="FontStyle44">
    <w:name w:val="Font Style44"/>
    <w:rsid w:val="002F2AA9"/>
    <w:rPr>
      <w:rFonts w:ascii="Bookman Old Style" w:hAnsi="Bookman Old Style"/>
      <w:sz w:val="12"/>
    </w:rPr>
  </w:style>
  <w:style w:type="numbering" w:customStyle="1" w:styleId="tl1">
    <w:name w:val="Štýl1"/>
    <w:uiPriority w:val="99"/>
    <w:rsid w:val="002F2AA9"/>
  </w:style>
  <w:style w:type="table" w:customStyle="1" w:styleId="Mriekatabuky2">
    <w:name w:val="Mriežka tabuľky2"/>
    <w:basedOn w:val="Normlnatabuka"/>
    <w:next w:val="Mriekatabuky"/>
    <w:uiPriority w:val="59"/>
    <w:rsid w:val="00CB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
    <w:name w:val="wazza_text"/>
    <w:basedOn w:val="Normlny"/>
    <w:qFormat/>
    <w:rsid w:val="005431A7"/>
    <w:pPr>
      <w:numPr>
        <w:numId w:val="20"/>
      </w:numPr>
      <w:spacing w:before="120"/>
      <w:jc w:val="both"/>
    </w:pPr>
    <w:rPr>
      <w:rFonts w:ascii="Arial" w:hAnsi="Arial" w:cs="Arial"/>
      <w:sz w:val="20"/>
      <w:szCs w:val="20"/>
      <w:lang w:eastAsia="sk-SK"/>
    </w:rPr>
  </w:style>
  <w:style w:type="table" w:customStyle="1" w:styleId="Mriekatabuky3">
    <w:name w:val="Mriežka tabuľky3"/>
    <w:basedOn w:val="Normlnatabuka"/>
    <w:next w:val="Mriekatabuky"/>
    <w:uiPriority w:val="59"/>
    <w:rsid w:val="00B63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obyc">
    <w:name w:val="wazza_text obyc"/>
    <w:basedOn w:val="wazzatext"/>
    <w:qFormat/>
    <w:rsid w:val="00B63212"/>
    <w:pPr>
      <w:numPr>
        <w:numId w:val="0"/>
      </w:numPr>
    </w:pPr>
    <w:rPr>
      <w:rFonts w:cs="Times New Roman"/>
    </w:rPr>
  </w:style>
  <w:style w:type="table" w:customStyle="1" w:styleId="Mriekatabuky4">
    <w:name w:val="Mriežka tabuľky4"/>
    <w:basedOn w:val="Normlnatabuka"/>
    <w:next w:val="Mriekatabuky"/>
    <w:uiPriority w:val="59"/>
    <w:rsid w:val="0004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slovan">
    <w:name w:val="1. Autočíslovaný"/>
    <w:basedOn w:val="Normlny"/>
    <w:rsid w:val="006F2DCF"/>
    <w:pPr>
      <w:tabs>
        <w:tab w:val="num" w:pos="360"/>
      </w:tabs>
      <w:spacing w:before="80"/>
      <w:ind w:left="360" w:hanging="360"/>
    </w:pPr>
    <w:rPr>
      <w:rFonts w:ascii="Arial" w:hAnsi="Arial"/>
      <w:spacing w:val="-4"/>
      <w:sz w:val="17"/>
      <w:szCs w:val="20"/>
      <w:lang w:val="cs-CZ"/>
    </w:rPr>
  </w:style>
  <w:style w:type="paragraph" w:customStyle="1" w:styleId="Normlny1">
    <w:name w:val="Normálny1"/>
    <w:rsid w:val="006F2DCF"/>
    <w:pPr>
      <w:widowControl w:val="0"/>
      <w:overflowPunct w:val="0"/>
      <w:autoSpaceDE w:val="0"/>
      <w:autoSpaceDN w:val="0"/>
      <w:adjustRightInd w:val="0"/>
    </w:pPr>
    <w:rPr>
      <w:szCs w:val="20"/>
      <w:lang w:eastAsia="cs-CZ"/>
    </w:rPr>
  </w:style>
  <w:style w:type="paragraph" w:customStyle="1" w:styleId="Normlny2">
    <w:name w:val="Normálny2"/>
    <w:basedOn w:val="Normlny"/>
    <w:rsid w:val="006F2DCF"/>
    <w:pPr>
      <w:overflowPunct w:val="0"/>
      <w:autoSpaceDE w:val="0"/>
      <w:autoSpaceDN w:val="0"/>
    </w:pPr>
    <w:rPr>
      <w:rFonts w:eastAsia="Calibri"/>
      <w:lang w:eastAsia="sk-SK"/>
    </w:rPr>
  </w:style>
  <w:style w:type="character" w:customStyle="1" w:styleId="FontStyle18">
    <w:name w:val="Font Style18"/>
    <w:rsid w:val="006F2DCF"/>
    <w:rPr>
      <w:rFonts w:ascii="Arial" w:hAnsi="Arial" w:cs="Arial" w:hint="default"/>
      <w:b/>
      <w:bCs/>
      <w:bdr w:val="none" w:sz="0" w:space="0" w:color="auto" w:frame="1"/>
    </w:rPr>
  </w:style>
  <w:style w:type="character" w:customStyle="1" w:styleId="FontStyle20">
    <w:name w:val="Font Style20"/>
    <w:rsid w:val="006F2DCF"/>
    <w:rPr>
      <w:rFonts w:ascii="Arial" w:hAnsi="Arial" w:cs="Arial" w:hint="default"/>
    </w:rPr>
  </w:style>
  <w:style w:type="table" w:customStyle="1" w:styleId="Mriekatabuky5">
    <w:name w:val="Mriežka tabuľky5"/>
    <w:basedOn w:val="Normlnatabuka"/>
    <w:next w:val="Mriekatabuky"/>
    <w:uiPriority w:val="59"/>
    <w:rsid w:val="009B79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51499D"/>
    <w:pPr>
      <w:keepLines/>
      <w:numPr>
        <w:numId w:val="0"/>
      </w:numPr>
      <w:spacing w:before="480" w:line="276" w:lineRule="auto"/>
      <w:jc w:val="left"/>
      <w:outlineLvl w:val="9"/>
    </w:pPr>
    <w:rPr>
      <w:rFonts w:ascii="Calibri Light" w:eastAsia="Calibri" w:hAnsi="Calibri Light"/>
      <w:bCs/>
      <w:color w:val="2E74B5"/>
      <w:sz w:val="28"/>
      <w:szCs w:val="28"/>
      <w:lang w:eastAsia="ja-JP"/>
    </w:rPr>
  </w:style>
  <w:style w:type="paragraph" w:styleId="Podtitul">
    <w:name w:val="Subtitle"/>
    <w:basedOn w:val="Normlny"/>
    <w:next w:val="Normlny"/>
    <w:link w:val="PodtitulChar"/>
    <w:pPr>
      <w:spacing w:after="160" w:line="259" w:lineRule="auto"/>
    </w:pPr>
    <w:rPr>
      <w:rFonts w:ascii="Calibri" w:eastAsia="Calibri" w:hAnsi="Calibri" w:cs="Calibri"/>
      <w:i/>
      <w:color w:val="5B9BD5"/>
    </w:rPr>
  </w:style>
  <w:style w:type="character" w:customStyle="1" w:styleId="PodtitulChar">
    <w:name w:val="Podtitul Char"/>
    <w:basedOn w:val="Predvolenpsmoodseku"/>
    <w:link w:val="Podtitul"/>
    <w:rsid w:val="0051499D"/>
    <w:rPr>
      <w:rFonts w:ascii="Calibri Light" w:eastAsia="Calibri" w:hAnsi="Calibri Light" w:cs="Times New Roman"/>
      <w:i/>
      <w:iCs/>
      <w:color w:val="5B9BD5"/>
      <w:spacing w:val="15"/>
      <w:sz w:val="24"/>
      <w:szCs w:val="24"/>
      <w:lang w:eastAsia="ja-JP"/>
    </w:rPr>
  </w:style>
  <w:style w:type="paragraph" w:styleId="Popis">
    <w:name w:val="caption"/>
    <w:basedOn w:val="Normlny"/>
    <w:next w:val="Normlny"/>
    <w:uiPriority w:val="99"/>
    <w:qFormat/>
    <w:rsid w:val="0051499D"/>
    <w:pPr>
      <w:spacing w:after="200"/>
    </w:pPr>
    <w:rPr>
      <w:rFonts w:ascii="Calibri" w:eastAsia="Calibri" w:hAnsi="Calibri"/>
      <w:b/>
      <w:bCs/>
      <w:color w:val="5B9BD5"/>
      <w:sz w:val="18"/>
      <w:szCs w:val="18"/>
      <w:lang w:eastAsia="en-US"/>
    </w:rPr>
  </w:style>
  <w:style w:type="table" w:styleId="Mriekatabuky10">
    <w:name w:val="Table Grid 1"/>
    <w:basedOn w:val="Normlnatabuka"/>
    <w:uiPriority w:val="99"/>
    <w:rsid w:val="0051499D"/>
    <w:rPr>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51499D"/>
    <w:rPr>
      <w:rFonts w:ascii="Calibri" w:eastAsia="Calibri" w:hAnsi="Calibri"/>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character" w:customStyle="1" w:styleId="apple-converted-space">
    <w:name w:val="apple-converted-space"/>
    <w:rsid w:val="0051499D"/>
  </w:style>
  <w:style w:type="character" w:customStyle="1" w:styleId="FontStyle25">
    <w:name w:val="Font Style25"/>
    <w:uiPriority w:val="99"/>
    <w:rsid w:val="0051499D"/>
    <w:rPr>
      <w:rFonts w:ascii="Bookman Old Style" w:hAnsi="Bookman Old Style" w:cs="Bookman Old Style"/>
      <w:sz w:val="18"/>
      <w:szCs w:val="18"/>
    </w:rPr>
  </w:style>
  <w:style w:type="table" w:customStyle="1" w:styleId="Svetlzoznam1">
    <w:name w:val="Svetlý zoznam1"/>
    <w:basedOn w:val="Normlnatabuka"/>
    <w:uiPriority w:val="61"/>
    <w:rsid w:val="0051499D"/>
    <w:rPr>
      <w:rFonts w:ascii="Calibri" w:eastAsia="Calibri" w:hAnsi="Calibr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etlzoznamzvraznenie11">
    <w:name w:val="Svetlý zoznam – zvýraznenie 11"/>
    <w:basedOn w:val="Normlnatabuka"/>
    <w:uiPriority w:val="61"/>
    <w:rsid w:val="0051499D"/>
    <w:rPr>
      <w:rFonts w:ascii="Calibri" w:eastAsia="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trednmrieka1zvraznenie5">
    <w:name w:val="Medium Grid 1 Accent 5"/>
    <w:basedOn w:val="Normlnatabuka"/>
    <w:uiPriority w:val="67"/>
    <w:rsid w:val="0051499D"/>
    <w:rPr>
      <w:rFonts w:ascii="Calibri" w:eastAsia="Calibri" w:hAnsi="Calibr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Zarkazkladnhotextu3">
    <w:name w:val="Body Text Indent 3"/>
    <w:basedOn w:val="Normlny"/>
    <w:link w:val="Zarkazkladnhotextu3Char"/>
    <w:unhideWhenUsed/>
    <w:rsid w:val="0051499D"/>
    <w:pPr>
      <w:spacing w:after="120" w:line="259" w:lineRule="auto"/>
      <w:ind w:left="283"/>
    </w:pPr>
    <w:rPr>
      <w:rFonts w:ascii="Calibri" w:eastAsia="Calibri" w:hAnsi="Calibri"/>
      <w:sz w:val="16"/>
      <w:szCs w:val="16"/>
      <w:lang w:eastAsia="en-US"/>
    </w:rPr>
  </w:style>
  <w:style w:type="character" w:customStyle="1" w:styleId="Zarkazkladnhotextu3Char">
    <w:name w:val="Zarážka základného textu 3 Char"/>
    <w:basedOn w:val="Predvolenpsmoodseku"/>
    <w:link w:val="Zarkazkladnhotextu3"/>
    <w:rsid w:val="0051499D"/>
    <w:rPr>
      <w:rFonts w:ascii="Calibri" w:eastAsia="Calibri" w:hAnsi="Calibri" w:cs="Times New Roman"/>
      <w:sz w:val="16"/>
      <w:szCs w:val="16"/>
    </w:rPr>
  </w:style>
  <w:style w:type="paragraph" w:customStyle="1" w:styleId="Bullet">
    <w:name w:val="Bullet"/>
    <w:basedOn w:val="Normlny"/>
    <w:rsid w:val="0051499D"/>
    <w:pPr>
      <w:tabs>
        <w:tab w:val="left" w:pos="340"/>
      </w:tabs>
      <w:spacing w:after="60"/>
      <w:jc w:val="both"/>
    </w:pPr>
    <w:rPr>
      <w:sz w:val="18"/>
      <w:szCs w:val="20"/>
      <w:lang w:eastAsia="sk-SK"/>
    </w:rPr>
  </w:style>
  <w:style w:type="paragraph" w:customStyle="1" w:styleId="FSC-normal">
    <w:name w:val="FSC-normal"/>
    <w:qFormat/>
    <w:rsid w:val="0051499D"/>
    <w:rPr>
      <w:szCs w:val="20"/>
    </w:rPr>
  </w:style>
  <w:style w:type="numbering" w:customStyle="1" w:styleId="Bezzoznamu1">
    <w:name w:val="Bez zoznamu1"/>
    <w:next w:val="Bezzoznamu"/>
    <w:uiPriority w:val="99"/>
    <w:semiHidden/>
    <w:unhideWhenUsed/>
    <w:rsid w:val="002871A6"/>
  </w:style>
  <w:style w:type="paragraph" w:styleId="truktradokumentu">
    <w:name w:val="Document Map"/>
    <w:basedOn w:val="Normlny"/>
    <w:link w:val="truktradokumentuChar"/>
    <w:semiHidden/>
    <w:rsid w:val="002871A6"/>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2871A6"/>
    <w:rPr>
      <w:rFonts w:ascii="Tahoma" w:eastAsia="Times New Roman" w:hAnsi="Tahoma" w:cs="Tahoma"/>
      <w:sz w:val="20"/>
      <w:szCs w:val="20"/>
      <w:shd w:val="clear" w:color="auto" w:fill="000080"/>
    </w:rPr>
  </w:style>
  <w:style w:type="character" w:styleId="slostrany">
    <w:name w:val="page number"/>
    <w:basedOn w:val="Predvolenpsmoodseku"/>
    <w:rsid w:val="002871A6"/>
    <w:rPr>
      <w:rFonts w:cs="Times New Roman"/>
    </w:rPr>
  </w:style>
  <w:style w:type="character" w:customStyle="1" w:styleId="ra">
    <w:name w:val="ra"/>
    <w:basedOn w:val="Predvolenpsmoodseku"/>
    <w:rsid w:val="002871A6"/>
    <w:rPr>
      <w:rFonts w:cs="Times New Roman"/>
    </w:rPr>
  </w:style>
  <w:style w:type="paragraph" w:customStyle="1" w:styleId="Char">
    <w:name w:val="Char"/>
    <w:basedOn w:val="Normlny"/>
    <w:rsid w:val="002871A6"/>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character" w:customStyle="1" w:styleId="Textzstupnhosymbolu1">
    <w:name w:val="Text zástupného symbolu1"/>
    <w:semiHidden/>
    <w:rsid w:val="002871A6"/>
    <w:rPr>
      <w:rFonts w:ascii="Times New Roman" w:hAnsi="Times New Roman"/>
      <w:color w:val="808080"/>
    </w:rPr>
  </w:style>
  <w:style w:type="character" w:customStyle="1" w:styleId="laczky">
    <w:name w:val="laczky"/>
    <w:semiHidden/>
    <w:rsid w:val="002871A6"/>
    <w:rPr>
      <w:rFonts w:ascii="Arial" w:hAnsi="Arial"/>
      <w:color w:val="auto"/>
      <w:sz w:val="20"/>
    </w:rPr>
  </w:style>
  <w:style w:type="character" w:customStyle="1" w:styleId="tl">
    <w:name w:val="tl"/>
    <w:basedOn w:val="Predvolenpsmoodseku"/>
    <w:rsid w:val="002871A6"/>
    <w:rPr>
      <w:rFonts w:cs="Times New Roman"/>
    </w:rPr>
  </w:style>
  <w:style w:type="paragraph" w:styleId="Zoznam">
    <w:name w:val="List"/>
    <w:basedOn w:val="Normlny"/>
    <w:rsid w:val="002871A6"/>
    <w:pPr>
      <w:ind w:left="283" w:hanging="283"/>
      <w:jc w:val="both"/>
    </w:pPr>
    <w:rPr>
      <w:szCs w:val="20"/>
      <w:lang w:eastAsia="en-US"/>
    </w:rPr>
  </w:style>
  <w:style w:type="character" w:customStyle="1" w:styleId="tl3">
    <w:name w:val="Štýl3"/>
    <w:uiPriority w:val="1"/>
    <w:rsid w:val="002871A6"/>
    <w:rPr>
      <w:b/>
    </w:rPr>
  </w:style>
  <w:style w:type="character" w:customStyle="1" w:styleId="tl4">
    <w:name w:val="Štýl4"/>
    <w:uiPriority w:val="1"/>
    <w:rsid w:val="002871A6"/>
    <w:rPr>
      <w:b/>
      <w:sz w:val="26"/>
    </w:rPr>
  </w:style>
  <w:style w:type="character" w:customStyle="1" w:styleId="tl6">
    <w:name w:val="Štýl6"/>
    <w:uiPriority w:val="1"/>
    <w:rsid w:val="002871A6"/>
    <w:rPr>
      <w:b/>
    </w:rPr>
  </w:style>
  <w:style w:type="character" w:customStyle="1" w:styleId="tl2">
    <w:name w:val="Štýl2"/>
    <w:uiPriority w:val="1"/>
    <w:rsid w:val="002871A6"/>
  </w:style>
  <w:style w:type="character" w:customStyle="1" w:styleId="tl5">
    <w:name w:val="Štýl5"/>
    <w:uiPriority w:val="1"/>
    <w:rsid w:val="002871A6"/>
    <w:rPr>
      <w:b/>
      <w:sz w:val="26"/>
    </w:rPr>
  </w:style>
  <w:style w:type="paragraph" w:styleId="Oznaitext">
    <w:name w:val="Block Text"/>
    <w:basedOn w:val="Normlny"/>
    <w:rsid w:val="002871A6"/>
    <w:pPr>
      <w:tabs>
        <w:tab w:val="left" w:pos="5529"/>
      </w:tabs>
      <w:ind w:left="284" w:right="284"/>
    </w:pPr>
    <w:rPr>
      <w:sz w:val="28"/>
      <w:szCs w:val="20"/>
      <w:lang w:eastAsia="en-US"/>
    </w:rPr>
  </w:style>
  <w:style w:type="paragraph" w:customStyle="1" w:styleId="Bulleted1">
    <w:name w:val="!Bulleted 1"/>
    <w:basedOn w:val="Normlny"/>
    <w:link w:val="Bulleted1Char"/>
    <w:rsid w:val="002871A6"/>
    <w:pPr>
      <w:numPr>
        <w:numId w:val="30"/>
      </w:numPr>
      <w:spacing w:before="60" w:after="60" w:line="320" w:lineRule="exact"/>
      <w:jc w:val="both"/>
    </w:pPr>
    <w:rPr>
      <w:rFonts w:ascii="Arial Narrow" w:hAnsi="Arial Narrow" w:cs="Calibri"/>
      <w:sz w:val="22"/>
      <w:szCs w:val="20"/>
      <w:lang w:eastAsia="en-US"/>
    </w:rPr>
  </w:style>
  <w:style w:type="character" w:customStyle="1" w:styleId="Bulleted1Char">
    <w:name w:val="!Bulleted 1 Char"/>
    <w:basedOn w:val="Predvolenpsmoodseku"/>
    <w:link w:val="Bulleted1"/>
    <w:locked/>
    <w:rsid w:val="002871A6"/>
    <w:rPr>
      <w:rFonts w:ascii="Arial Narrow" w:hAnsi="Arial Narrow" w:cs="Calibri"/>
      <w:sz w:val="22"/>
      <w:szCs w:val="20"/>
      <w:lang w:eastAsia="en-US"/>
    </w:rPr>
  </w:style>
  <w:style w:type="paragraph" w:customStyle="1" w:styleId="font5">
    <w:name w:val="font5"/>
    <w:basedOn w:val="Normlny"/>
    <w:rsid w:val="002871A6"/>
    <w:pPr>
      <w:spacing w:before="100" w:beforeAutospacing="1" w:after="100" w:afterAutospacing="1"/>
    </w:pPr>
    <w:rPr>
      <w:sz w:val="16"/>
      <w:szCs w:val="16"/>
      <w:lang w:eastAsia="en-US"/>
    </w:rPr>
  </w:style>
  <w:style w:type="paragraph" w:customStyle="1" w:styleId="font6">
    <w:name w:val="font6"/>
    <w:basedOn w:val="Normlny"/>
    <w:rsid w:val="002871A6"/>
    <w:pPr>
      <w:spacing w:before="100" w:beforeAutospacing="1" w:after="100" w:afterAutospacing="1"/>
    </w:pPr>
    <w:rPr>
      <w:b/>
      <w:bCs/>
      <w:sz w:val="16"/>
      <w:szCs w:val="16"/>
      <w:lang w:eastAsia="en-US"/>
    </w:rPr>
  </w:style>
  <w:style w:type="paragraph" w:customStyle="1" w:styleId="font7">
    <w:name w:val="font7"/>
    <w:basedOn w:val="Normlny"/>
    <w:rsid w:val="002871A6"/>
    <w:pPr>
      <w:spacing w:before="100" w:beforeAutospacing="1" w:after="100" w:afterAutospacing="1"/>
    </w:pPr>
    <w:rPr>
      <w:sz w:val="16"/>
      <w:szCs w:val="16"/>
      <w:lang w:eastAsia="en-US"/>
    </w:rPr>
  </w:style>
  <w:style w:type="paragraph" w:customStyle="1" w:styleId="font8">
    <w:name w:val="font8"/>
    <w:basedOn w:val="Normlny"/>
    <w:rsid w:val="002871A6"/>
    <w:pPr>
      <w:spacing w:before="100" w:beforeAutospacing="1" w:after="100" w:afterAutospacing="1"/>
    </w:pPr>
    <w:rPr>
      <w:sz w:val="20"/>
      <w:szCs w:val="20"/>
      <w:lang w:eastAsia="en-US"/>
    </w:rPr>
  </w:style>
  <w:style w:type="paragraph" w:customStyle="1" w:styleId="font9">
    <w:name w:val="font9"/>
    <w:basedOn w:val="Normlny"/>
    <w:rsid w:val="002871A6"/>
    <w:pPr>
      <w:spacing w:before="100" w:beforeAutospacing="1" w:after="100" w:afterAutospacing="1"/>
    </w:pPr>
    <w:rPr>
      <w:b/>
      <w:bCs/>
      <w:sz w:val="20"/>
      <w:szCs w:val="20"/>
      <w:lang w:eastAsia="en-US"/>
    </w:rPr>
  </w:style>
  <w:style w:type="paragraph" w:customStyle="1" w:styleId="font10">
    <w:name w:val="font10"/>
    <w:basedOn w:val="Normlny"/>
    <w:rsid w:val="002871A6"/>
    <w:pPr>
      <w:spacing w:before="100" w:beforeAutospacing="1" w:after="100" w:afterAutospacing="1"/>
    </w:pPr>
    <w:rPr>
      <w:b/>
      <w:bCs/>
      <w:color w:val="FF0000"/>
      <w:sz w:val="16"/>
      <w:szCs w:val="16"/>
      <w:lang w:eastAsia="en-US"/>
    </w:rPr>
  </w:style>
  <w:style w:type="paragraph" w:customStyle="1" w:styleId="font11">
    <w:name w:val="font11"/>
    <w:basedOn w:val="Normlny"/>
    <w:rsid w:val="002871A6"/>
    <w:pPr>
      <w:spacing w:before="100" w:beforeAutospacing="1" w:after="100" w:afterAutospacing="1"/>
    </w:pPr>
    <w:rPr>
      <w:b/>
      <w:bCs/>
      <w:sz w:val="22"/>
      <w:szCs w:val="22"/>
      <w:lang w:eastAsia="en-US"/>
    </w:rPr>
  </w:style>
  <w:style w:type="paragraph" w:customStyle="1" w:styleId="font12">
    <w:name w:val="font12"/>
    <w:basedOn w:val="Normlny"/>
    <w:rsid w:val="002871A6"/>
    <w:pPr>
      <w:spacing w:before="100" w:beforeAutospacing="1" w:after="100" w:afterAutospacing="1"/>
    </w:pPr>
    <w:rPr>
      <w:b/>
      <w:bCs/>
      <w:sz w:val="22"/>
      <w:szCs w:val="22"/>
      <w:lang w:eastAsia="en-US"/>
    </w:rPr>
  </w:style>
  <w:style w:type="paragraph" w:customStyle="1" w:styleId="font13">
    <w:name w:val="font13"/>
    <w:basedOn w:val="Normlny"/>
    <w:rsid w:val="002871A6"/>
    <w:pPr>
      <w:spacing w:before="100" w:beforeAutospacing="1" w:after="100" w:afterAutospacing="1"/>
    </w:pPr>
    <w:rPr>
      <w:b/>
      <w:bCs/>
      <w:sz w:val="16"/>
      <w:szCs w:val="16"/>
      <w:lang w:eastAsia="en-US"/>
    </w:rPr>
  </w:style>
  <w:style w:type="paragraph" w:customStyle="1" w:styleId="xl64">
    <w:name w:val="xl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5">
    <w:name w:val="xl6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6">
    <w:name w:val="xl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67">
    <w:name w:val="xl67"/>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8">
    <w:name w:val="xl6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9">
    <w:name w:val="xl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70">
    <w:name w:val="xl70"/>
    <w:basedOn w:val="Normlny"/>
    <w:rsid w:val="002871A6"/>
    <w:pPr>
      <w:spacing w:before="100" w:beforeAutospacing="1" w:after="100" w:afterAutospacing="1"/>
      <w:jc w:val="center"/>
    </w:pPr>
    <w:rPr>
      <w:sz w:val="16"/>
      <w:szCs w:val="16"/>
      <w:lang w:eastAsia="en-US"/>
    </w:rPr>
  </w:style>
  <w:style w:type="paragraph" w:customStyle="1" w:styleId="xl71">
    <w:name w:val="xl7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72">
    <w:name w:val="xl7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5"/>
      <w:szCs w:val="15"/>
      <w:lang w:eastAsia="en-US"/>
    </w:rPr>
  </w:style>
  <w:style w:type="paragraph" w:customStyle="1" w:styleId="xl73">
    <w:name w:val="xl73"/>
    <w:basedOn w:val="Normlny"/>
    <w:rsid w:val="002871A6"/>
    <w:pPr>
      <w:spacing w:before="100" w:beforeAutospacing="1" w:after="100" w:afterAutospacing="1"/>
    </w:pPr>
    <w:rPr>
      <w:sz w:val="16"/>
      <w:szCs w:val="16"/>
      <w:lang w:eastAsia="en-US"/>
    </w:rPr>
  </w:style>
  <w:style w:type="paragraph" w:customStyle="1" w:styleId="xl74">
    <w:name w:val="xl74"/>
    <w:basedOn w:val="Normlny"/>
    <w:rsid w:val="002871A6"/>
    <w:pPr>
      <w:spacing w:before="100" w:beforeAutospacing="1" w:after="100" w:afterAutospacing="1"/>
      <w:jc w:val="center"/>
    </w:pPr>
    <w:rPr>
      <w:sz w:val="16"/>
      <w:szCs w:val="16"/>
      <w:lang w:eastAsia="en-US"/>
    </w:rPr>
  </w:style>
  <w:style w:type="paragraph" w:customStyle="1" w:styleId="xl75">
    <w:name w:val="xl75"/>
    <w:basedOn w:val="Normlny"/>
    <w:rsid w:val="002871A6"/>
    <w:pPr>
      <w:spacing w:before="100" w:beforeAutospacing="1" w:after="100" w:afterAutospacing="1"/>
    </w:pPr>
    <w:rPr>
      <w:sz w:val="16"/>
      <w:szCs w:val="16"/>
      <w:lang w:eastAsia="en-US"/>
    </w:rPr>
  </w:style>
  <w:style w:type="paragraph" w:customStyle="1" w:styleId="xl76">
    <w:name w:val="xl76"/>
    <w:basedOn w:val="Normlny"/>
    <w:rsid w:val="002871A6"/>
    <w:pPr>
      <w:spacing w:before="100" w:beforeAutospacing="1" w:after="100" w:afterAutospacing="1"/>
      <w:jc w:val="right"/>
    </w:pPr>
    <w:rPr>
      <w:sz w:val="16"/>
      <w:szCs w:val="16"/>
      <w:lang w:eastAsia="en-US"/>
    </w:rPr>
  </w:style>
  <w:style w:type="paragraph" w:customStyle="1" w:styleId="xl77">
    <w:name w:val="xl77"/>
    <w:basedOn w:val="Normlny"/>
    <w:rsid w:val="002871A6"/>
    <w:pPr>
      <w:spacing w:before="100" w:beforeAutospacing="1" w:after="100" w:afterAutospacing="1"/>
    </w:pPr>
    <w:rPr>
      <w:sz w:val="16"/>
      <w:szCs w:val="16"/>
      <w:lang w:eastAsia="en-US"/>
    </w:rPr>
  </w:style>
  <w:style w:type="paragraph" w:customStyle="1" w:styleId="xl78">
    <w:name w:val="xl78"/>
    <w:basedOn w:val="Normlny"/>
    <w:rsid w:val="002871A6"/>
    <w:pPr>
      <w:spacing w:before="100" w:beforeAutospacing="1" w:after="100" w:afterAutospacing="1"/>
      <w:jc w:val="center"/>
    </w:pPr>
    <w:rPr>
      <w:b/>
      <w:bCs/>
      <w:sz w:val="16"/>
      <w:szCs w:val="16"/>
      <w:lang w:eastAsia="en-US"/>
    </w:rPr>
  </w:style>
  <w:style w:type="paragraph" w:customStyle="1" w:styleId="xl79">
    <w:name w:val="xl79"/>
    <w:basedOn w:val="Normlny"/>
    <w:rsid w:val="002871A6"/>
    <w:pPr>
      <w:spacing w:before="100" w:beforeAutospacing="1" w:after="100" w:afterAutospacing="1"/>
      <w:jc w:val="center"/>
    </w:pPr>
    <w:rPr>
      <w:sz w:val="15"/>
      <w:szCs w:val="15"/>
      <w:lang w:eastAsia="en-US"/>
    </w:rPr>
  </w:style>
  <w:style w:type="paragraph" w:customStyle="1" w:styleId="xl80">
    <w:name w:val="xl80"/>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81">
    <w:name w:val="xl8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5"/>
      <w:szCs w:val="15"/>
      <w:lang w:eastAsia="en-US"/>
    </w:rPr>
  </w:style>
  <w:style w:type="paragraph" w:customStyle="1" w:styleId="xl82">
    <w:name w:val="xl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3">
    <w:name w:val="xl83"/>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4">
    <w:name w:val="xl84"/>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5">
    <w:name w:val="xl8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6">
    <w:name w:val="xl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7">
    <w:name w:val="xl87"/>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8">
    <w:name w:val="xl8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89">
    <w:name w:val="xl8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0">
    <w:name w:val="xl9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5"/>
      <w:szCs w:val="15"/>
      <w:lang w:eastAsia="en-US"/>
    </w:rPr>
  </w:style>
  <w:style w:type="paragraph" w:customStyle="1" w:styleId="xl91">
    <w:name w:val="xl9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92">
    <w:name w:val="xl9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93">
    <w:name w:val="xl93"/>
    <w:basedOn w:val="Normlny"/>
    <w:rsid w:val="002871A6"/>
    <w:pPr>
      <w:spacing w:before="100" w:beforeAutospacing="1" w:after="100" w:afterAutospacing="1"/>
      <w:textAlignment w:val="center"/>
    </w:pPr>
    <w:rPr>
      <w:sz w:val="16"/>
      <w:szCs w:val="16"/>
      <w:lang w:eastAsia="en-US"/>
    </w:rPr>
  </w:style>
  <w:style w:type="paragraph" w:customStyle="1" w:styleId="xl94">
    <w:name w:val="xl94"/>
    <w:basedOn w:val="Normlny"/>
    <w:rsid w:val="002871A6"/>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5">
    <w:name w:val="xl9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96">
    <w:name w:val="xl9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97">
    <w:name w:val="xl9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98">
    <w:name w:val="xl9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6"/>
      <w:szCs w:val="16"/>
      <w:lang w:eastAsia="en-US"/>
    </w:rPr>
  </w:style>
  <w:style w:type="paragraph" w:customStyle="1" w:styleId="xl99">
    <w:name w:val="xl9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00">
    <w:name w:val="xl100"/>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1">
    <w:name w:val="xl101"/>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2">
    <w:name w:val="xl102"/>
    <w:basedOn w:val="Normlny"/>
    <w:rsid w:val="002871A6"/>
    <w:pPr>
      <w:spacing w:before="100" w:beforeAutospacing="1" w:after="100" w:afterAutospacing="1"/>
      <w:jc w:val="center"/>
      <w:textAlignment w:val="center"/>
    </w:pPr>
    <w:rPr>
      <w:sz w:val="16"/>
      <w:szCs w:val="16"/>
      <w:lang w:eastAsia="en-US"/>
    </w:rPr>
  </w:style>
  <w:style w:type="paragraph" w:customStyle="1" w:styleId="xl103">
    <w:name w:val="xl103"/>
    <w:basedOn w:val="Normlny"/>
    <w:rsid w:val="002871A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sz w:val="16"/>
      <w:szCs w:val="16"/>
      <w:lang w:eastAsia="en-US"/>
    </w:rPr>
  </w:style>
  <w:style w:type="paragraph" w:customStyle="1" w:styleId="xl104">
    <w:name w:val="xl104"/>
    <w:basedOn w:val="Normlny"/>
    <w:rsid w:val="002871A6"/>
    <w:pPr>
      <w:pBdr>
        <w:left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5">
    <w:name w:val="xl105"/>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6">
    <w:name w:val="xl106"/>
    <w:basedOn w:val="Normlny"/>
    <w:rsid w:val="002871A6"/>
    <w:pPr>
      <w:pBdr>
        <w:left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107">
    <w:name w:val="xl107"/>
    <w:basedOn w:val="Normlny"/>
    <w:rsid w:val="002871A6"/>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pPr>
    <w:rPr>
      <w:b/>
      <w:bCs/>
      <w:sz w:val="16"/>
      <w:szCs w:val="16"/>
      <w:lang w:eastAsia="en-US"/>
    </w:rPr>
  </w:style>
  <w:style w:type="paragraph" w:customStyle="1" w:styleId="xl108">
    <w:name w:val="xl108"/>
    <w:basedOn w:val="Normlny"/>
    <w:rsid w:val="002871A6"/>
    <w:pPr>
      <w:spacing w:before="100" w:beforeAutospacing="1" w:after="100" w:afterAutospacing="1"/>
    </w:pPr>
    <w:rPr>
      <w:sz w:val="16"/>
      <w:szCs w:val="16"/>
      <w:lang w:eastAsia="en-US"/>
    </w:rPr>
  </w:style>
  <w:style w:type="paragraph" w:customStyle="1" w:styleId="xl109">
    <w:name w:val="xl109"/>
    <w:basedOn w:val="Normlny"/>
    <w:rsid w:val="002871A6"/>
    <w:pPr>
      <w:spacing w:before="100" w:beforeAutospacing="1" w:after="100" w:afterAutospacing="1"/>
    </w:pPr>
    <w:rPr>
      <w:sz w:val="16"/>
      <w:szCs w:val="16"/>
      <w:lang w:eastAsia="en-US"/>
    </w:rPr>
  </w:style>
  <w:style w:type="paragraph" w:customStyle="1" w:styleId="xl110">
    <w:name w:val="xl11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111">
    <w:name w:val="xl11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2">
    <w:name w:val="xl11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lang w:eastAsia="en-US"/>
    </w:rPr>
  </w:style>
  <w:style w:type="paragraph" w:customStyle="1" w:styleId="xl113">
    <w:name w:val="xl11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4">
    <w:name w:val="xl114"/>
    <w:basedOn w:val="Normlny"/>
    <w:rsid w:val="002871A6"/>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sz w:val="16"/>
      <w:szCs w:val="16"/>
      <w:lang w:eastAsia="en-US"/>
    </w:rPr>
  </w:style>
  <w:style w:type="paragraph" w:customStyle="1" w:styleId="xl115">
    <w:name w:val="xl115"/>
    <w:basedOn w:val="Normlny"/>
    <w:rsid w:val="002871A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sz w:val="16"/>
      <w:szCs w:val="16"/>
      <w:lang w:eastAsia="en-US"/>
    </w:rPr>
  </w:style>
  <w:style w:type="paragraph" w:customStyle="1" w:styleId="xl116">
    <w:name w:val="xl116"/>
    <w:basedOn w:val="Normlny"/>
    <w:rsid w:val="002871A6"/>
    <w:pPr>
      <w:spacing w:before="100" w:beforeAutospacing="1" w:after="100" w:afterAutospacing="1"/>
      <w:jc w:val="center"/>
    </w:pPr>
    <w:rPr>
      <w:sz w:val="14"/>
      <w:szCs w:val="14"/>
      <w:lang w:eastAsia="en-US"/>
    </w:rPr>
  </w:style>
  <w:style w:type="paragraph" w:customStyle="1" w:styleId="xl117">
    <w:name w:val="xl117"/>
    <w:basedOn w:val="Normlny"/>
    <w:rsid w:val="002871A6"/>
    <w:pPr>
      <w:spacing w:before="100" w:beforeAutospacing="1" w:after="100" w:afterAutospacing="1"/>
    </w:pPr>
    <w:rPr>
      <w:sz w:val="14"/>
      <w:szCs w:val="14"/>
      <w:lang w:eastAsia="en-US"/>
    </w:rPr>
  </w:style>
  <w:style w:type="paragraph" w:customStyle="1" w:styleId="xl118">
    <w:name w:val="xl118"/>
    <w:basedOn w:val="Normlny"/>
    <w:rsid w:val="002871A6"/>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19">
    <w:name w:val="xl119"/>
    <w:basedOn w:val="Normlny"/>
    <w:rsid w:val="002871A6"/>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0">
    <w:name w:val="xl120"/>
    <w:basedOn w:val="Normlny"/>
    <w:rsid w:val="002871A6"/>
    <w:pPr>
      <w:pBdr>
        <w:top w:val="single" w:sz="4" w:space="0" w:color="auto"/>
        <w:left w:val="single" w:sz="8" w:space="0" w:color="auto"/>
        <w:right w:val="single" w:sz="4" w:space="0" w:color="auto"/>
      </w:pBdr>
      <w:shd w:val="clear" w:color="000000" w:fill="EBF1DE"/>
      <w:spacing w:before="100" w:beforeAutospacing="1" w:after="100" w:afterAutospacing="1"/>
      <w:jc w:val="center"/>
      <w:textAlignment w:val="center"/>
    </w:pPr>
    <w:rPr>
      <w:b/>
      <w:bCs/>
      <w:lang w:eastAsia="en-US"/>
    </w:rPr>
  </w:style>
  <w:style w:type="paragraph" w:customStyle="1" w:styleId="xl121">
    <w:name w:val="xl121"/>
    <w:basedOn w:val="Normlny"/>
    <w:rsid w:val="002871A6"/>
    <w:pPr>
      <w:pBdr>
        <w:top w:val="single" w:sz="4" w:space="0" w:color="auto"/>
        <w:left w:val="single" w:sz="8" w:space="0" w:color="auto"/>
        <w:right w:val="single" w:sz="4" w:space="0" w:color="auto"/>
      </w:pBdr>
      <w:shd w:val="clear" w:color="000000" w:fill="C5D9F1"/>
      <w:spacing w:before="100" w:beforeAutospacing="1" w:after="100" w:afterAutospacing="1"/>
      <w:jc w:val="center"/>
      <w:textAlignment w:val="center"/>
    </w:pPr>
    <w:rPr>
      <w:b/>
      <w:bCs/>
      <w:lang w:eastAsia="en-US"/>
    </w:rPr>
  </w:style>
  <w:style w:type="paragraph" w:customStyle="1" w:styleId="xl122">
    <w:name w:val="xl122"/>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3">
    <w:name w:val="xl123"/>
    <w:basedOn w:val="Normlny"/>
    <w:rsid w:val="002871A6"/>
    <w:pPr>
      <w:pBdr>
        <w:top w:val="single" w:sz="4"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4">
    <w:name w:val="xl124"/>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5">
    <w:name w:val="xl125"/>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6">
    <w:name w:val="xl126"/>
    <w:basedOn w:val="Normlny"/>
    <w:rsid w:val="002871A6"/>
    <w:pPr>
      <w:pBdr>
        <w:top w:val="single" w:sz="4"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7">
    <w:name w:val="xl127"/>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8">
    <w:name w:val="xl128"/>
    <w:basedOn w:val="Normlny"/>
    <w:rsid w:val="002871A6"/>
    <w:pPr>
      <w:pBdr>
        <w:top w:val="single" w:sz="4" w:space="0" w:color="auto"/>
        <w:left w:val="single" w:sz="8"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129">
    <w:name w:val="xl129"/>
    <w:basedOn w:val="Normlny"/>
    <w:rsid w:val="002871A6"/>
    <w:pPr>
      <w:pBdr>
        <w:top w:val="single" w:sz="4" w:space="0" w:color="auto"/>
        <w:left w:val="single" w:sz="8" w:space="0" w:color="auto"/>
        <w:right w:val="single" w:sz="4" w:space="0" w:color="auto"/>
      </w:pBdr>
      <w:shd w:val="clear" w:color="000000" w:fill="CCFFCC"/>
      <w:spacing w:before="100" w:beforeAutospacing="1" w:after="100" w:afterAutospacing="1"/>
      <w:jc w:val="center"/>
      <w:textAlignment w:val="center"/>
    </w:pPr>
    <w:rPr>
      <w:b/>
      <w:bCs/>
      <w:lang w:eastAsia="en-US"/>
    </w:rPr>
  </w:style>
  <w:style w:type="paragraph" w:customStyle="1" w:styleId="xl130">
    <w:name w:val="xl130"/>
    <w:basedOn w:val="Normlny"/>
    <w:rsid w:val="002871A6"/>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131">
    <w:name w:val="xl131"/>
    <w:basedOn w:val="Normlny"/>
    <w:rsid w:val="002871A6"/>
    <w:pPr>
      <w:pBdr>
        <w:top w:val="single" w:sz="4" w:space="0" w:color="auto"/>
        <w:left w:val="single" w:sz="8" w:space="0" w:color="auto"/>
        <w:right w:val="single" w:sz="4" w:space="0" w:color="auto"/>
      </w:pBdr>
      <w:shd w:val="clear" w:color="000000" w:fill="DDD9C4"/>
      <w:spacing w:before="100" w:beforeAutospacing="1" w:after="100" w:afterAutospacing="1"/>
      <w:jc w:val="center"/>
      <w:textAlignment w:val="center"/>
    </w:pPr>
    <w:rPr>
      <w:b/>
      <w:bCs/>
      <w:lang w:eastAsia="en-US"/>
    </w:rPr>
  </w:style>
  <w:style w:type="paragraph" w:customStyle="1" w:styleId="xl132">
    <w:name w:val="xl132"/>
    <w:basedOn w:val="Normlny"/>
    <w:rsid w:val="002871A6"/>
    <w:pPr>
      <w:pBdr>
        <w:top w:val="single" w:sz="4" w:space="0" w:color="auto"/>
        <w:left w:val="single" w:sz="8" w:space="0" w:color="auto"/>
        <w:right w:val="single" w:sz="4" w:space="0" w:color="auto"/>
      </w:pBdr>
      <w:shd w:val="clear" w:color="000000" w:fill="B1A0C7"/>
      <w:spacing w:before="100" w:beforeAutospacing="1" w:after="100" w:afterAutospacing="1"/>
      <w:jc w:val="center"/>
      <w:textAlignment w:val="center"/>
    </w:pPr>
    <w:rPr>
      <w:b/>
      <w:bCs/>
      <w:lang w:eastAsia="en-US"/>
    </w:rPr>
  </w:style>
  <w:style w:type="paragraph" w:customStyle="1" w:styleId="xl133">
    <w:name w:val="xl133"/>
    <w:basedOn w:val="Normlny"/>
    <w:rsid w:val="002871A6"/>
    <w:pPr>
      <w:pBdr>
        <w:top w:val="single" w:sz="4" w:space="0" w:color="auto"/>
        <w:left w:val="single" w:sz="8" w:space="0" w:color="auto"/>
        <w:right w:val="single" w:sz="4" w:space="0" w:color="auto"/>
      </w:pBdr>
      <w:shd w:val="clear" w:color="000000" w:fill="FFFF99"/>
      <w:spacing w:before="100" w:beforeAutospacing="1" w:after="100" w:afterAutospacing="1"/>
      <w:jc w:val="center"/>
      <w:textAlignment w:val="center"/>
    </w:pPr>
    <w:rPr>
      <w:b/>
      <w:bCs/>
      <w:lang w:eastAsia="en-US"/>
    </w:rPr>
  </w:style>
  <w:style w:type="paragraph" w:customStyle="1" w:styleId="xl134">
    <w:name w:val="xl134"/>
    <w:basedOn w:val="Normlny"/>
    <w:rsid w:val="002871A6"/>
    <w:pPr>
      <w:pBdr>
        <w:top w:val="single" w:sz="8" w:space="0" w:color="auto"/>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5">
    <w:name w:val="xl135"/>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6">
    <w:name w:val="xl136"/>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7">
    <w:name w:val="xl137"/>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8">
    <w:name w:val="xl138"/>
    <w:basedOn w:val="Normlny"/>
    <w:rsid w:val="002871A6"/>
    <w:pPr>
      <w:pBdr>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39">
    <w:name w:val="xl139"/>
    <w:basedOn w:val="Normlny"/>
    <w:rsid w:val="002871A6"/>
    <w:pPr>
      <w:pBdr>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40">
    <w:name w:val="xl140"/>
    <w:basedOn w:val="Normlny"/>
    <w:rsid w:val="002871A6"/>
    <w:pPr>
      <w:pBdr>
        <w:top w:val="single" w:sz="4" w:space="0" w:color="auto"/>
        <w:left w:val="single" w:sz="8" w:space="0" w:color="auto"/>
        <w:right w:val="single" w:sz="4" w:space="0" w:color="auto"/>
      </w:pBdr>
      <w:shd w:val="clear" w:color="000000" w:fill="C4D79B"/>
      <w:spacing w:before="100" w:beforeAutospacing="1" w:after="100" w:afterAutospacing="1"/>
      <w:jc w:val="center"/>
      <w:textAlignment w:val="center"/>
    </w:pPr>
    <w:rPr>
      <w:b/>
      <w:bCs/>
      <w:lang w:eastAsia="en-US"/>
    </w:rPr>
  </w:style>
  <w:style w:type="paragraph" w:customStyle="1" w:styleId="xl141">
    <w:name w:val="xl141"/>
    <w:basedOn w:val="Normlny"/>
    <w:rsid w:val="002871A6"/>
    <w:pPr>
      <w:pBdr>
        <w:top w:val="single" w:sz="4" w:space="0" w:color="auto"/>
        <w:left w:val="single" w:sz="8"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142">
    <w:name w:val="xl142"/>
    <w:basedOn w:val="Normlny"/>
    <w:rsid w:val="002871A6"/>
    <w:pPr>
      <w:pBdr>
        <w:top w:val="single" w:sz="4" w:space="0" w:color="auto"/>
        <w:left w:val="single" w:sz="8"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3">
    <w:name w:val="xl143"/>
    <w:basedOn w:val="Normlny"/>
    <w:rsid w:val="002871A6"/>
    <w:pPr>
      <w:pBdr>
        <w:top w:val="single" w:sz="4"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4">
    <w:name w:val="xl144"/>
    <w:basedOn w:val="Normlny"/>
    <w:rsid w:val="002871A6"/>
    <w:pPr>
      <w:pBdr>
        <w:top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5">
    <w:name w:val="xl145"/>
    <w:basedOn w:val="Normlny"/>
    <w:rsid w:val="002871A6"/>
    <w:pPr>
      <w:spacing w:before="100" w:beforeAutospacing="1" w:after="100" w:afterAutospacing="1"/>
    </w:pPr>
    <w:rPr>
      <w:sz w:val="16"/>
      <w:szCs w:val="16"/>
      <w:lang w:eastAsia="en-US"/>
    </w:rPr>
  </w:style>
  <w:style w:type="paragraph" w:customStyle="1" w:styleId="xl146">
    <w:name w:val="xl146"/>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47">
    <w:name w:val="xl14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148">
    <w:name w:val="xl14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49">
    <w:name w:val="xl14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150">
    <w:name w:val="xl15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151">
    <w:name w:val="xl151"/>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lang w:eastAsia="en-US"/>
    </w:rPr>
  </w:style>
  <w:style w:type="paragraph" w:customStyle="1" w:styleId="xl152">
    <w:name w:val="xl15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153">
    <w:name w:val="xl153"/>
    <w:basedOn w:val="Normlny"/>
    <w:rsid w:val="002871A6"/>
    <w:pPr>
      <w:spacing w:before="100" w:beforeAutospacing="1" w:after="100" w:afterAutospacing="1"/>
      <w:jc w:val="center"/>
    </w:pPr>
    <w:rPr>
      <w:sz w:val="16"/>
      <w:szCs w:val="16"/>
      <w:lang w:eastAsia="en-US"/>
    </w:rPr>
  </w:style>
  <w:style w:type="paragraph" w:customStyle="1" w:styleId="xl154">
    <w:name w:val="xl154"/>
    <w:basedOn w:val="Normlny"/>
    <w:rsid w:val="002871A6"/>
    <w:pPr>
      <w:spacing w:before="100" w:beforeAutospacing="1" w:after="100" w:afterAutospacing="1"/>
    </w:pPr>
    <w:rPr>
      <w:sz w:val="16"/>
      <w:szCs w:val="16"/>
      <w:lang w:eastAsia="en-US"/>
    </w:rPr>
  </w:style>
  <w:style w:type="paragraph" w:customStyle="1" w:styleId="xl155">
    <w:name w:val="xl155"/>
    <w:basedOn w:val="Normlny"/>
    <w:rsid w:val="002871A6"/>
    <w:pPr>
      <w:spacing w:before="100" w:beforeAutospacing="1" w:after="100" w:afterAutospacing="1"/>
    </w:pPr>
    <w:rPr>
      <w:sz w:val="14"/>
      <w:szCs w:val="14"/>
      <w:lang w:eastAsia="en-US"/>
    </w:rPr>
  </w:style>
  <w:style w:type="paragraph" w:customStyle="1" w:styleId="xl156">
    <w:name w:val="xl156"/>
    <w:basedOn w:val="Normlny"/>
    <w:rsid w:val="002871A6"/>
    <w:pPr>
      <w:spacing w:before="100" w:beforeAutospacing="1" w:after="100" w:afterAutospacing="1"/>
    </w:pPr>
    <w:rPr>
      <w:sz w:val="16"/>
      <w:szCs w:val="16"/>
      <w:lang w:eastAsia="en-US"/>
    </w:rPr>
  </w:style>
  <w:style w:type="paragraph" w:customStyle="1" w:styleId="xl157">
    <w:name w:val="xl157"/>
    <w:basedOn w:val="Normlny"/>
    <w:rsid w:val="002871A6"/>
    <w:pPr>
      <w:spacing w:before="100" w:beforeAutospacing="1" w:after="100" w:afterAutospacing="1"/>
    </w:pPr>
    <w:rPr>
      <w:sz w:val="16"/>
      <w:szCs w:val="16"/>
      <w:lang w:eastAsia="en-US"/>
    </w:rPr>
  </w:style>
  <w:style w:type="paragraph" w:customStyle="1" w:styleId="xl158">
    <w:name w:val="xl158"/>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lang w:eastAsia="en-US"/>
    </w:rPr>
  </w:style>
  <w:style w:type="paragraph" w:customStyle="1" w:styleId="xl159">
    <w:name w:val="xl159"/>
    <w:basedOn w:val="Normlny"/>
    <w:rsid w:val="002871A6"/>
    <w:pPr>
      <w:spacing w:before="100" w:beforeAutospacing="1" w:after="100" w:afterAutospacing="1"/>
      <w:jc w:val="right"/>
    </w:pPr>
    <w:rPr>
      <w:sz w:val="16"/>
      <w:szCs w:val="16"/>
      <w:lang w:eastAsia="en-US"/>
    </w:rPr>
  </w:style>
  <w:style w:type="paragraph" w:customStyle="1" w:styleId="xl160">
    <w:name w:val="xl160"/>
    <w:basedOn w:val="Normlny"/>
    <w:rsid w:val="002871A6"/>
    <w:pPr>
      <w:pBdr>
        <w:top w:val="single" w:sz="8" w:space="0" w:color="auto"/>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61">
    <w:name w:val="xl16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6"/>
      <w:szCs w:val="16"/>
      <w:lang w:eastAsia="en-US"/>
    </w:rPr>
  </w:style>
  <w:style w:type="paragraph" w:customStyle="1" w:styleId="xl162">
    <w:name w:val="xl162"/>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3">
    <w:name w:val="xl163"/>
    <w:basedOn w:val="Normlny"/>
    <w:rsid w:val="002871A6"/>
    <w:pPr>
      <w:pBdr>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4">
    <w:name w:val="xl164"/>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5">
    <w:name w:val="xl16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6">
    <w:name w:val="xl166"/>
    <w:basedOn w:val="Normlny"/>
    <w:rsid w:val="002871A6"/>
    <w:pPr>
      <w:pBdr>
        <w:left w:val="single" w:sz="4" w:space="0" w:color="auto"/>
        <w:bottom w:val="single" w:sz="8" w:space="0" w:color="auto"/>
        <w:right w:val="single" w:sz="8"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67">
    <w:name w:val="xl167"/>
    <w:basedOn w:val="Normlny"/>
    <w:rsid w:val="002871A6"/>
    <w:pPr>
      <w:spacing w:before="100" w:beforeAutospacing="1" w:after="100" w:afterAutospacing="1"/>
    </w:pPr>
    <w:rPr>
      <w:sz w:val="16"/>
      <w:szCs w:val="16"/>
      <w:lang w:eastAsia="en-US"/>
    </w:rPr>
  </w:style>
  <w:style w:type="paragraph" w:customStyle="1" w:styleId="xl168">
    <w:name w:val="xl16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69">
    <w:name w:val="xl1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70">
    <w:name w:val="xl17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171">
    <w:name w:val="xl17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72">
    <w:name w:val="xl17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173">
    <w:name w:val="xl17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174">
    <w:name w:val="xl174"/>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75">
    <w:name w:val="xl175"/>
    <w:basedOn w:val="Normlny"/>
    <w:rsid w:val="002871A6"/>
    <w:pPr>
      <w:spacing w:before="100" w:beforeAutospacing="1" w:after="100" w:afterAutospacing="1"/>
      <w:jc w:val="right"/>
    </w:pPr>
    <w:rPr>
      <w:b/>
      <w:bCs/>
      <w:sz w:val="16"/>
      <w:szCs w:val="16"/>
      <w:lang w:eastAsia="en-US"/>
    </w:rPr>
  </w:style>
  <w:style w:type="paragraph" w:customStyle="1" w:styleId="xl176">
    <w:name w:val="xl176"/>
    <w:basedOn w:val="Normlny"/>
    <w:rsid w:val="002871A6"/>
    <w:pPr>
      <w:spacing w:before="100" w:beforeAutospacing="1" w:after="100" w:afterAutospacing="1"/>
    </w:pPr>
    <w:rPr>
      <w:lang w:eastAsia="en-US"/>
    </w:rPr>
  </w:style>
  <w:style w:type="paragraph" w:customStyle="1" w:styleId="xl177">
    <w:name w:val="xl177"/>
    <w:basedOn w:val="Normlny"/>
    <w:rsid w:val="002871A6"/>
    <w:pPr>
      <w:spacing w:before="100" w:beforeAutospacing="1" w:after="100" w:afterAutospacing="1"/>
    </w:pPr>
    <w:rPr>
      <w:sz w:val="14"/>
      <w:szCs w:val="14"/>
      <w:lang w:eastAsia="en-US"/>
    </w:rPr>
  </w:style>
  <w:style w:type="paragraph" w:customStyle="1" w:styleId="xl178">
    <w:name w:val="xl17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79">
    <w:name w:val="xl179"/>
    <w:basedOn w:val="Normlny"/>
    <w:rsid w:val="002871A6"/>
    <w:pPr>
      <w:pBdr>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80">
    <w:name w:val="xl18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1">
    <w:name w:val="xl18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2">
    <w:name w:val="xl1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3">
    <w:name w:val="xl18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4">
    <w:name w:val="xl184"/>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4"/>
      <w:szCs w:val="14"/>
      <w:lang w:eastAsia="en-US"/>
    </w:rPr>
  </w:style>
  <w:style w:type="paragraph" w:customStyle="1" w:styleId="xl185">
    <w:name w:val="xl18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en-US"/>
    </w:rPr>
  </w:style>
  <w:style w:type="paragraph" w:customStyle="1" w:styleId="xl186">
    <w:name w:val="xl1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4"/>
      <w:szCs w:val="14"/>
      <w:lang w:eastAsia="en-US"/>
    </w:rPr>
  </w:style>
  <w:style w:type="paragraph" w:customStyle="1" w:styleId="xl187">
    <w:name w:val="xl18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lang w:eastAsia="en-US"/>
    </w:rPr>
  </w:style>
  <w:style w:type="paragraph" w:customStyle="1" w:styleId="xl188">
    <w:name w:val="xl18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4"/>
      <w:szCs w:val="14"/>
      <w:lang w:eastAsia="en-US"/>
    </w:rPr>
  </w:style>
  <w:style w:type="paragraph" w:customStyle="1" w:styleId="xl189">
    <w:name w:val="xl18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textAlignment w:val="center"/>
    </w:pPr>
    <w:rPr>
      <w:sz w:val="14"/>
      <w:szCs w:val="14"/>
      <w:lang w:eastAsia="en-US"/>
    </w:rPr>
  </w:style>
  <w:style w:type="paragraph" w:customStyle="1" w:styleId="xl190">
    <w:name w:val="xl190"/>
    <w:basedOn w:val="Normlny"/>
    <w:rsid w:val="002871A6"/>
    <w:pPr>
      <w:spacing w:before="100" w:beforeAutospacing="1" w:after="100" w:afterAutospacing="1"/>
    </w:pPr>
    <w:rPr>
      <w:sz w:val="14"/>
      <w:szCs w:val="14"/>
      <w:lang w:eastAsia="en-US"/>
    </w:rPr>
  </w:style>
  <w:style w:type="paragraph" w:customStyle="1" w:styleId="xl191">
    <w:name w:val="xl191"/>
    <w:basedOn w:val="Normlny"/>
    <w:rsid w:val="002871A6"/>
    <w:pPr>
      <w:spacing w:before="100" w:beforeAutospacing="1" w:after="100" w:afterAutospacing="1"/>
      <w:jc w:val="center"/>
    </w:pPr>
    <w:rPr>
      <w:sz w:val="14"/>
      <w:szCs w:val="14"/>
      <w:lang w:eastAsia="en-US"/>
    </w:rPr>
  </w:style>
  <w:style w:type="paragraph" w:customStyle="1" w:styleId="xl192">
    <w:name w:val="xl192"/>
    <w:basedOn w:val="Normlny"/>
    <w:rsid w:val="002871A6"/>
    <w:pPr>
      <w:spacing w:before="100" w:beforeAutospacing="1" w:after="100" w:afterAutospacing="1"/>
      <w:jc w:val="center"/>
      <w:textAlignment w:val="center"/>
    </w:pPr>
    <w:rPr>
      <w:sz w:val="16"/>
      <w:szCs w:val="16"/>
      <w:lang w:eastAsia="en-US"/>
    </w:rPr>
  </w:style>
  <w:style w:type="paragraph" w:customStyle="1" w:styleId="xl193">
    <w:name w:val="xl193"/>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4">
    <w:name w:val="xl194"/>
    <w:basedOn w:val="Normlny"/>
    <w:rsid w:val="002871A6"/>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5">
    <w:name w:val="xl195"/>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96">
    <w:name w:val="xl19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197">
    <w:name w:val="xl197"/>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8">
    <w:name w:val="xl198"/>
    <w:basedOn w:val="Normlny"/>
    <w:rsid w:val="002871A6"/>
    <w:pPr>
      <w:pBdr>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9">
    <w:name w:val="xl19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sz w:val="16"/>
      <w:szCs w:val="16"/>
      <w:lang w:eastAsia="en-US"/>
    </w:rPr>
  </w:style>
  <w:style w:type="paragraph" w:customStyle="1" w:styleId="xl200">
    <w:name w:val="xl20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lang w:eastAsia="en-US"/>
    </w:rPr>
  </w:style>
  <w:style w:type="paragraph" w:customStyle="1" w:styleId="xl201">
    <w:name w:val="xl20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202">
    <w:name w:val="xl20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203">
    <w:name w:val="xl203"/>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sz w:val="16"/>
      <w:szCs w:val="16"/>
      <w:lang w:eastAsia="en-US"/>
    </w:rPr>
  </w:style>
  <w:style w:type="paragraph" w:customStyle="1" w:styleId="xl204">
    <w:name w:val="xl204"/>
    <w:basedOn w:val="Normlny"/>
    <w:rsid w:val="002871A6"/>
    <w:pPr>
      <w:spacing w:before="100" w:beforeAutospacing="1" w:after="100" w:afterAutospacing="1"/>
      <w:jc w:val="right"/>
    </w:pPr>
    <w:rPr>
      <w:sz w:val="14"/>
      <w:szCs w:val="14"/>
      <w:lang w:eastAsia="en-US"/>
    </w:rPr>
  </w:style>
  <w:style w:type="paragraph" w:customStyle="1" w:styleId="xl205">
    <w:name w:val="xl205"/>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lang w:eastAsia="en-US"/>
    </w:rPr>
  </w:style>
  <w:style w:type="paragraph" w:customStyle="1" w:styleId="xl206">
    <w:name w:val="xl206"/>
    <w:basedOn w:val="Normlny"/>
    <w:rsid w:val="002871A6"/>
    <w:pPr>
      <w:pBdr>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7">
    <w:name w:val="xl207"/>
    <w:basedOn w:val="Normlny"/>
    <w:rsid w:val="002871A6"/>
    <w:pPr>
      <w:pBdr>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8">
    <w:name w:val="xl208"/>
    <w:basedOn w:val="Normlny"/>
    <w:rsid w:val="002871A6"/>
    <w:pPr>
      <w:pBdr>
        <w:top w:val="single" w:sz="4" w:space="0" w:color="auto"/>
        <w:left w:val="single" w:sz="8"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09">
    <w:name w:val="xl20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210">
    <w:name w:val="xl21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1">
    <w:name w:val="xl21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b/>
      <w:bCs/>
      <w:sz w:val="16"/>
      <w:szCs w:val="16"/>
      <w:lang w:eastAsia="en-US"/>
    </w:rPr>
  </w:style>
  <w:style w:type="paragraph" w:customStyle="1" w:styleId="xl212">
    <w:name w:val="xl212"/>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3">
    <w:name w:val="xl213"/>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b/>
      <w:bCs/>
      <w:sz w:val="16"/>
      <w:szCs w:val="16"/>
      <w:lang w:eastAsia="en-US"/>
    </w:rPr>
  </w:style>
  <w:style w:type="paragraph" w:customStyle="1" w:styleId="xl214">
    <w:name w:val="xl21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215">
    <w:name w:val="xl215"/>
    <w:basedOn w:val="Normlny"/>
    <w:rsid w:val="002871A6"/>
    <w:pPr>
      <w:pBdr>
        <w:top w:val="single" w:sz="4" w:space="0" w:color="auto"/>
        <w:left w:val="single" w:sz="8" w:space="0" w:color="auto"/>
        <w:right w:val="single" w:sz="4" w:space="0" w:color="auto"/>
      </w:pBdr>
      <w:shd w:val="clear" w:color="000000" w:fill="00B0F0"/>
      <w:spacing w:before="100" w:beforeAutospacing="1" w:after="100" w:afterAutospacing="1"/>
      <w:jc w:val="center"/>
      <w:textAlignment w:val="center"/>
    </w:pPr>
    <w:rPr>
      <w:b/>
      <w:bCs/>
      <w:lang w:eastAsia="en-US"/>
    </w:rPr>
  </w:style>
  <w:style w:type="paragraph" w:customStyle="1" w:styleId="xl216">
    <w:name w:val="xl216"/>
    <w:basedOn w:val="Normlny"/>
    <w:rsid w:val="002871A6"/>
    <w:pPr>
      <w:pBdr>
        <w:top w:val="single" w:sz="4" w:space="0" w:color="auto"/>
        <w:left w:val="single" w:sz="4" w:space="0" w:color="auto"/>
        <w:right w:val="single" w:sz="4" w:space="0" w:color="auto"/>
      </w:pBdr>
      <w:shd w:val="clear" w:color="000000" w:fill="00B0F0"/>
      <w:spacing w:before="100" w:beforeAutospacing="1" w:after="100" w:afterAutospacing="1"/>
      <w:jc w:val="center"/>
    </w:pPr>
    <w:rPr>
      <w:sz w:val="16"/>
      <w:szCs w:val="16"/>
      <w:lang w:eastAsia="en-US"/>
    </w:rPr>
  </w:style>
  <w:style w:type="paragraph" w:customStyle="1" w:styleId="xl217">
    <w:name w:val="xl217"/>
    <w:basedOn w:val="Normlny"/>
    <w:rsid w:val="002871A6"/>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218">
    <w:name w:val="xl218"/>
    <w:basedOn w:val="Normlny"/>
    <w:rsid w:val="002871A6"/>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19">
    <w:name w:val="xl219"/>
    <w:basedOn w:val="Normlny"/>
    <w:rsid w:val="002871A6"/>
    <w:pPr>
      <w:pBdr>
        <w:top w:val="single" w:sz="4" w:space="0" w:color="auto"/>
        <w:left w:val="single" w:sz="4" w:space="0" w:color="auto"/>
        <w:right w:val="single" w:sz="4" w:space="0" w:color="auto"/>
      </w:pBdr>
      <w:shd w:val="clear" w:color="000000" w:fill="D8E4BC"/>
      <w:spacing w:before="100" w:beforeAutospacing="1" w:after="100" w:afterAutospacing="1"/>
      <w:jc w:val="center"/>
      <w:textAlignment w:val="top"/>
    </w:pPr>
    <w:rPr>
      <w:b/>
      <w:bCs/>
      <w:lang w:eastAsia="en-US"/>
    </w:rPr>
  </w:style>
  <w:style w:type="paragraph" w:customStyle="1" w:styleId="xl220">
    <w:name w:val="xl220"/>
    <w:basedOn w:val="Normlny"/>
    <w:rsid w:val="002871A6"/>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top"/>
    </w:pPr>
    <w:rPr>
      <w:b/>
      <w:bCs/>
      <w:lang w:eastAsia="en-US"/>
    </w:rPr>
  </w:style>
  <w:style w:type="paragraph" w:customStyle="1" w:styleId="xl221">
    <w:name w:val="xl221"/>
    <w:basedOn w:val="Normlny"/>
    <w:rsid w:val="002871A6"/>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22">
    <w:name w:val="xl222"/>
    <w:basedOn w:val="Normlny"/>
    <w:rsid w:val="002871A6"/>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23">
    <w:name w:val="xl223"/>
    <w:basedOn w:val="Normlny"/>
    <w:rsid w:val="002871A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224">
    <w:name w:val="xl224"/>
    <w:basedOn w:val="Normlny"/>
    <w:rsid w:val="002871A6"/>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225">
    <w:name w:val="xl225"/>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226">
    <w:name w:val="xl226"/>
    <w:basedOn w:val="Normlny"/>
    <w:rsid w:val="002871A6"/>
    <w:pPr>
      <w:pBdr>
        <w:top w:val="single" w:sz="4" w:space="0" w:color="auto"/>
        <w:left w:val="single" w:sz="8" w:space="0" w:color="auto"/>
      </w:pBdr>
      <w:shd w:val="clear" w:color="000000" w:fill="CCFFCC"/>
      <w:spacing w:before="100" w:beforeAutospacing="1" w:after="100" w:afterAutospacing="1"/>
      <w:jc w:val="center"/>
      <w:textAlignment w:val="center"/>
    </w:pPr>
    <w:rPr>
      <w:b/>
      <w:bCs/>
      <w:lang w:eastAsia="en-US"/>
    </w:rPr>
  </w:style>
  <w:style w:type="paragraph" w:customStyle="1" w:styleId="xl227">
    <w:name w:val="xl227"/>
    <w:basedOn w:val="Normlny"/>
    <w:rsid w:val="002871A6"/>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top"/>
    </w:pPr>
    <w:rPr>
      <w:b/>
      <w:bCs/>
      <w:lang w:eastAsia="en-US"/>
    </w:rPr>
  </w:style>
  <w:style w:type="paragraph" w:customStyle="1" w:styleId="xl228">
    <w:name w:val="xl228"/>
    <w:basedOn w:val="Normlny"/>
    <w:rsid w:val="002871A6"/>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top"/>
    </w:pPr>
    <w:rPr>
      <w:b/>
      <w:bCs/>
      <w:lang w:eastAsia="en-US"/>
    </w:rPr>
  </w:style>
  <w:style w:type="paragraph" w:customStyle="1" w:styleId="xl229">
    <w:name w:val="xl229"/>
    <w:basedOn w:val="Normlny"/>
    <w:rsid w:val="002871A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top"/>
    </w:pPr>
    <w:rPr>
      <w:b/>
      <w:bCs/>
      <w:lang w:eastAsia="en-US"/>
    </w:rPr>
  </w:style>
  <w:style w:type="paragraph" w:customStyle="1" w:styleId="xl230">
    <w:name w:val="xl230"/>
    <w:basedOn w:val="Normlny"/>
    <w:rsid w:val="002871A6"/>
    <w:pPr>
      <w:pBdr>
        <w:top w:val="single" w:sz="4" w:space="0" w:color="auto"/>
        <w:left w:val="single" w:sz="4" w:space="0" w:color="auto"/>
        <w:right w:val="single" w:sz="4" w:space="0" w:color="auto"/>
      </w:pBdr>
      <w:shd w:val="clear" w:color="000000" w:fill="B1A0C7"/>
      <w:spacing w:before="100" w:beforeAutospacing="1" w:after="100" w:afterAutospacing="1"/>
      <w:jc w:val="center"/>
      <w:textAlignment w:val="top"/>
    </w:pPr>
    <w:rPr>
      <w:b/>
      <w:bCs/>
      <w:lang w:eastAsia="en-US"/>
    </w:rPr>
  </w:style>
  <w:style w:type="paragraph" w:customStyle="1" w:styleId="xl231">
    <w:name w:val="xl231"/>
    <w:basedOn w:val="Normlny"/>
    <w:rsid w:val="002871A6"/>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top"/>
    </w:pPr>
    <w:rPr>
      <w:b/>
      <w:bCs/>
      <w:lang w:eastAsia="en-US"/>
    </w:rPr>
  </w:style>
  <w:style w:type="paragraph" w:customStyle="1" w:styleId="xl232">
    <w:name w:val="xl232"/>
    <w:basedOn w:val="Normlny"/>
    <w:rsid w:val="002871A6"/>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top"/>
    </w:pPr>
    <w:rPr>
      <w:b/>
      <w:bCs/>
      <w:lang w:eastAsia="en-US"/>
    </w:rPr>
  </w:style>
  <w:style w:type="paragraph" w:customStyle="1" w:styleId="xl233">
    <w:name w:val="xl233"/>
    <w:basedOn w:val="Normlny"/>
    <w:rsid w:val="002871A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34">
    <w:name w:val="xl234"/>
    <w:basedOn w:val="Normlny"/>
    <w:rsid w:val="002871A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lang w:eastAsia="en-US"/>
    </w:rPr>
  </w:style>
  <w:style w:type="paragraph" w:customStyle="1" w:styleId="xl235">
    <w:name w:val="xl235"/>
    <w:basedOn w:val="Normlny"/>
    <w:rsid w:val="002871A6"/>
    <w:pPr>
      <w:spacing w:before="100" w:beforeAutospacing="1" w:after="100" w:afterAutospacing="1"/>
    </w:pPr>
    <w:rPr>
      <w:b/>
      <w:bCs/>
      <w:sz w:val="16"/>
      <w:szCs w:val="16"/>
      <w:lang w:eastAsia="en-US"/>
    </w:rPr>
  </w:style>
  <w:style w:type="paragraph" w:customStyle="1" w:styleId="xl236">
    <w:name w:val="xl236"/>
    <w:basedOn w:val="Normlny"/>
    <w:rsid w:val="002871A6"/>
    <w:pPr>
      <w:spacing w:before="100" w:beforeAutospacing="1" w:after="100" w:afterAutospacing="1"/>
    </w:pPr>
    <w:rPr>
      <w:b/>
      <w:bCs/>
      <w:sz w:val="16"/>
      <w:szCs w:val="16"/>
      <w:lang w:eastAsia="en-US"/>
    </w:rPr>
  </w:style>
  <w:style w:type="paragraph" w:customStyle="1" w:styleId="xl237">
    <w:name w:val="xl237"/>
    <w:basedOn w:val="Normlny"/>
    <w:rsid w:val="002871A6"/>
    <w:pPr>
      <w:pBdr>
        <w:top w:val="single" w:sz="4" w:space="0" w:color="auto"/>
        <w:left w:val="single" w:sz="8"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8">
    <w:name w:val="xl238"/>
    <w:basedOn w:val="Normlny"/>
    <w:rsid w:val="002871A6"/>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9">
    <w:name w:val="xl239"/>
    <w:basedOn w:val="Normlny"/>
    <w:rsid w:val="002871A6"/>
    <w:pPr>
      <w:pBdr>
        <w:top w:val="single" w:sz="4" w:space="0" w:color="auto"/>
        <w:left w:val="single" w:sz="8"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0">
    <w:name w:val="xl240"/>
    <w:basedOn w:val="Normlny"/>
    <w:rsid w:val="002871A6"/>
    <w:pPr>
      <w:pBdr>
        <w:top w:val="single" w:sz="4" w:space="0" w:color="auto"/>
        <w:left w:val="single" w:sz="4"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1">
    <w:name w:val="xl24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42">
    <w:name w:val="xl24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lang w:eastAsia="en-US"/>
    </w:rPr>
  </w:style>
  <w:style w:type="paragraph" w:customStyle="1" w:styleId="xl243">
    <w:name w:val="xl243"/>
    <w:basedOn w:val="Normlny"/>
    <w:rsid w:val="002871A6"/>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lang w:eastAsia="en-US"/>
    </w:rPr>
  </w:style>
  <w:style w:type="paragraph" w:customStyle="1" w:styleId="xl244">
    <w:name w:val="xl244"/>
    <w:basedOn w:val="Normlny"/>
    <w:rsid w:val="002871A6"/>
    <w:pPr>
      <w:pBdr>
        <w:top w:val="single" w:sz="4" w:space="0" w:color="auto"/>
        <w:left w:val="single" w:sz="8" w:space="0" w:color="auto"/>
        <w:right w:val="single" w:sz="4" w:space="0" w:color="auto"/>
      </w:pBdr>
      <w:shd w:val="clear" w:color="000000" w:fill="D8E4BC"/>
      <w:spacing w:before="100" w:beforeAutospacing="1" w:after="100" w:afterAutospacing="1"/>
      <w:jc w:val="center"/>
      <w:textAlignment w:val="center"/>
    </w:pPr>
    <w:rPr>
      <w:b/>
      <w:bCs/>
      <w:lang w:eastAsia="en-US"/>
    </w:rPr>
  </w:style>
  <w:style w:type="paragraph" w:customStyle="1" w:styleId="xl245">
    <w:name w:val="xl245"/>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6"/>
      <w:szCs w:val="16"/>
      <w:lang w:eastAsia="en-US"/>
    </w:rPr>
  </w:style>
  <w:style w:type="paragraph" w:customStyle="1" w:styleId="xl246">
    <w:name w:val="xl246"/>
    <w:basedOn w:val="Normlny"/>
    <w:rsid w:val="002871A6"/>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b/>
      <w:bCs/>
      <w:lang w:eastAsia="en-US"/>
    </w:rPr>
  </w:style>
  <w:style w:type="paragraph" w:customStyle="1" w:styleId="xl247">
    <w:name w:val="xl247"/>
    <w:basedOn w:val="Normlny"/>
    <w:rsid w:val="002871A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14"/>
      <w:szCs w:val="14"/>
      <w:lang w:eastAsia="en-US"/>
    </w:rPr>
  </w:style>
  <w:style w:type="paragraph" w:customStyle="1" w:styleId="xl248">
    <w:name w:val="xl248"/>
    <w:basedOn w:val="Normlny"/>
    <w:rsid w:val="002871A6"/>
    <w:pPr>
      <w:pBdr>
        <w:top w:val="single" w:sz="4" w:space="0" w:color="auto"/>
        <w:left w:val="single" w:sz="8"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49">
    <w:name w:val="xl249"/>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50">
    <w:name w:val="xl25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51">
    <w:name w:val="xl251"/>
    <w:basedOn w:val="Normlny"/>
    <w:rsid w:val="002871A6"/>
    <w:pPr>
      <w:spacing w:before="100" w:beforeAutospacing="1" w:after="100" w:afterAutospacing="1"/>
    </w:pPr>
    <w:rPr>
      <w:sz w:val="16"/>
      <w:szCs w:val="16"/>
      <w:lang w:eastAsia="en-US"/>
    </w:rPr>
  </w:style>
  <w:style w:type="paragraph" w:customStyle="1" w:styleId="xl252">
    <w:name w:val="xl252"/>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3">
    <w:name w:val="xl253"/>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4">
    <w:name w:val="xl254"/>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55">
    <w:name w:val="xl255"/>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6">
    <w:name w:val="xl256"/>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7">
    <w:name w:val="xl257"/>
    <w:basedOn w:val="Normlny"/>
    <w:rsid w:val="002871A6"/>
    <w:pPr>
      <w:pBdr>
        <w:top w:val="single" w:sz="8" w:space="0" w:color="auto"/>
        <w:bottom w:val="single" w:sz="8" w:space="0" w:color="auto"/>
        <w:right w:val="single" w:sz="8" w:space="0" w:color="auto"/>
      </w:pBdr>
      <w:spacing w:before="100" w:beforeAutospacing="1" w:after="100" w:afterAutospacing="1"/>
    </w:pPr>
    <w:rPr>
      <w:lang w:eastAsia="en-US"/>
    </w:rPr>
  </w:style>
  <w:style w:type="paragraph" w:customStyle="1" w:styleId="xl258">
    <w:name w:val="xl258"/>
    <w:basedOn w:val="Normlny"/>
    <w:rsid w:val="002871A6"/>
    <w:pPr>
      <w:pBdr>
        <w:top w:val="single" w:sz="8" w:space="0" w:color="auto"/>
        <w:left w:val="single" w:sz="8" w:space="0" w:color="auto"/>
        <w:bottom w:val="single" w:sz="8" w:space="0" w:color="auto"/>
      </w:pBdr>
      <w:spacing w:before="100" w:beforeAutospacing="1" w:after="100" w:afterAutospacing="1"/>
    </w:pPr>
    <w:rPr>
      <w:b/>
      <w:bCs/>
      <w:sz w:val="16"/>
      <w:szCs w:val="16"/>
      <w:lang w:eastAsia="en-US"/>
    </w:rPr>
  </w:style>
  <w:style w:type="paragraph" w:customStyle="1" w:styleId="xl259">
    <w:name w:val="xl259"/>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60">
    <w:name w:val="xl260"/>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61">
    <w:name w:val="xl261"/>
    <w:basedOn w:val="Normlny"/>
    <w:rsid w:val="002871A6"/>
    <w:pPr>
      <w:spacing w:before="100" w:beforeAutospacing="1" w:after="100" w:afterAutospacing="1"/>
    </w:pPr>
    <w:rPr>
      <w:sz w:val="16"/>
      <w:szCs w:val="16"/>
      <w:lang w:eastAsia="en-US"/>
    </w:rPr>
  </w:style>
  <w:style w:type="paragraph" w:customStyle="1" w:styleId="xl262">
    <w:name w:val="xl262"/>
    <w:basedOn w:val="Normlny"/>
    <w:rsid w:val="002871A6"/>
    <w:pPr>
      <w:spacing w:before="100" w:beforeAutospacing="1" w:after="100" w:afterAutospacing="1"/>
    </w:pPr>
    <w:rPr>
      <w:sz w:val="16"/>
      <w:szCs w:val="16"/>
      <w:lang w:eastAsia="en-US"/>
    </w:rPr>
  </w:style>
  <w:style w:type="paragraph" w:customStyle="1" w:styleId="xl263">
    <w:name w:val="xl26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4">
    <w:name w:val="xl2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265">
    <w:name w:val="xl265"/>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6">
    <w:name w:val="xl2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7">
    <w:name w:val="xl267"/>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8">
    <w:name w:val="xl26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character" w:styleId="PremennHTML">
    <w:name w:val="HTML Variable"/>
    <w:basedOn w:val="Predvolenpsmoodseku"/>
    <w:uiPriority w:val="99"/>
    <w:semiHidden/>
    <w:unhideWhenUsed/>
    <w:rsid w:val="002871A6"/>
    <w:rPr>
      <w:i/>
      <w:iCs/>
    </w:rPr>
  </w:style>
  <w:style w:type="paragraph" w:styleId="Textvysvetlivky">
    <w:name w:val="endnote text"/>
    <w:basedOn w:val="Normlny"/>
    <w:link w:val="TextvysvetlivkyChar"/>
    <w:uiPriority w:val="99"/>
    <w:semiHidden/>
    <w:unhideWhenUsed/>
    <w:rsid w:val="002871A6"/>
    <w:rPr>
      <w:rFonts w:eastAsia="Calibri"/>
      <w:sz w:val="20"/>
      <w:szCs w:val="20"/>
      <w:lang w:eastAsia="en-US"/>
    </w:rPr>
  </w:style>
  <w:style w:type="character" w:customStyle="1" w:styleId="TextvysvetlivkyChar">
    <w:name w:val="Text vysvetlivky Char"/>
    <w:basedOn w:val="Predvolenpsmoodseku"/>
    <w:link w:val="Textvysvetlivky"/>
    <w:uiPriority w:val="99"/>
    <w:semiHidden/>
    <w:rsid w:val="002871A6"/>
    <w:rPr>
      <w:rFonts w:ascii="Times New Roman" w:eastAsia="Calibri" w:hAnsi="Times New Roman" w:cs="Times New Roman"/>
      <w:sz w:val="20"/>
      <w:szCs w:val="20"/>
    </w:rPr>
  </w:style>
  <w:style w:type="character" w:styleId="Odkaznavysvetlivku">
    <w:name w:val="endnote reference"/>
    <w:basedOn w:val="Predvolenpsmoodseku"/>
    <w:uiPriority w:val="99"/>
    <w:semiHidden/>
    <w:unhideWhenUsed/>
    <w:rsid w:val="002871A6"/>
    <w:rPr>
      <w:vertAlign w:val="superscript"/>
    </w:rPr>
  </w:style>
  <w:style w:type="paragraph" w:styleId="Adresanaoblke">
    <w:name w:val="envelope address"/>
    <w:basedOn w:val="Normlny"/>
    <w:uiPriority w:val="99"/>
    <w:unhideWhenUsed/>
    <w:rsid w:val="002871A6"/>
    <w:pPr>
      <w:framePr w:w="7920" w:h="1980" w:hRule="exact" w:hSpace="141" w:wrap="auto" w:hAnchor="page" w:xAlign="center" w:yAlign="bottom"/>
      <w:ind w:left="2880"/>
    </w:pPr>
    <w:rPr>
      <w:rFonts w:asciiTheme="majorHAnsi" w:eastAsiaTheme="majorEastAsia" w:hAnsiTheme="majorHAnsi" w:cstheme="majorBidi"/>
      <w:lang w:eastAsia="en-US"/>
    </w:rPr>
  </w:style>
  <w:style w:type="paragraph" w:styleId="Spiatonadresanaoblke">
    <w:name w:val="envelope return"/>
    <w:basedOn w:val="Normlny"/>
    <w:uiPriority w:val="99"/>
    <w:unhideWhenUsed/>
    <w:rsid w:val="002871A6"/>
    <w:rPr>
      <w:rFonts w:asciiTheme="majorHAnsi" w:eastAsiaTheme="majorEastAsia" w:hAnsiTheme="majorHAnsi" w:cstheme="majorBidi"/>
      <w:sz w:val="20"/>
      <w:szCs w:val="20"/>
      <w:lang w:eastAsia="en-US"/>
    </w:rPr>
  </w:style>
  <w:style w:type="paragraph" w:customStyle="1" w:styleId="NTnormal">
    <w:name w:val="+NT/normal"/>
    <w:basedOn w:val="Normlny"/>
    <w:rsid w:val="002871A6"/>
    <w:pPr>
      <w:spacing w:before="100" w:beforeAutospacing="1" w:after="100" w:afterAutospacing="1"/>
      <w:jc w:val="both"/>
    </w:pPr>
    <w:rPr>
      <w:rFonts w:ascii="Garamond" w:hAnsi="Garamond"/>
      <w:sz w:val="22"/>
      <w:lang w:val="en-GB" w:eastAsia="sk-SK"/>
    </w:rPr>
  </w:style>
  <w:style w:type="character" w:customStyle="1" w:styleId="hps">
    <w:name w:val="hps"/>
    <w:basedOn w:val="Predvolenpsmoodseku"/>
    <w:rsid w:val="00E202F9"/>
  </w:style>
  <w:style w:type="paragraph" w:customStyle="1" w:styleId="berschriftAnnex">
    <w:name w:val="Überschrift Annex"/>
    <w:basedOn w:val="Nadpis2"/>
    <w:rsid w:val="00795A3F"/>
    <w:pPr>
      <w:keepNext w:val="0"/>
      <w:widowControl w:val="0"/>
      <w:numPr>
        <w:numId w:val="52"/>
      </w:numPr>
      <w:spacing w:before="700" w:after="200" w:line="264" w:lineRule="auto"/>
    </w:pPr>
    <w:rPr>
      <w:rFonts w:ascii="Tahoma" w:hAnsi="Tahoma"/>
      <w:noProof/>
      <w:sz w:val="30"/>
      <w:szCs w:val="30"/>
      <w:lang w:val="en-GB" w:eastAsia="de-DE"/>
    </w:rPr>
  </w:style>
  <w:style w:type="numbering" w:customStyle="1" w:styleId="AnhngeKCW">
    <w:name w:val="Anhänge KCW"/>
    <w:basedOn w:val="Bezzoznamu"/>
    <w:rsid w:val="00795A3F"/>
  </w:style>
  <w:style w:type="paragraph" w:customStyle="1" w:styleId="UnterberschriftAnnex">
    <w:name w:val="Unterüberschrift Annex"/>
    <w:basedOn w:val="berschriftAnnex"/>
    <w:rsid w:val="00795A3F"/>
    <w:pPr>
      <w:numPr>
        <w:ilvl w:val="1"/>
      </w:numPr>
      <w:spacing w:before="600"/>
    </w:pPr>
    <w:rPr>
      <w:sz w:val="26"/>
      <w:szCs w:val="26"/>
    </w:rPr>
  </w:style>
  <w:style w:type="paragraph" w:customStyle="1" w:styleId="Odstavecseseznamem1">
    <w:name w:val="Odstavec se seznamem1"/>
    <w:basedOn w:val="Normlny"/>
    <w:uiPriority w:val="34"/>
    <w:qFormat/>
    <w:rsid w:val="00795A3F"/>
    <w:pPr>
      <w:ind w:left="720"/>
      <w:contextualSpacing/>
    </w:pPr>
    <w:rPr>
      <w:lang w:val="cs-CZ"/>
    </w:rPr>
  </w:style>
  <w:style w:type="paragraph" w:customStyle="1" w:styleId="pole">
    <w:name w:val="pole"/>
    <w:basedOn w:val="Normlny"/>
    <w:uiPriority w:val="99"/>
    <w:rsid w:val="00795A3F"/>
    <w:pPr>
      <w:tabs>
        <w:tab w:val="left" w:pos="1701"/>
      </w:tabs>
      <w:ind w:left="1701" w:hanging="1701"/>
    </w:pPr>
    <w:rPr>
      <w:rFonts w:ascii="Arial" w:eastAsia="Calibri" w:hAnsi="Arial" w:cs="Arial"/>
      <w:sz w:val="22"/>
      <w:szCs w:val="22"/>
      <w:lang w:val="cs-CZ" w:eastAsia="en-US"/>
    </w:rPr>
  </w:style>
  <w:style w:type="character" w:customStyle="1" w:styleId="platne1">
    <w:name w:val="platne1"/>
    <w:uiPriority w:val="99"/>
    <w:rsid w:val="00795A3F"/>
  </w:style>
  <w:style w:type="paragraph" w:customStyle="1" w:styleId="Standard">
    <w:name w:val="Standard"/>
    <w:basedOn w:val="Normlny"/>
    <w:rsid w:val="00795A3F"/>
    <w:pPr>
      <w:spacing w:after="240"/>
    </w:pPr>
    <w:rPr>
      <w:szCs w:val="20"/>
      <w:lang w:val="cs-CZ" w:eastAsia="en-US"/>
    </w:rPr>
  </w:style>
  <w:style w:type="paragraph" w:customStyle="1" w:styleId="Sodrkami">
    <w:name w:val="S odrážkami"/>
    <w:basedOn w:val="Normlny"/>
    <w:uiPriority w:val="99"/>
    <w:qFormat/>
    <w:rsid w:val="00732AFB"/>
    <w:pPr>
      <w:numPr>
        <w:numId w:val="65"/>
      </w:numPr>
      <w:spacing w:after="120" w:line="252" w:lineRule="auto"/>
      <w:contextualSpacing/>
      <w:jc w:val="both"/>
    </w:pPr>
    <w:rPr>
      <w:rFonts w:ascii="Roboto" w:eastAsia="MS Mincho" w:hAnsi="Roboto"/>
      <w:sz w:val="20"/>
      <w:szCs w:val="22"/>
      <w:lang w:eastAsia="en-US"/>
    </w:rPr>
  </w:style>
  <w:style w:type="paragraph" w:customStyle="1" w:styleId="msonormal0">
    <w:name w:val="msonormal"/>
    <w:basedOn w:val="Normlny"/>
    <w:rsid w:val="00730DC5"/>
    <w:pPr>
      <w:spacing w:before="100" w:beforeAutospacing="1" w:after="100" w:afterAutospacing="1"/>
    </w:pPr>
    <w:rPr>
      <w:lang w:eastAsia="sk-SK"/>
    </w:rPr>
  </w:style>
  <w:style w:type="character" w:customStyle="1" w:styleId="textitem">
    <w:name w:val="textitem"/>
    <w:basedOn w:val="Predvolenpsmoodseku"/>
    <w:rsid w:val="004E5B31"/>
  </w:style>
  <w:style w:type="character" w:customStyle="1" w:styleId="tt1">
    <w:name w:val="tt1"/>
    <w:basedOn w:val="Predvolenpsmoodseku"/>
    <w:rsid w:val="004E5B31"/>
    <w:rPr>
      <w:u w:val="single"/>
    </w:rPr>
  </w:style>
  <w:style w:type="table" w:customStyle="1" w:styleId="31">
    <w:name w:val="31"/>
    <w:basedOn w:val="TableNormal1"/>
    <w:tblPr>
      <w:tblStyleRowBandSize w:val="1"/>
      <w:tblStyleColBandSize w:val="1"/>
      <w:tblCellMar>
        <w:left w:w="70" w:type="dxa"/>
        <w:right w:w="70" w:type="dxa"/>
      </w:tblCellMar>
    </w:tblPr>
  </w:style>
  <w:style w:type="table" w:customStyle="1" w:styleId="30">
    <w:name w:val="30"/>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29">
    <w:name w:val="29"/>
    <w:basedOn w:val="TableNormal1"/>
    <w:tblPr>
      <w:tblStyleRowBandSize w:val="1"/>
      <w:tblStyleColBandSize w:val="1"/>
      <w:tblCellMar>
        <w:left w:w="115" w:type="dxa"/>
        <w:right w:w="115" w:type="dxa"/>
      </w:tblCellMar>
    </w:tblPr>
  </w:style>
  <w:style w:type="table" w:customStyle="1" w:styleId="28">
    <w:name w:val="28"/>
    <w:basedOn w:val="TableNormal1"/>
    <w:tblPr>
      <w:tblStyleRowBandSize w:val="1"/>
      <w:tblStyleColBandSize w:val="1"/>
      <w:tblCellMar>
        <w:top w:w="100" w:type="dxa"/>
        <w:left w:w="100" w:type="dxa"/>
        <w:bottom w:w="100" w:type="dxa"/>
        <w:right w:w="100" w:type="dxa"/>
      </w:tblCellMar>
    </w:tblPr>
  </w:style>
  <w:style w:type="table" w:customStyle="1" w:styleId="27">
    <w:name w:val="27"/>
    <w:basedOn w:val="TableNormal1"/>
    <w:tblPr>
      <w:tblStyleRowBandSize w:val="1"/>
      <w:tblStyleColBandSize w:val="1"/>
      <w:tblCellMar>
        <w:top w:w="100" w:type="dxa"/>
        <w:left w:w="100" w:type="dxa"/>
        <w:bottom w:w="100" w:type="dxa"/>
        <w:right w:w="100" w:type="dxa"/>
      </w:tblCellMar>
    </w:tblPr>
  </w:style>
  <w:style w:type="table" w:customStyle="1" w:styleId="26">
    <w:name w:val="26"/>
    <w:basedOn w:val="TableNormal1"/>
    <w:tblPr>
      <w:tblStyleRowBandSize w:val="1"/>
      <w:tblStyleColBandSize w:val="1"/>
      <w:tblCellMar>
        <w:left w:w="70" w:type="dxa"/>
        <w:right w:w="70" w:type="dxa"/>
      </w:tblCellMar>
    </w:tblPr>
  </w:style>
  <w:style w:type="table" w:customStyle="1" w:styleId="25">
    <w:name w:val="25"/>
    <w:basedOn w:val="TableNormal1"/>
    <w:tblPr>
      <w:tblStyleRowBandSize w:val="1"/>
      <w:tblStyleColBandSize w:val="1"/>
      <w:tblCellMar>
        <w:left w:w="70" w:type="dxa"/>
        <w:right w:w="70" w:type="dxa"/>
      </w:tblCellMar>
    </w:tblPr>
  </w:style>
  <w:style w:type="table" w:customStyle="1" w:styleId="24">
    <w:name w:val="24"/>
    <w:basedOn w:val="TableNormal1"/>
    <w:tblPr>
      <w:tblStyleRowBandSize w:val="1"/>
      <w:tblStyleColBandSize w:val="1"/>
      <w:tblCellMar>
        <w:left w:w="70" w:type="dxa"/>
        <w:right w:w="70" w:type="dxa"/>
      </w:tblCellMar>
    </w:tblPr>
  </w:style>
  <w:style w:type="table" w:customStyle="1" w:styleId="23">
    <w:name w:val="23"/>
    <w:basedOn w:val="TableNormal1"/>
    <w:tblPr>
      <w:tblStyleRowBandSize w:val="1"/>
      <w:tblStyleColBandSize w:val="1"/>
    </w:tblPr>
  </w:style>
  <w:style w:type="table" w:customStyle="1" w:styleId="22">
    <w:name w:val="22"/>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21">
    <w:name w:val="21"/>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20">
    <w:name w:val="20"/>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19">
    <w:name w:val="19"/>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18">
    <w:name w:val="18"/>
    <w:basedOn w:val="TableNormal1"/>
    <w:tblPr>
      <w:tblStyleRowBandSize w:val="1"/>
      <w:tblStyleColBandSize w:val="1"/>
      <w:tblCellMar>
        <w:left w:w="70" w:type="dxa"/>
        <w:right w:w="70" w:type="dxa"/>
      </w:tblCellMar>
    </w:tblPr>
  </w:style>
  <w:style w:type="table" w:customStyle="1" w:styleId="17">
    <w:name w:val="17"/>
    <w:basedOn w:val="TableNormal1"/>
    <w:tblPr>
      <w:tblStyleRowBandSize w:val="1"/>
      <w:tblStyleColBandSize w:val="1"/>
      <w:tblCellMar>
        <w:left w:w="70" w:type="dxa"/>
        <w:right w:w="70" w:type="dxa"/>
      </w:tblCellMar>
    </w:tblPr>
  </w:style>
  <w:style w:type="table" w:customStyle="1" w:styleId="16">
    <w:name w:val="16"/>
    <w:basedOn w:val="TableNormal1"/>
    <w:tblPr>
      <w:tblStyleRowBandSize w:val="1"/>
      <w:tblStyleColBandSize w:val="1"/>
      <w:tblCellMar>
        <w:left w:w="115" w:type="dxa"/>
        <w:right w:w="115" w:type="dxa"/>
      </w:tblCellMar>
    </w:tblPr>
  </w:style>
  <w:style w:type="table" w:customStyle="1" w:styleId="15">
    <w:name w:val="15"/>
    <w:basedOn w:val="TableNormal1"/>
    <w:tblPr>
      <w:tblStyleRowBandSize w:val="1"/>
      <w:tblStyleColBandSize w:val="1"/>
      <w:tblCellMar>
        <w:left w:w="115" w:type="dxa"/>
        <w:right w:w="115" w:type="dxa"/>
      </w:tblCellMar>
    </w:tbl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15" w:type="dxa"/>
        <w:right w:w="115"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70" w:type="dxa"/>
        <w:right w:w="70" w:type="dxa"/>
      </w:tblCellMar>
    </w:tblPr>
  </w:style>
  <w:style w:type="table" w:customStyle="1" w:styleId="8">
    <w:name w:val="8"/>
    <w:basedOn w:val="TableNormal1"/>
    <w:tblPr>
      <w:tblStyleRowBandSize w:val="1"/>
      <w:tblStyleColBandSize w:val="1"/>
      <w:tblCellMar>
        <w:left w:w="70" w:type="dxa"/>
        <w:right w:w="70" w:type="dxa"/>
      </w:tblCellMar>
    </w:tblPr>
  </w:style>
  <w:style w:type="table" w:customStyle="1" w:styleId="7">
    <w:name w:val="7"/>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6">
    <w:name w:val="6"/>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5">
    <w:name w:val="5"/>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4">
    <w:name w:val="4"/>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3">
    <w:name w:val="3"/>
    <w:basedOn w:val="TableNormal1"/>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27278">
      <w:bodyDiv w:val="1"/>
      <w:marLeft w:val="0"/>
      <w:marRight w:val="0"/>
      <w:marTop w:val="0"/>
      <w:marBottom w:val="0"/>
      <w:divBdr>
        <w:top w:val="none" w:sz="0" w:space="0" w:color="auto"/>
        <w:left w:val="none" w:sz="0" w:space="0" w:color="auto"/>
        <w:bottom w:val="none" w:sz="0" w:space="0" w:color="auto"/>
        <w:right w:val="none" w:sz="0" w:space="0" w:color="auto"/>
      </w:divBdr>
    </w:div>
    <w:div w:id="117677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qEdGjVMGDDOO5prG8kN3tpkI+Q==">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440A30C-D0CB-41EA-B5F5-150258C08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16729</Words>
  <Characters>95357</Characters>
  <Application>Microsoft Office Word</Application>
  <DocSecurity>0</DocSecurity>
  <Lines>794</Lines>
  <Paragraphs>223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Moravčíková, Jana</dc:creator>
  <cp:keywords/>
  <dc:description/>
  <cp:lastModifiedBy>Dmitrieva, Oľga</cp:lastModifiedBy>
  <cp:revision>4</cp:revision>
  <cp:lastPrinted>2022-06-01T06:39:00Z</cp:lastPrinted>
  <dcterms:created xsi:type="dcterms:W3CDTF">2022-06-03T10:04:00Z</dcterms:created>
  <dcterms:modified xsi:type="dcterms:W3CDTF">2022-06-03T10:07:00Z</dcterms:modified>
</cp:coreProperties>
</file>