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9F3C1" w14:textId="77777777" w:rsidR="00A24BD5" w:rsidRPr="005D56C2" w:rsidRDefault="00A24BD5" w:rsidP="00A24BD5">
      <w:pPr>
        <w:tabs>
          <w:tab w:val="left" w:pos="2654"/>
          <w:tab w:val="center" w:pos="4535"/>
        </w:tabs>
        <w:jc w:val="center"/>
        <w:rPr>
          <w:rFonts w:ascii="Tahoma" w:hAnsi="Tahoma" w:cs="Tahoma"/>
          <w:b/>
          <w:sz w:val="28"/>
          <w:szCs w:val="16"/>
          <w:lang w:val="sk-SK"/>
        </w:rPr>
      </w:pPr>
    </w:p>
    <w:p w14:paraId="775935B6" w14:textId="77777777" w:rsidR="00A24BD5" w:rsidRPr="005D56C2" w:rsidRDefault="00A24BD5" w:rsidP="00A24BD5">
      <w:pPr>
        <w:tabs>
          <w:tab w:val="left" w:pos="2654"/>
          <w:tab w:val="center" w:pos="4535"/>
        </w:tabs>
        <w:jc w:val="center"/>
        <w:rPr>
          <w:rFonts w:ascii="Tahoma" w:hAnsi="Tahoma" w:cs="Tahoma"/>
          <w:b/>
          <w:sz w:val="28"/>
          <w:szCs w:val="16"/>
          <w:lang w:val="sk-SK"/>
        </w:rPr>
      </w:pPr>
      <w:r w:rsidRPr="005D56C2">
        <w:rPr>
          <w:rFonts w:ascii="Tahoma" w:hAnsi="Tahoma" w:cs="Tahoma"/>
          <w:b/>
          <w:sz w:val="28"/>
          <w:szCs w:val="16"/>
          <w:lang w:val="sk-SK"/>
        </w:rPr>
        <w:t>PROJEKTOVÝ ZÁMER</w:t>
      </w:r>
    </w:p>
    <w:p w14:paraId="641A70BA" w14:textId="77777777" w:rsidR="00A24BD5" w:rsidRPr="005D56C2" w:rsidRDefault="00A24BD5" w:rsidP="00A24BD5">
      <w:pPr>
        <w:tabs>
          <w:tab w:val="left" w:pos="2654"/>
          <w:tab w:val="center" w:pos="4535"/>
        </w:tabs>
        <w:jc w:val="center"/>
        <w:rPr>
          <w:rFonts w:ascii="Tahoma" w:hAnsi="Tahoma" w:cs="Tahoma"/>
          <w:sz w:val="16"/>
          <w:szCs w:val="16"/>
          <w:lang w:val="sk-SK"/>
        </w:rPr>
      </w:pPr>
    </w:p>
    <w:p w14:paraId="385A88F9" w14:textId="77777777" w:rsidR="00A24BD5" w:rsidRPr="005D56C2" w:rsidRDefault="00A24BD5" w:rsidP="00507C53">
      <w:pPr>
        <w:tabs>
          <w:tab w:val="left" w:pos="2654"/>
          <w:tab w:val="center" w:pos="4535"/>
        </w:tabs>
        <w:spacing w:before="120"/>
        <w:rPr>
          <w:rFonts w:ascii="Tahoma" w:hAnsi="Tahoma" w:cs="Tahoma"/>
          <w:b/>
          <w:sz w:val="16"/>
          <w:szCs w:val="16"/>
          <w:lang w:val="sk-SK"/>
        </w:rPr>
      </w:pPr>
    </w:p>
    <w:p w14:paraId="04459D3D" w14:textId="77777777" w:rsidR="00A24BD5" w:rsidRPr="005D56C2" w:rsidRDefault="00A24BD5" w:rsidP="00A24BD5">
      <w:pPr>
        <w:tabs>
          <w:tab w:val="left" w:pos="2654"/>
          <w:tab w:val="center" w:pos="4535"/>
        </w:tabs>
        <w:spacing w:before="120"/>
        <w:ind w:left="-142"/>
        <w:rPr>
          <w:rFonts w:ascii="Tahoma" w:hAnsi="Tahoma" w:cs="Tahoma"/>
          <w:b/>
          <w:bCs/>
          <w:sz w:val="16"/>
          <w:szCs w:val="16"/>
          <w:lang w:val="sk-SK"/>
        </w:rPr>
      </w:pPr>
      <w:r w:rsidRPr="005D56C2">
        <w:rPr>
          <w:rFonts w:ascii="Tahoma" w:hAnsi="Tahoma" w:cs="Tahoma"/>
          <w:b/>
          <w:bCs/>
          <w:sz w:val="16"/>
          <w:szCs w:val="16"/>
          <w:lang w:val="sk-SK"/>
        </w:rPr>
        <w:t>Identifikácia projektu</w:t>
      </w:r>
    </w:p>
    <w:tbl>
      <w:tblPr>
        <w:tblW w:w="9440" w:type="dxa"/>
        <w:tblInd w:w="-1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25"/>
        <w:gridCol w:w="6915"/>
      </w:tblGrid>
      <w:tr w:rsidR="00A24BD5" w:rsidRPr="005D56C2" w14:paraId="4BFE34C3" w14:textId="77777777" w:rsidTr="00352DB5">
        <w:tc>
          <w:tcPr>
            <w:tcW w:w="2525" w:type="dxa"/>
            <w:shd w:val="clear" w:color="auto" w:fill="E7E6E6"/>
            <w:vAlign w:val="center"/>
          </w:tcPr>
          <w:p w14:paraId="7DADEC65" w14:textId="77777777" w:rsidR="00A24BD5" w:rsidRPr="005D56C2" w:rsidRDefault="00E9132C" w:rsidP="00862988">
            <w:pPr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Povinná osoba</w:t>
            </w:r>
          </w:p>
        </w:tc>
        <w:tc>
          <w:tcPr>
            <w:tcW w:w="6915" w:type="dxa"/>
            <w:shd w:val="clear" w:color="auto" w:fill="auto"/>
          </w:tcPr>
          <w:p w14:paraId="1452EA96" w14:textId="77777777" w:rsidR="00A24BD5" w:rsidRPr="005D56C2" w:rsidRDefault="00254240" w:rsidP="00862988">
            <w:pPr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  <w:t>Ministerstvo dopravy Slovenskej republiky</w:t>
            </w:r>
          </w:p>
        </w:tc>
      </w:tr>
      <w:tr w:rsidR="00A24BD5" w:rsidRPr="005D56C2" w14:paraId="6419F87E" w14:textId="77777777" w:rsidTr="00352DB5">
        <w:tc>
          <w:tcPr>
            <w:tcW w:w="2525" w:type="dxa"/>
            <w:shd w:val="clear" w:color="auto" w:fill="E7E6E6"/>
            <w:vAlign w:val="center"/>
          </w:tcPr>
          <w:p w14:paraId="723B067C" w14:textId="77777777" w:rsidR="00A24BD5" w:rsidRPr="005D56C2" w:rsidRDefault="00A24BD5" w:rsidP="00862988">
            <w:pPr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Názov projektu</w:t>
            </w:r>
          </w:p>
        </w:tc>
        <w:tc>
          <w:tcPr>
            <w:tcW w:w="6915" w:type="dxa"/>
            <w:shd w:val="clear" w:color="auto" w:fill="auto"/>
          </w:tcPr>
          <w:p w14:paraId="5D74C798" w14:textId="77777777" w:rsidR="00A24BD5" w:rsidRPr="005D56C2" w:rsidRDefault="00254240" w:rsidP="00862988">
            <w:pPr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  <w:t>Digitálna platforma údajov o energetickej hospodárnosti fondu budov v Slovenskej republike</w:t>
            </w:r>
          </w:p>
        </w:tc>
      </w:tr>
      <w:tr w:rsidR="00A24BD5" w:rsidRPr="005D56C2" w14:paraId="72F3918D" w14:textId="77777777" w:rsidTr="00352DB5">
        <w:tc>
          <w:tcPr>
            <w:tcW w:w="2525" w:type="dxa"/>
            <w:shd w:val="clear" w:color="auto" w:fill="E7E6E6"/>
            <w:vAlign w:val="center"/>
          </w:tcPr>
          <w:p w14:paraId="535EF7A7" w14:textId="77777777" w:rsidR="00A24BD5" w:rsidRPr="005D56C2" w:rsidRDefault="00A24BD5" w:rsidP="00862988">
            <w:pPr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Zodpovedná osoba</w:t>
            </w:r>
            <w:r w:rsidR="00E9132C"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 xml:space="preserve"> za projekt</w:t>
            </w:r>
          </w:p>
        </w:tc>
        <w:tc>
          <w:tcPr>
            <w:tcW w:w="6915" w:type="dxa"/>
            <w:shd w:val="clear" w:color="auto" w:fill="auto"/>
          </w:tcPr>
          <w:p w14:paraId="7D4FA17F" w14:textId="77777777" w:rsidR="00A24BD5" w:rsidRPr="005D56C2" w:rsidRDefault="00A24BD5" w:rsidP="00E9132C">
            <w:pPr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</w:pPr>
          </w:p>
        </w:tc>
      </w:tr>
      <w:tr w:rsidR="00A24BD5" w:rsidRPr="005D56C2" w14:paraId="6969BF38" w14:textId="77777777" w:rsidTr="00352DB5">
        <w:tc>
          <w:tcPr>
            <w:tcW w:w="2525" w:type="dxa"/>
            <w:shd w:val="clear" w:color="auto" w:fill="E7E6E6"/>
            <w:vAlign w:val="center"/>
          </w:tcPr>
          <w:p w14:paraId="0523B733" w14:textId="77777777" w:rsidR="00A24BD5" w:rsidRPr="005D56C2" w:rsidRDefault="00A24BD5" w:rsidP="00862988">
            <w:pPr>
              <w:rPr>
                <w:rFonts w:ascii="Tahoma" w:hAnsi="Tahoma" w:cs="Tahoma"/>
                <w:b/>
                <w:bCs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bCs/>
                <w:sz w:val="16"/>
                <w:szCs w:val="16"/>
                <w:lang w:val="sk-SK"/>
              </w:rPr>
              <w:t xml:space="preserve">Realizátor projektu </w:t>
            </w:r>
          </w:p>
        </w:tc>
        <w:tc>
          <w:tcPr>
            <w:tcW w:w="6915" w:type="dxa"/>
            <w:shd w:val="clear" w:color="auto" w:fill="auto"/>
          </w:tcPr>
          <w:p w14:paraId="4637E56F" w14:textId="77777777" w:rsidR="00A24BD5" w:rsidRPr="005D56C2" w:rsidRDefault="00254240" w:rsidP="00862988">
            <w:pPr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  <w:t>Ministerstvo dopravy Slovenskej republiky</w:t>
            </w:r>
          </w:p>
        </w:tc>
      </w:tr>
      <w:tr w:rsidR="00E9132C" w:rsidRPr="005D56C2" w14:paraId="40FBEE4A" w14:textId="77777777" w:rsidTr="00352DB5">
        <w:tc>
          <w:tcPr>
            <w:tcW w:w="2525" w:type="dxa"/>
            <w:shd w:val="clear" w:color="auto" w:fill="E7E6E6"/>
            <w:vAlign w:val="center"/>
          </w:tcPr>
          <w:p w14:paraId="18D9B6C4" w14:textId="77777777" w:rsidR="00E9132C" w:rsidRPr="005D56C2" w:rsidRDefault="00E9132C" w:rsidP="00862988">
            <w:pPr>
              <w:rPr>
                <w:rFonts w:ascii="Tahoma" w:hAnsi="Tahoma" w:cs="Tahoma"/>
                <w:b/>
                <w:bCs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bCs/>
                <w:sz w:val="16"/>
                <w:szCs w:val="16"/>
                <w:lang w:val="sk-SK"/>
              </w:rPr>
              <w:t>Vlastník projektu</w:t>
            </w:r>
          </w:p>
        </w:tc>
        <w:tc>
          <w:tcPr>
            <w:tcW w:w="6915" w:type="dxa"/>
            <w:shd w:val="clear" w:color="auto" w:fill="auto"/>
          </w:tcPr>
          <w:p w14:paraId="7345347F" w14:textId="77777777" w:rsidR="00E9132C" w:rsidRPr="005D56C2" w:rsidRDefault="00254240" w:rsidP="00862988">
            <w:pPr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iCs/>
                <w:color w:val="000000"/>
                <w:sz w:val="16"/>
                <w:szCs w:val="16"/>
                <w:lang w:val="sk-SK"/>
              </w:rPr>
              <w:t>Ministerstvo dopravy Slovenskej republiky</w:t>
            </w:r>
          </w:p>
        </w:tc>
      </w:tr>
    </w:tbl>
    <w:p w14:paraId="1BF153FE" w14:textId="77777777" w:rsidR="00A24BD5" w:rsidRPr="005D56C2" w:rsidRDefault="00A24BD5" w:rsidP="00A24BD5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6"/>
          <w:szCs w:val="16"/>
          <w:lang w:val="sk-SK"/>
        </w:rPr>
      </w:pPr>
    </w:p>
    <w:p w14:paraId="142FF937" w14:textId="77777777" w:rsidR="00A24BD5" w:rsidRPr="005D56C2" w:rsidRDefault="00A24BD5" w:rsidP="00A24BD5">
      <w:pPr>
        <w:tabs>
          <w:tab w:val="left" w:pos="2654"/>
          <w:tab w:val="center" w:pos="4535"/>
        </w:tabs>
        <w:jc w:val="both"/>
        <w:rPr>
          <w:rFonts w:ascii="Tahoma" w:hAnsi="Tahoma" w:cs="Tahoma"/>
          <w:b/>
          <w:sz w:val="16"/>
          <w:szCs w:val="16"/>
          <w:lang w:val="sk-SK"/>
        </w:rPr>
      </w:pPr>
      <w:r w:rsidRPr="005D56C2">
        <w:rPr>
          <w:rFonts w:ascii="Tahoma" w:hAnsi="Tahoma" w:cs="Tahoma"/>
          <w:b/>
          <w:sz w:val="16"/>
          <w:szCs w:val="16"/>
          <w:lang w:val="sk-SK"/>
        </w:rPr>
        <w:t>Schvaľovanie dokumentu</w:t>
      </w:r>
    </w:p>
    <w:tbl>
      <w:tblPr>
        <w:tblW w:w="9238" w:type="dxa"/>
        <w:tblInd w:w="-17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86"/>
        <w:gridCol w:w="1175"/>
        <w:gridCol w:w="1677"/>
        <w:gridCol w:w="1618"/>
        <w:gridCol w:w="1115"/>
        <w:gridCol w:w="1567"/>
      </w:tblGrid>
      <w:tr w:rsidR="00A24BD5" w:rsidRPr="005D56C2" w14:paraId="4908A628" w14:textId="77777777" w:rsidTr="00692E53">
        <w:trPr>
          <w:trHeight w:val="300"/>
        </w:trPr>
        <w:tc>
          <w:tcPr>
            <w:tcW w:w="2115" w:type="dxa"/>
            <w:shd w:val="clear" w:color="auto" w:fill="F2F2F2" w:themeFill="background1" w:themeFillShade="F2"/>
            <w:vAlign w:val="center"/>
          </w:tcPr>
          <w:p w14:paraId="0F786077" w14:textId="77777777" w:rsidR="00A24BD5" w:rsidRPr="005D56C2" w:rsidRDefault="00A24BD5" w:rsidP="0037774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Položka</w:t>
            </w:r>
          </w:p>
        </w:tc>
        <w:tc>
          <w:tcPr>
            <w:tcW w:w="1083" w:type="dxa"/>
            <w:shd w:val="clear" w:color="auto" w:fill="F2F2F2" w:themeFill="background1" w:themeFillShade="F2"/>
            <w:vAlign w:val="center"/>
          </w:tcPr>
          <w:p w14:paraId="18197286" w14:textId="77777777" w:rsidR="00A24BD5" w:rsidRPr="005D56C2" w:rsidRDefault="00A24BD5" w:rsidP="0037774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Meno a priezvisko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234B487C" w14:textId="77777777" w:rsidR="00A24BD5" w:rsidRPr="005D56C2" w:rsidRDefault="00A24BD5" w:rsidP="0037774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Organizácia</w:t>
            </w:r>
          </w:p>
        </w:tc>
        <w:tc>
          <w:tcPr>
            <w:tcW w:w="1635" w:type="dxa"/>
            <w:shd w:val="clear" w:color="auto" w:fill="F2F2F2" w:themeFill="background1" w:themeFillShade="F2"/>
            <w:vAlign w:val="center"/>
          </w:tcPr>
          <w:p w14:paraId="1A2893AB" w14:textId="77777777" w:rsidR="00A24BD5" w:rsidRPr="005D56C2" w:rsidRDefault="00A24BD5" w:rsidP="0037774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Pracovná pozícia</w:t>
            </w: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21B5B9B3" w14:textId="77777777" w:rsidR="00A24BD5" w:rsidRPr="005D56C2" w:rsidRDefault="00A24BD5" w:rsidP="0037774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Dátum</w:t>
            </w:r>
          </w:p>
        </w:tc>
        <w:tc>
          <w:tcPr>
            <w:tcW w:w="1584" w:type="dxa"/>
            <w:shd w:val="clear" w:color="auto" w:fill="F2F2F2" w:themeFill="background1" w:themeFillShade="F2"/>
            <w:vAlign w:val="center"/>
          </w:tcPr>
          <w:p w14:paraId="53A1D2CE" w14:textId="77777777" w:rsidR="00A24BD5" w:rsidRPr="005D56C2" w:rsidRDefault="0037774E" w:rsidP="0037774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sz w:val="16"/>
                <w:szCs w:val="16"/>
                <w:lang w:val="sk-SK"/>
              </w:rPr>
              <w:t>Podpis</w:t>
            </w:r>
          </w:p>
          <w:p w14:paraId="02210D52" w14:textId="77777777" w:rsidR="0037774E" w:rsidRPr="005D56C2" w:rsidRDefault="0037774E" w:rsidP="0037774E">
            <w:pPr>
              <w:jc w:val="center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sz w:val="16"/>
                <w:szCs w:val="16"/>
                <w:lang w:val="sk-SK"/>
              </w:rPr>
              <w:t>(alebo elektronický súhlas)</w:t>
            </w:r>
          </w:p>
        </w:tc>
      </w:tr>
      <w:tr w:rsidR="00254240" w:rsidRPr="005D56C2" w14:paraId="5CFEF629" w14:textId="77777777" w:rsidTr="00692E53">
        <w:trPr>
          <w:trHeight w:val="300"/>
        </w:trPr>
        <w:tc>
          <w:tcPr>
            <w:tcW w:w="2115" w:type="dxa"/>
            <w:shd w:val="clear" w:color="auto" w:fill="auto"/>
          </w:tcPr>
          <w:p w14:paraId="6BDB1C2E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sz w:val="16"/>
                <w:szCs w:val="16"/>
                <w:lang w:val="sk-SK"/>
              </w:rPr>
              <w:t>Vypracoval</w:t>
            </w:r>
          </w:p>
        </w:tc>
        <w:tc>
          <w:tcPr>
            <w:tcW w:w="1083" w:type="dxa"/>
            <w:shd w:val="clear" w:color="auto" w:fill="auto"/>
          </w:tcPr>
          <w:p w14:paraId="4FD504C6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Martin Livora</w:t>
            </w:r>
          </w:p>
        </w:tc>
        <w:tc>
          <w:tcPr>
            <w:tcW w:w="1694" w:type="dxa"/>
            <w:shd w:val="clear" w:color="auto" w:fill="auto"/>
          </w:tcPr>
          <w:p w14:paraId="3A2507B5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  <w:tc>
          <w:tcPr>
            <w:tcW w:w="1635" w:type="dxa"/>
            <w:shd w:val="clear" w:color="auto" w:fill="auto"/>
          </w:tcPr>
          <w:p w14:paraId="39A5742F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Konzultant</w:t>
            </w:r>
          </w:p>
        </w:tc>
        <w:tc>
          <w:tcPr>
            <w:tcW w:w="1127" w:type="dxa"/>
            <w:shd w:val="clear" w:color="auto" w:fill="auto"/>
          </w:tcPr>
          <w:p w14:paraId="1B670937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584" w:type="dxa"/>
            <w:shd w:val="clear" w:color="auto" w:fill="auto"/>
          </w:tcPr>
          <w:p w14:paraId="5AD94A29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</w:tr>
      <w:tr w:rsidR="00254240" w:rsidRPr="005D56C2" w14:paraId="796F0CFB" w14:textId="77777777" w:rsidTr="00692E53">
        <w:trPr>
          <w:trHeight w:val="300"/>
        </w:trPr>
        <w:tc>
          <w:tcPr>
            <w:tcW w:w="2115" w:type="dxa"/>
            <w:shd w:val="clear" w:color="auto" w:fill="auto"/>
          </w:tcPr>
          <w:p w14:paraId="3C3678FB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083" w:type="dxa"/>
            <w:shd w:val="clear" w:color="auto" w:fill="auto"/>
          </w:tcPr>
          <w:p w14:paraId="10CC1937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 xml:space="preserve">Miroslav </w:t>
            </w:r>
            <w:proofErr w:type="spellStart"/>
            <w:r w:rsidRPr="005D56C2">
              <w:rPr>
                <w:lang w:val="sk-SK"/>
              </w:rPr>
              <w:t>Bojcún</w:t>
            </w:r>
            <w:proofErr w:type="spellEnd"/>
          </w:p>
        </w:tc>
        <w:tc>
          <w:tcPr>
            <w:tcW w:w="1694" w:type="dxa"/>
            <w:shd w:val="clear" w:color="auto" w:fill="auto"/>
          </w:tcPr>
          <w:p w14:paraId="00F01944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  <w:tc>
          <w:tcPr>
            <w:tcW w:w="1635" w:type="dxa"/>
            <w:shd w:val="clear" w:color="auto" w:fill="auto"/>
          </w:tcPr>
          <w:p w14:paraId="160607B8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Konzultant</w:t>
            </w:r>
          </w:p>
        </w:tc>
        <w:tc>
          <w:tcPr>
            <w:tcW w:w="1127" w:type="dxa"/>
            <w:shd w:val="clear" w:color="auto" w:fill="auto"/>
          </w:tcPr>
          <w:p w14:paraId="0062D24D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584" w:type="dxa"/>
            <w:shd w:val="clear" w:color="auto" w:fill="auto"/>
          </w:tcPr>
          <w:p w14:paraId="6A2A7247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</w:tr>
      <w:tr w:rsidR="00834CBE" w:rsidRPr="005D56C2" w14:paraId="4A6CF858" w14:textId="77777777" w:rsidTr="00692E53">
        <w:trPr>
          <w:trHeight w:val="300"/>
        </w:trPr>
        <w:tc>
          <w:tcPr>
            <w:tcW w:w="2115" w:type="dxa"/>
            <w:shd w:val="clear" w:color="auto" w:fill="auto"/>
          </w:tcPr>
          <w:p w14:paraId="5EFAABE3" w14:textId="77777777" w:rsidR="00834CBE" w:rsidRPr="005D56C2" w:rsidRDefault="00834CBE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083" w:type="dxa"/>
            <w:shd w:val="clear" w:color="auto" w:fill="auto"/>
          </w:tcPr>
          <w:p w14:paraId="51A0FECD" w14:textId="70E3E087" w:rsidR="00834CBE" w:rsidRPr="005D56C2" w:rsidRDefault="00834CBE" w:rsidP="00254240">
            <w:pPr>
              <w:jc w:val="both"/>
              <w:rPr>
                <w:lang w:val="sk-SK"/>
              </w:rPr>
            </w:pPr>
            <w:r w:rsidRPr="005D56C2">
              <w:rPr>
                <w:lang w:val="sk-SK"/>
              </w:rPr>
              <w:t xml:space="preserve">Juraj </w:t>
            </w:r>
            <w:proofErr w:type="spellStart"/>
            <w:r w:rsidRPr="005D56C2">
              <w:rPr>
                <w:lang w:val="sk-SK"/>
              </w:rPr>
              <w:t>Ďuratný</w:t>
            </w:r>
            <w:proofErr w:type="spellEnd"/>
          </w:p>
        </w:tc>
        <w:tc>
          <w:tcPr>
            <w:tcW w:w="1694" w:type="dxa"/>
            <w:shd w:val="clear" w:color="auto" w:fill="auto"/>
          </w:tcPr>
          <w:p w14:paraId="285BE86C" w14:textId="01BB02E6" w:rsidR="00834CBE" w:rsidRPr="005D56C2" w:rsidRDefault="00834CBE" w:rsidP="00254240">
            <w:pPr>
              <w:jc w:val="both"/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  <w:tc>
          <w:tcPr>
            <w:tcW w:w="1635" w:type="dxa"/>
            <w:shd w:val="clear" w:color="auto" w:fill="auto"/>
          </w:tcPr>
          <w:p w14:paraId="68F04AED" w14:textId="2FC0FFE1" w:rsidR="00834CBE" w:rsidRPr="005D56C2" w:rsidRDefault="00834CBE" w:rsidP="00254240">
            <w:pPr>
              <w:jc w:val="both"/>
              <w:rPr>
                <w:lang w:val="sk-SK"/>
              </w:rPr>
            </w:pPr>
            <w:r w:rsidRPr="005D56C2">
              <w:rPr>
                <w:lang w:val="sk-SK"/>
              </w:rPr>
              <w:t>Konzultant</w:t>
            </w:r>
          </w:p>
        </w:tc>
        <w:tc>
          <w:tcPr>
            <w:tcW w:w="1127" w:type="dxa"/>
            <w:shd w:val="clear" w:color="auto" w:fill="auto"/>
          </w:tcPr>
          <w:p w14:paraId="6577622D" w14:textId="77777777" w:rsidR="00834CBE" w:rsidRPr="005D56C2" w:rsidRDefault="00834CBE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584" w:type="dxa"/>
            <w:shd w:val="clear" w:color="auto" w:fill="auto"/>
          </w:tcPr>
          <w:p w14:paraId="2FFE50C2" w14:textId="77777777" w:rsidR="00834CBE" w:rsidRPr="005D56C2" w:rsidRDefault="00834CBE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</w:tr>
      <w:tr w:rsidR="00254240" w:rsidRPr="005D56C2" w14:paraId="48902371" w14:textId="77777777" w:rsidTr="00692E53">
        <w:trPr>
          <w:trHeight w:val="300"/>
        </w:trPr>
        <w:tc>
          <w:tcPr>
            <w:tcW w:w="2115" w:type="dxa"/>
            <w:shd w:val="clear" w:color="auto" w:fill="auto"/>
          </w:tcPr>
          <w:p w14:paraId="34520167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083" w:type="dxa"/>
            <w:shd w:val="clear" w:color="auto" w:fill="auto"/>
          </w:tcPr>
          <w:p w14:paraId="490CAECC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 xml:space="preserve">Branislav </w:t>
            </w:r>
            <w:proofErr w:type="spellStart"/>
            <w:r w:rsidRPr="005D56C2">
              <w:rPr>
                <w:lang w:val="sk-SK"/>
              </w:rPr>
              <w:t>Hetnerovič</w:t>
            </w:r>
            <w:proofErr w:type="spellEnd"/>
          </w:p>
        </w:tc>
        <w:tc>
          <w:tcPr>
            <w:tcW w:w="1694" w:type="dxa"/>
            <w:shd w:val="clear" w:color="auto" w:fill="auto"/>
          </w:tcPr>
          <w:p w14:paraId="069AB4E9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  <w:tc>
          <w:tcPr>
            <w:tcW w:w="1635" w:type="dxa"/>
            <w:shd w:val="clear" w:color="auto" w:fill="auto"/>
          </w:tcPr>
          <w:p w14:paraId="781AF83A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Konzultant</w:t>
            </w:r>
          </w:p>
        </w:tc>
        <w:tc>
          <w:tcPr>
            <w:tcW w:w="1127" w:type="dxa"/>
            <w:shd w:val="clear" w:color="auto" w:fill="auto"/>
          </w:tcPr>
          <w:p w14:paraId="3DB1C201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584" w:type="dxa"/>
            <w:shd w:val="clear" w:color="auto" w:fill="auto"/>
          </w:tcPr>
          <w:p w14:paraId="676C80A5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</w:tr>
      <w:tr w:rsidR="00254240" w:rsidRPr="005D56C2" w14:paraId="77A8B1BD" w14:textId="77777777" w:rsidTr="00692E53">
        <w:trPr>
          <w:trHeight w:val="300"/>
        </w:trPr>
        <w:tc>
          <w:tcPr>
            <w:tcW w:w="2115" w:type="dxa"/>
            <w:shd w:val="clear" w:color="auto" w:fill="auto"/>
          </w:tcPr>
          <w:p w14:paraId="5CAC764C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Skontroloval</w:t>
            </w:r>
          </w:p>
        </w:tc>
        <w:tc>
          <w:tcPr>
            <w:tcW w:w="1083" w:type="dxa"/>
            <w:shd w:val="clear" w:color="auto" w:fill="auto"/>
          </w:tcPr>
          <w:p w14:paraId="5F43300D" w14:textId="77777777" w:rsidR="00254240" w:rsidRPr="005D56C2" w:rsidRDefault="00254240" w:rsidP="00254240">
            <w:pPr>
              <w:jc w:val="both"/>
              <w:rPr>
                <w:lang w:val="sk-SK"/>
              </w:rPr>
            </w:pPr>
          </w:p>
        </w:tc>
        <w:tc>
          <w:tcPr>
            <w:tcW w:w="1694" w:type="dxa"/>
            <w:shd w:val="clear" w:color="auto" w:fill="auto"/>
          </w:tcPr>
          <w:p w14:paraId="2F9758E3" w14:textId="77777777" w:rsidR="00254240" w:rsidRPr="005D56C2" w:rsidRDefault="00254240" w:rsidP="00254240">
            <w:pPr>
              <w:jc w:val="both"/>
              <w:rPr>
                <w:lang w:val="sk-SK"/>
              </w:rPr>
            </w:pPr>
          </w:p>
        </w:tc>
        <w:tc>
          <w:tcPr>
            <w:tcW w:w="1635" w:type="dxa"/>
            <w:shd w:val="clear" w:color="auto" w:fill="auto"/>
          </w:tcPr>
          <w:p w14:paraId="5C39C119" w14:textId="77777777" w:rsidR="00254240" w:rsidRPr="005D56C2" w:rsidRDefault="00254240" w:rsidP="00254240">
            <w:pPr>
              <w:jc w:val="both"/>
              <w:rPr>
                <w:lang w:val="sk-SK"/>
              </w:rPr>
            </w:pPr>
          </w:p>
        </w:tc>
        <w:tc>
          <w:tcPr>
            <w:tcW w:w="1127" w:type="dxa"/>
            <w:shd w:val="clear" w:color="auto" w:fill="auto"/>
          </w:tcPr>
          <w:p w14:paraId="2EB1C49C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584" w:type="dxa"/>
            <w:shd w:val="clear" w:color="auto" w:fill="auto"/>
          </w:tcPr>
          <w:p w14:paraId="74D0570E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</w:tr>
      <w:tr w:rsidR="00254240" w:rsidRPr="005D56C2" w14:paraId="04CFD928" w14:textId="77777777" w:rsidTr="00692E53">
        <w:trPr>
          <w:trHeight w:val="300"/>
        </w:trPr>
        <w:tc>
          <w:tcPr>
            <w:tcW w:w="2115" w:type="dxa"/>
            <w:shd w:val="clear" w:color="auto" w:fill="auto"/>
          </w:tcPr>
          <w:p w14:paraId="1DB79107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Schválil</w:t>
            </w:r>
          </w:p>
        </w:tc>
        <w:tc>
          <w:tcPr>
            <w:tcW w:w="1083" w:type="dxa"/>
            <w:shd w:val="clear" w:color="auto" w:fill="auto"/>
          </w:tcPr>
          <w:p w14:paraId="26438CA4" w14:textId="77777777" w:rsidR="00254240" w:rsidRPr="005D56C2" w:rsidRDefault="00254240" w:rsidP="00254240">
            <w:pPr>
              <w:jc w:val="both"/>
              <w:rPr>
                <w:lang w:val="sk-SK"/>
              </w:rPr>
            </w:pPr>
          </w:p>
        </w:tc>
        <w:tc>
          <w:tcPr>
            <w:tcW w:w="1694" w:type="dxa"/>
            <w:shd w:val="clear" w:color="auto" w:fill="auto"/>
          </w:tcPr>
          <w:p w14:paraId="087733EB" w14:textId="77777777" w:rsidR="00254240" w:rsidRPr="005D56C2" w:rsidRDefault="00254240" w:rsidP="00254240">
            <w:pPr>
              <w:jc w:val="both"/>
              <w:rPr>
                <w:lang w:val="sk-SK"/>
              </w:rPr>
            </w:pPr>
          </w:p>
        </w:tc>
        <w:tc>
          <w:tcPr>
            <w:tcW w:w="1635" w:type="dxa"/>
            <w:shd w:val="clear" w:color="auto" w:fill="auto"/>
          </w:tcPr>
          <w:p w14:paraId="600F64A8" w14:textId="77777777" w:rsidR="00254240" w:rsidRPr="005D56C2" w:rsidRDefault="00254240" w:rsidP="00254240">
            <w:pPr>
              <w:jc w:val="both"/>
              <w:rPr>
                <w:lang w:val="sk-SK"/>
              </w:rPr>
            </w:pPr>
          </w:p>
        </w:tc>
        <w:tc>
          <w:tcPr>
            <w:tcW w:w="1127" w:type="dxa"/>
            <w:shd w:val="clear" w:color="auto" w:fill="auto"/>
          </w:tcPr>
          <w:p w14:paraId="49957A44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tcW w:w="1584" w:type="dxa"/>
            <w:shd w:val="clear" w:color="auto" w:fill="auto"/>
          </w:tcPr>
          <w:p w14:paraId="06805880" w14:textId="77777777" w:rsidR="00254240" w:rsidRPr="005D56C2" w:rsidRDefault="00254240" w:rsidP="00254240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</w:tr>
    </w:tbl>
    <w:p w14:paraId="34CA7EEA" w14:textId="77777777" w:rsidR="00862988" w:rsidRPr="005D56C2" w:rsidRDefault="00862988">
      <w:pPr>
        <w:rPr>
          <w:lang w:val="sk-SK"/>
        </w:rPr>
      </w:pPr>
    </w:p>
    <w:p w14:paraId="5773B75D" w14:textId="77777777" w:rsidR="00A24BD5" w:rsidRPr="005D56C2" w:rsidRDefault="00017F13">
      <w:pPr>
        <w:rPr>
          <w:lang w:val="sk-SK"/>
        </w:rPr>
      </w:pPr>
      <w:r w:rsidRPr="005D56C2">
        <w:rPr>
          <w:lang w:val="sk-SK"/>
        </w:rPr>
        <w:br w:type="page"/>
      </w:r>
    </w:p>
    <w:p w14:paraId="0D4E5B42" w14:textId="77777777" w:rsidR="00A24BD5" w:rsidRPr="005D56C2" w:rsidRDefault="00A24BD5" w:rsidP="00A24BD5">
      <w:pPr>
        <w:pStyle w:val="Nzov"/>
        <w:rPr>
          <w:rFonts w:ascii="Tahoma" w:hAnsi="Tahoma" w:cs="Tahoma"/>
          <w:b/>
          <w:caps/>
          <w:sz w:val="16"/>
          <w:szCs w:val="16"/>
          <w:lang w:val="sk-SK"/>
        </w:rPr>
      </w:pPr>
      <w:r w:rsidRPr="005D56C2">
        <w:rPr>
          <w:rFonts w:ascii="Tahoma" w:hAnsi="Tahoma" w:cs="Tahoma"/>
          <w:b/>
          <w:caps/>
          <w:sz w:val="16"/>
          <w:szCs w:val="16"/>
          <w:lang w:val="sk-SK"/>
        </w:rPr>
        <w:lastRenderedPageBreak/>
        <w:t>Obsah</w:t>
      </w:r>
    </w:p>
    <w:p w14:paraId="1767421C" w14:textId="50D564C5" w:rsidR="00797880" w:rsidRDefault="00862988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r w:rsidRPr="005D56C2">
        <w:rPr>
          <w:rFonts w:cs="Tahoma"/>
          <w:sz w:val="15"/>
          <w:lang w:val="sk-SK"/>
        </w:rPr>
        <w:fldChar w:fldCharType="begin"/>
      </w:r>
      <w:r w:rsidRPr="005D56C2">
        <w:rPr>
          <w:rFonts w:cs="Tahoma"/>
          <w:sz w:val="15"/>
          <w:lang w:val="sk-SK"/>
        </w:rPr>
        <w:instrText xml:space="preserve"> TOC \o "1-3" \h \z \u </w:instrText>
      </w:r>
      <w:r w:rsidRPr="005D56C2">
        <w:rPr>
          <w:rFonts w:cs="Tahoma"/>
          <w:sz w:val="15"/>
          <w:lang w:val="sk-SK"/>
        </w:rPr>
        <w:fldChar w:fldCharType="separate"/>
      </w:r>
      <w:hyperlink w:anchor="_Toc164089953" w:history="1">
        <w:r w:rsidR="00797880" w:rsidRPr="0032347F">
          <w:rPr>
            <w:rStyle w:val="Hypertextovprepojenie"/>
          </w:rPr>
          <w:t>1</w:t>
        </w:r>
        <w:r w:rsidR="00797880"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="00797880" w:rsidRPr="0032347F">
          <w:rPr>
            <w:rStyle w:val="Hypertextovprepojenie"/>
          </w:rPr>
          <w:t>POPIS ZMIEN DOKUMENTU</w:t>
        </w:r>
        <w:r w:rsidR="00797880">
          <w:rPr>
            <w:webHidden/>
          </w:rPr>
          <w:tab/>
        </w:r>
        <w:r w:rsidR="00797880">
          <w:rPr>
            <w:webHidden/>
          </w:rPr>
          <w:fldChar w:fldCharType="begin"/>
        </w:r>
        <w:r w:rsidR="00797880">
          <w:rPr>
            <w:webHidden/>
          </w:rPr>
          <w:instrText xml:space="preserve"> PAGEREF _Toc164089953 \h </w:instrText>
        </w:r>
        <w:r w:rsidR="00797880">
          <w:rPr>
            <w:webHidden/>
          </w:rPr>
        </w:r>
        <w:r w:rsidR="00797880">
          <w:rPr>
            <w:webHidden/>
          </w:rPr>
          <w:fldChar w:fldCharType="separate"/>
        </w:r>
        <w:r w:rsidR="00797880">
          <w:rPr>
            <w:webHidden/>
          </w:rPr>
          <w:t>3</w:t>
        </w:r>
        <w:r w:rsidR="00797880">
          <w:rPr>
            <w:webHidden/>
          </w:rPr>
          <w:fldChar w:fldCharType="end"/>
        </w:r>
      </w:hyperlink>
    </w:p>
    <w:p w14:paraId="6F5FF3A7" w14:textId="00D95C95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54" w:history="1">
        <w:r w:rsidRPr="0032347F">
          <w:rPr>
            <w:rStyle w:val="Hypertextovprepojenie"/>
            <w:noProof/>
          </w:rPr>
          <w:t>1.1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História zmien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133272" w14:textId="3F368643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55" w:history="1">
        <w:r w:rsidRPr="0032347F">
          <w:rPr>
            <w:rStyle w:val="Hypertextovprepojenie"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ÚČEL DOKUMENTU, SKRATKY (KONVENCIE) A DEFINÍCIE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E832518" w14:textId="70624B54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56" w:history="1">
        <w:r w:rsidRPr="0032347F">
          <w:rPr>
            <w:rStyle w:val="Hypertextovprepojenie"/>
            <w:noProof/>
          </w:rPr>
          <w:t>2.1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Definícia pojmov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832CFD9" w14:textId="3670A8C2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57" w:history="1">
        <w:r w:rsidRPr="0032347F">
          <w:rPr>
            <w:rStyle w:val="Hypertextovprepojenie"/>
            <w:noProof/>
          </w:rPr>
          <w:t>2.2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Použité skratky (príklady)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5CB8A2" w14:textId="355A21D2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58" w:history="1">
        <w:r w:rsidRPr="0032347F">
          <w:rPr>
            <w:rStyle w:val="Hypertextovprepojenie"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DEFINOVANIE PROJEKTU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02401FC" w14:textId="58825555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59" w:history="1">
        <w:r w:rsidRPr="0032347F">
          <w:rPr>
            <w:rStyle w:val="Hypertextovprepojenie"/>
            <w:noProof/>
          </w:rPr>
          <w:t>3.1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Manažérske zhrnutie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06CDFEF" w14:textId="7C84DC1E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0" w:history="1">
        <w:r w:rsidRPr="0032347F">
          <w:rPr>
            <w:rStyle w:val="Hypertextovprepojenie"/>
            <w:noProof/>
          </w:rPr>
          <w:t>3.2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Motivácia a rozsah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D7C749" w14:textId="1FA097F0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1" w:history="1">
        <w:r w:rsidRPr="0032347F">
          <w:rPr>
            <w:rStyle w:val="Hypertextovprepojenie"/>
            <w:noProof/>
            <w:lang w:val="sk-SK"/>
          </w:rPr>
          <w:t>3.2.1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OPIS PROBLÉMU, KTORÝ SA MÁ REALIZÁCIOU PROJEKTU ODSTRÁNIŤ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053834" w14:textId="0F971D63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2" w:history="1">
        <w:r w:rsidRPr="0032347F">
          <w:rPr>
            <w:rStyle w:val="Hypertextovprepojenie"/>
            <w:noProof/>
            <w:lang w:val="sk-SK"/>
          </w:rPr>
          <w:t>3.2.2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BIZNIS PROCESY SÚ PREDMETOM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349DFF6" w14:textId="04C24295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3" w:history="1">
        <w:r w:rsidRPr="0032347F">
          <w:rPr>
            <w:rStyle w:val="Hypertextovprepojenie"/>
            <w:noProof/>
            <w:lang w:val="sk-SK"/>
          </w:rPr>
          <w:t>3.2.3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Rozsah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19544" w14:textId="03BFEF74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4" w:history="1">
        <w:r w:rsidRPr="0032347F">
          <w:rPr>
            <w:rStyle w:val="Hypertextovprepojenie"/>
            <w:noProof/>
            <w:lang w:val="sk-SK"/>
          </w:rPr>
          <w:t>3.2.4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Motivácia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76834AF" w14:textId="10202E54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5" w:history="1">
        <w:r w:rsidRPr="0032347F">
          <w:rPr>
            <w:rStyle w:val="Hypertextovprepojenie"/>
            <w:noProof/>
          </w:rPr>
          <w:t>3.3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Zainteresované strany/Stakeholderi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3BA0C64" w14:textId="37CFB0BA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6" w:history="1">
        <w:r w:rsidRPr="0032347F">
          <w:rPr>
            <w:rStyle w:val="Hypertextovprepojenie"/>
            <w:noProof/>
          </w:rPr>
          <w:t>3.4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Ciele projektu a merateľné ukazovatele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37A4AF8" w14:textId="4013155F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7" w:history="1">
        <w:r w:rsidRPr="0032347F">
          <w:rPr>
            <w:rStyle w:val="Hypertextovprepojenie"/>
            <w:noProof/>
          </w:rPr>
          <w:t>3.5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Špecifikácia potrieb koncového používateľa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59AE27D" w14:textId="7143D1AF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8" w:history="1">
        <w:r w:rsidRPr="0032347F">
          <w:rPr>
            <w:rStyle w:val="Hypertextovprepojenie"/>
            <w:noProof/>
            <w:lang w:val="sk-SK"/>
          </w:rPr>
          <w:t>3.5.1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Cieľové skupiny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1EF9972" w14:textId="05186E97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69" w:history="1">
        <w:r w:rsidRPr="0032347F">
          <w:rPr>
            <w:rStyle w:val="Hypertextovprepojenie"/>
            <w:noProof/>
            <w:lang w:val="sk-SK"/>
          </w:rPr>
          <w:t>3.5.2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Definícia elektronických služieb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FDE818F" w14:textId="6ECE3D43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0" w:history="1">
        <w:r w:rsidRPr="0032347F">
          <w:rPr>
            <w:rStyle w:val="Hypertextovprepojenie"/>
            <w:noProof/>
            <w:lang w:val="sk-SK"/>
          </w:rPr>
          <w:t>3.5.3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Spôsob definovania potrieb koncového používateľa prostredníctvom používateľského prieskumu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61D07F1" w14:textId="6F06EC0C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1" w:history="1">
        <w:r w:rsidRPr="0032347F">
          <w:rPr>
            <w:rStyle w:val="Hypertextovprepojenie"/>
            <w:noProof/>
            <w:lang w:val="sk-SK"/>
          </w:rPr>
          <w:t>3.5.4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Spôsob autentifikácie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2C67CD9" w14:textId="7328B1BA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2" w:history="1">
        <w:r w:rsidRPr="0032347F">
          <w:rPr>
            <w:rStyle w:val="Hypertextovprepojenie"/>
            <w:noProof/>
          </w:rPr>
          <w:t>3.6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Riziká a závislosti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3B05191" w14:textId="1C22E2E7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3" w:history="1">
        <w:r w:rsidRPr="0032347F">
          <w:rPr>
            <w:rStyle w:val="Hypertextovprepojenie"/>
            <w:noProof/>
          </w:rPr>
          <w:t>3.7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Alternatívy a Multikriteriálna analýza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E36257A" w14:textId="361B3E1B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4" w:history="1">
        <w:r w:rsidRPr="0032347F">
          <w:rPr>
            <w:rStyle w:val="Hypertextovprepojenie"/>
            <w:noProof/>
          </w:rPr>
          <w:t>3.8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Stanovenie alternatív pomocou biznisovej vrstvy architektúry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E48B88C" w14:textId="29B2ABEB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5" w:history="1">
        <w:r w:rsidRPr="0032347F">
          <w:rPr>
            <w:rStyle w:val="Hypertextovprepojenie"/>
            <w:noProof/>
          </w:rPr>
          <w:t>3.9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Multikriteriálna analýza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6DCBD2F" w14:textId="2EABBAD1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6" w:history="1">
        <w:r w:rsidRPr="0032347F">
          <w:rPr>
            <w:rStyle w:val="Hypertextovprepojenie"/>
            <w:rFonts w:eastAsia="Arial Narrow"/>
            <w:noProof/>
            <w:lang w:val="sk-SK"/>
          </w:rPr>
          <w:t>3.9.1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 xml:space="preserve">Ciele </w:t>
        </w:r>
        <w:r w:rsidRPr="0032347F">
          <w:rPr>
            <w:rStyle w:val="Hypertextovprepojenie"/>
            <w:rFonts w:eastAsia="Arial Narrow"/>
            <w:noProof/>
            <w:lang w:val="sk-SK"/>
          </w:rPr>
          <w:t>stakeholderov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D528453" w14:textId="4F063674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7" w:history="1">
        <w:r w:rsidRPr="0032347F">
          <w:rPr>
            <w:rStyle w:val="Hypertextovprepojenie"/>
            <w:rFonts w:eastAsia="Arial Narrow"/>
            <w:noProof/>
            <w:lang w:val="sk-SK"/>
          </w:rPr>
          <w:t>3.9.2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 xml:space="preserve">Biznis požiadavky </w:t>
        </w:r>
        <w:r w:rsidRPr="0032347F">
          <w:rPr>
            <w:rStyle w:val="Hypertextovprepojenie"/>
            <w:rFonts w:eastAsia="Arial Narrow"/>
            <w:noProof/>
            <w:lang w:val="sk-SK"/>
          </w:rPr>
          <w:t>stakeholderov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1AB2C3D" w14:textId="154CB657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78" w:history="1">
        <w:r w:rsidRPr="0032347F">
          <w:rPr>
            <w:rStyle w:val="Hypertextovprepojenie"/>
            <w:noProof/>
            <w:lang w:val="sk-SK"/>
          </w:rPr>
          <w:t>3.9.3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rFonts w:eastAsia="Arial Narrow"/>
            <w:noProof/>
            <w:lang w:val="sk-SK"/>
          </w:rPr>
          <w:t>Obmedzenia pre dosiahnutie uvedených cieľov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ECCC999" w14:textId="1F884244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79" w:history="1">
        <w:r w:rsidRPr="0032347F">
          <w:rPr>
            <w:rStyle w:val="Hypertextovprepojenie"/>
          </w:rPr>
          <w:t>4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Stanovenie alternatív pomocou aplikačnej vrstvy architektúry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15EB738" w14:textId="4B8C5C7C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80" w:history="1">
        <w:r w:rsidRPr="0032347F">
          <w:rPr>
            <w:rStyle w:val="Hypertextovprepojenie"/>
          </w:rPr>
          <w:t>5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Stanovenie alternatív pomocou technologickej vrstvy architektúry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9A7B883" w14:textId="01C4587E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81" w:history="1">
        <w:r w:rsidRPr="0032347F">
          <w:rPr>
            <w:rStyle w:val="Hypertextovprepojenie"/>
          </w:rPr>
          <w:t>6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POŽADOVANÉ VÝSTUPY  (PRODUKT PROJEKTU)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25E32E9" w14:textId="5DEBD7F3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82" w:history="1">
        <w:r w:rsidRPr="0032347F">
          <w:rPr>
            <w:rStyle w:val="Hypertextovprepojenie"/>
          </w:rPr>
          <w:t>7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NÁHĽAD ARCHITEKTÚRY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2D3ECC4" w14:textId="3D5907C4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83" w:history="1">
        <w:r w:rsidRPr="0032347F">
          <w:rPr>
            <w:rStyle w:val="Hypertextovprepojenie"/>
            <w:noProof/>
          </w:rPr>
          <w:t>7.1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Architektúra Biznis vrstvy TO-BE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72EBFB2" w14:textId="2D2A2B1C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84" w:history="1">
        <w:r w:rsidRPr="0032347F">
          <w:rPr>
            <w:rStyle w:val="Hypertextovprepojenie"/>
            <w:noProof/>
          </w:rPr>
          <w:t>7.2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Architektúra Aplikačnej vrstvy TO-BE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77CD4BF" w14:textId="5E8D0124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85" w:history="1">
        <w:r w:rsidRPr="0032347F">
          <w:rPr>
            <w:rStyle w:val="Hypertextovprepojenie"/>
            <w:noProof/>
          </w:rPr>
          <w:t>7.3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Architektúra Technologickej vrstvy TO-BE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AFAA65D" w14:textId="5A6289F4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86" w:history="1">
        <w:r w:rsidRPr="0032347F">
          <w:rPr>
            <w:rStyle w:val="Hypertextovprepojenie"/>
          </w:rPr>
          <w:t>8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LEGISLATÍVA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4CCD04BE" w14:textId="020F1B3B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87" w:history="1">
        <w:r w:rsidRPr="0032347F">
          <w:rPr>
            <w:rStyle w:val="Hypertextovprepojenie"/>
            <w:rFonts w:eastAsia="Arial Narrow"/>
            <w:noProof/>
          </w:rPr>
          <w:t>8.1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rFonts w:eastAsia="Arial Narrow"/>
            <w:noProof/>
          </w:rPr>
          <w:t>ZÁKLADNÉ PRÁVNE NORMY A METODICKÉ USMERNENIA V OBLASTI 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03BC762" w14:textId="03DF2299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88" w:history="1">
        <w:r w:rsidRPr="0032347F">
          <w:rPr>
            <w:rStyle w:val="Hypertextovprepojenie"/>
            <w:rFonts w:eastAsia="Arial Narrow"/>
            <w:noProof/>
            <w:lang w:val="sk-SK"/>
          </w:rPr>
          <w:t>8.1.1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rFonts w:eastAsia="Arial Narrow"/>
            <w:noProof/>
            <w:lang w:val="sk-SK"/>
          </w:rPr>
          <w:t>ZÁKLADNÉ PRÁVNE NORMY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05CFD0D" w14:textId="28478DC0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89" w:history="1">
        <w:r w:rsidRPr="0032347F">
          <w:rPr>
            <w:rStyle w:val="Hypertextovprepojenie"/>
            <w:noProof/>
            <w:lang w:val="sk-SK"/>
          </w:rPr>
          <w:t>8.1.2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koncepcie, princípy a metodiky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A64BEB4" w14:textId="245E3CDA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90" w:history="1">
        <w:r w:rsidRPr="0032347F">
          <w:rPr>
            <w:rStyle w:val="Hypertextovprepojenie"/>
            <w:rFonts w:eastAsia="Arial Narrow"/>
            <w:noProof/>
          </w:rPr>
          <w:t>8.2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rFonts w:eastAsia="Arial Narrow"/>
            <w:noProof/>
          </w:rPr>
          <w:t>OSTATNÉ PRÁVNE NORMY A METODICKÉ USMERNENIA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5F4D736" w14:textId="6F843D00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91" w:history="1">
        <w:r w:rsidRPr="0032347F">
          <w:rPr>
            <w:rStyle w:val="Hypertextovprepojenie"/>
          </w:rPr>
          <w:t>9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ROZPOČET A PRÍNOSY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6CF0E198" w14:textId="081544F6" w:rsidR="00797880" w:rsidRDefault="00797880">
      <w:pPr>
        <w:pStyle w:val="Obsah2"/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92" w:history="1">
        <w:r w:rsidRPr="0032347F">
          <w:rPr>
            <w:rStyle w:val="Hypertextovprepojenie"/>
            <w:noProof/>
          </w:rPr>
          <w:t>9.1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</w:rPr>
          <w:t>PRÍNOSY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00B8026" w14:textId="648630BE" w:rsidR="00797880" w:rsidRDefault="00797880">
      <w:pPr>
        <w:pStyle w:val="Obsah3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val="sk-SK" w:eastAsia="sk-SK"/>
          <w14:ligatures w14:val="standardContextual"/>
        </w:rPr>
      </w:pPr>
      <w:hyperlink w:anchor="_Toc164089993" w:history="1">
        <w:r w:rsidRPr="0032347F">
          <w:rPr>
            <w:rStyle w:val="Hypertextovprepojenie"/>
            <w:noProof/>
            <w:lang w:val="sk-SK"/>
          </w:rPr>
          <w:t>9.1.1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  <w:noProof/>
            <w:lang w:val="sk-SK"/>
          </w:rPr>
          <w:t>Nevyčíslené spoločenské prínosy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_Toc164089993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4401C6E" w14:textId="0B34BFC6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94" w:history="1">
        <w:r w:rsidRPr="0032347F">
          <w:rPr>
            <w:rStyle w:val="Hypertextovprepojenie"/>
          </w:rPr>
          <w:t>10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HARMONOGRAM JEDNOTLIVÝCH FÁZ PROJEKTU a METÓDA JEHO RIADENIA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2A8F6DB9" w14:textId="6A2AEF46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95" w:history="1">
        <w:r w:rsidRPr="0032347F">
          <w:rPr>
            <w:rStyle w:val="Hypertextovprepojenie"/>
          </w:rPr>
          <w:t>11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PROJEKTOVÝ TÍM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5B7109CD" w14:textId="7C07EF2D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96" w:history="1">
        <w:r w:rsidRPr="0032347F">
          <w:rPr>
            <w:rStyle w:val="Hypertextovprepojenie"/>
          </w:rPr>
          <w:t>12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PRACOVNÉ NÁPLNE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1A91F523" w14:textId="4DA94E29" w:rsidR="00797880" w:rsidRDefault="00797880">
      <w:pPr>
        <w:pStyle w:val="Obsah1"/>
        <w:rPr>
          <w:rFonts w:asciiTheme="minorHAnsi" w:eastAsiaTheme="minorEastAsia" w:hAnsiTheme="minorHAnsi" w:cstheme="minorBidi"/>
          <w:b w:val="0"/>
          <w:caps w:val="0"/>
          <w:kern w:val="2"/>
          <w:sz w:val="24"/>
          <w:szCs w:val="24"/>
          <w:lang w:val="sk-SK" w:eastAsia="sk-SK"/>
          <w14:ligatures w14:val="standardContextual"/>
        </w:rPr>
      </w:pPr>
      <w:hyperlink w:anchor="_Toc164089997" w:history="1">
        <w:r w:rsidRPr="0032347F">
          <w:rPr>
            <w:rStyle w:val="Hypertextovprepojenie"/>
          </w:rPr>
          <w:t>13</w:t>
        </w:r>
        <w:r>
          <w:rPr>
            <w:rFonts w:asciiTheme="minorHAnsi" w:eastAsiaTheme="minorEastAsia" w:hAnsiTheme="minorHAnsi" w:cstheme="minorBidi"/>
            <w:b w:val="0"/>
            <w:caps w:val="0"/>
            <w:kern w:val="2"/>
            <w:sz w:val="24"/>
            <w:szCs w:val="24"/>
            <w:lang w:val="sk-SK" w:eastAsia="sk-SK"/>
            <w14:ligatures w14:val="standardContextual"/>
          </w:rPr>
          <w:tab/>
        </w:r>
        <w:r w:rsidRPr="0032347F">
          <w:rPr>
            <w:rStyle w:val="Hypertextovprepojenie"/>
          </w:rPr>
          <w:t>PRÍLOHY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_Toc164089997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2CDE03A1" w14:textId="6C75F643" w:rsidR="00A24BD5" w:rsidRPr="005D56C2" w:rsidRDefault="00862988" w:rsidP="00017F13">
      <w:pPr>
        <w:rPr>
          <w:rFonts w:ascii="Tahoma" w:hAnsi="Tahoma" w:cs="Tahoma"/>
          <w:sz w:val="15"/>
          <w:lang w:val="sk-SK"/>
        </w:rPr>
      </w:pPr>
      <w:r w:rsidRPr="005D56C2">
        <w:rPr>
          <w:rFonts w:ascii="Tahoma" w:hAnsi="Tahoma" w:cs="Tahoma"/>
          <w:sz w:val="15"/>
          <w:lang w:val="sk-SK"/>
        </w:rPr>
        <w:fldChar w:fldCharType="end"/>
      </w:r>
    </w:p>
    <w:p w14:paraId="5C3DFCDF" w14:textId="77777777" w:rsidR="00A24BD5" w:rsidRPr="005D56C2" w:rsidRDefault="00A24BD5" w:rsidP="00017F13">
      <w:pPr>
        <w:rPr>
          <w:rFonts w:ascii="Tahoma" w:hAnsi="Tahoma" w:cs="Tahoma"/>
          <w:sz w:val="15"/>
          <w:lang w:val="sk-SK"/>
        </w:rPr>
      </w:pPr>
    </w:p>
    <w:p w14:paraId="511AD87E" w14:textId="77777777" w:rsidR="00A24BD5" w:rsidRPr="005D56C2" w:rsidRDefault="00A24BD5" w:rsidP="00450BCF">
      <w:pPr>
        <w:pStyle w:val="Zoznamobrzkov"/>
        <w:tabs>
          <w:tab w:val="right" w:leader="dot" w:pos="9062"/>
        </w:tabs>
      </w:pPr>
    </w:p>
    <w:p w14:paraId="0DF03FAE" w14:textId="77777777" w:rsidR="00B92D29" w:rsidRPr="005D56C2" w:rsidRDefault="00B92D29" w:rsidP="00B92D29">
      <w:pPr>
        <w:rPr>
          <w:lang w:val="sk-SK" w:eastAsia="sk-SK"/>
        </w:rPr>
      </w:pPr>
    </w:p>
    <w:p w14:paraId="54C7AAE2" w14:textId="77777777" w:rsidR="00B92D29" w:rsidRPr="005D56C2" w:rsidRDefault="00B92D29" w:rsidP="00B92D29">
      <w:pPr>
        <w:rPr>
          <w:lang w:val="sk-SK" w:eastAsia="sk-SK"/>
        </w:rPr>
      </w:pPr>
    </w:p>
    <w:p w14:paraId="0AF3948B" w14:textId="77777777" w:rsidR="00B92D29" w:rsidRPr="005D56C2" w:rsidRDefault="00B92D29" w:rsidP="00B92D29">
      <w:pPr>
        <w:rPr>
          <w:lang w:val="sk-SK" w:eastAsia="sk-SK"/>
        </w:rPr>
      </w:pPr>
    </w:p>
    <w:p w14:paraId="3D965650" w14:textId="77777777" w:rsidR="00B92D29" w:rsidRPr="005D56C2" w:rsidRDefault="00B92D29" w:rsidP="00B92D29">
      <w:pPr>
        <w:rPr>
          <w:lang w:val="sk-SK" w:eastAsia="sk-SK"/>
        </w:rPr>
      </w:pPr>
    </w:p>
    <w:p w14:paraId="4B7A0F48" w14:textId="77777777" w:rsidR="00B92D29" w:rsidRPr="005D56C2" w:rsidRDefault="00B92D29" w:rsidP="00B92D29">
      <w:pPr>
        <w:rPr>
          <w:lang w:val="sk-SK" w:eastAsia="sk-SK"/>
        </w:rPr>
      </w:pPr>
    </w:p>
    <w:p w14:paraId="24A91D4B" w14:textId="77777777" w:rsidR="00B92D29" w:rsidRPr="005D56C2" w:rsidRDefault="00B92D29" w:rsidP="00B92D29">
      <w:pPr>
        <w:rPr>
          <w:lang w:val="sk-SK" w:eastAsia="sk-SK"/>
        </w:rPr>
      </w:pPr>
    </w:p>
    <w:p w14:paraId="06D57B73" w14:textId="77777777" w:rsidR="00B92D29" w:rsidRPr="005D56C2" w:rsidRDefault="00B92D29" w:rsidP="00B92D29">
      <w:pPr>
        <w:rPr>
          <w:lang w:val="sk-SK" w:eastAsia="sk-SK"/>
        </w:rPr>
      </w:pPr>
    </w:p>
    <w:p w14:paraId="46ED9CE7" w14:textId="77777777" w:rsidR="00B92D29" w:rsidRPr="005D56C2" w:rsidRDefault="00B92D29" w:rsidP="00B92D29">
      <w:pPr>
        <w:rPr>
          <w:lang w:val="sk-SK" w:eastAsia="sk-SK"/>
        </w:rPr>
      </w:pPr>
    </w:p>
    <w:p w14:paraId="24A9379D" w14:textId="77777777" w:rsidR="00B92D29" w:rsidRPr="005D56C2" w:rsidRDefault="00B92D29" w:rsidP="00B92D29">
      <w:pPr>
        <w:rPr>
          <w:lang w:val="sk-SK" w:eastAsia="sk-SK"/>
        </w:rPr>
      </w:pPr>
    </w:p>
    <w:p w14:paraId="0AC758E1" w14:textId="77777777" w:rsidR="00B92D29" w:rsidRPr="005D56C2" w:rsidRDefault="00B92D29" w:rsidP="00B92D29">
      <w:pPr>
        <w:rPr>
          <w:lang w:val="sk-SK" w:eastAsia="sk-SK"/>
        </w:rPr>
      </w:pPr>
    </w:p>
    <w:p w14:paraId="1CA97739" w14:textId="77777777" w:rsidR="00B92D29" w:rsidRPr="005D56C2" w:rsidRDefault="00B92D29" w:rsidP="00B92D29">
      <w:pPr>
        <w:rPr>
          <w:lang w:val="sk-SK" w:eastAsia="sk-SK"/>
        </w:rPr>
      </w:pPr>
    </w:p>
    <w:p w14:paraId="2C4F8420" w14:textId="77777777" w:rsidR="00B92D29" w:rsidRPr="005D56C2" w:rsidRDefault="00B92D29" w:rsidP="00B92D29">
      <w:pPr>
        <w:rPr>
          <w:lang w:val="sk-SK" w:eastAsia="sk-SK"/>
        </w:rPr>
      </w:pPr>
    </w:p>
    <w:p w14:paraId="018C7EDE" w14:textId="77777777" w:rsidR="00B92D29" w:rsidRPr="005D56C2" w:rsidRDefault="00B92D29" w:rsidP="00B92D29">
      <w:pPr>
        <w:rPr>
          <w:lang w:val="sk-SK" w:eastAsia="sk-SK"/>
        </w:rPr>
      </w:pPr>
    </w:p>
    <w:p w14:paraId="7DEBAB14" w14:textId="77777777" w:rsidR="00D60866" w:rsidRPr="005D56C2" w:rsidRDefault="00D60866" w:rsidP="00B92D29">
      <w:pPr>
        <w:rPr>
          <w:lang w:val="sk-SK" w:eastAsia="sk-SK"/>
        </w:rPr>
      </w:pPr>
    </w:p>
    <w:p w14:paraId="42219B8B" w14:textId="77777777" w:rsidR="00D60866" w:rsidRPr="005D56C2" w:rsidRDefault="00D60866" w:rsidP="00B92D29">
      <w:pPr>
        <w:rPr>
          <w:lang w:val="sk-SK" w:eastAsia="sk-SK"/>
        </w:rPr>
      </w:pPr>
    </w:p>
    <w:p w14:paraId="05EBC9D1" w14:textId="77777777" w:rsidR="00DC3AD9" w:rsidRPr="005D56C2" w:rsidRDefault="00DC3AD9" w:rsidP="00B92D29">
      <w:pPr>
        <w:rPr>
          <w:lang w:val="sk-SK" w:eastAsia="sk-SK"/>
        </w:rPr>
      </w:pPr>
    </w:p>
    <w:p w14:paraId="41AA0F20" w14:textId="77777777" w:rsidR="00DC3AD9" w:rsidRPr="005D56C2" w:rsidRDefault="00DC3AD9" w:rsidP="00B92D29">
      <w:pPr>
        <w:rPr>
          <w:lang w:val="sk-SK" w:eastAsia="sk-SK"/>
        </w:rPr>
      </w:pPr>
    </w:p>
    <w:p w14:paraId="75884900" w14:textId="77777777" w:rsidR="001F312E" w:rsidRPr="005D56C2" w:rsidRDefault="001F312E" w:rsidP="00B92D29">
      <w:pPr>
        <w:rPr>
          <w:lang w:val="sk-SK" w:eastAsia="sk-SK"/>
        </w:rPr>
      </w:pPr>
    </w:p>
    <w:p w14:paraId="34130672" w14:textId="77777777" w:rsidR="00B92D29" w:rsidRPr="005D56C2" w:rsidRDefault="00B92D29" w:rsidP="00B92D29">
      <w:pPr>
        <w:rPr>
          <w:lang w:val="sk-SK" w:eastAsia="sk-SK"/>
        </w:rPr>
      </w:pPr>
    </w:p>
    <w:p w14:paraId="58EB0E0B" w14:textId="77777777" w:rsidR="00A24BD5" w:rsidRPr="005D56C2" w:rsidRDefault="00A24BD5" w:rsidP="00C6701A">
      <w:pPr>
        <w:pStyle w:val="Nadpis1"/>
      </w:pPr>
      <w:bookmarkStart w:id="0" w:name="_Toc479752937"/>
      <w:bookmarkStart w:id="1" w:name="_Toc47815684"/>
      <w:bookmarkStart w:id="2" w:name="_Toc164089953"/>
      <w:r w:rsidRPr="005D56C2">
        <w:t>P</w:t>
      </w:r>
      <w:bookmarkEnd w:id="0"/>
      <w:r w:rsidRPr="005D56C2">
        <w:t>OPIS ZMIEN DOKUMENTU</w:t>
      </w:r>
      <w:bookmarkEnd w:id="1"/>
      <w:bookmarkEnd w:id="2"/>
    </w:p>
    <w:p w14:paraId="4C86928A" w14:textId="77777777" w:rsidR="00A24BD5" w:rsidRPr="005D56C2" w:rsidRDefault="00A24BD5" w:rsidP="00FF5683">
      <w:pPr>
        <w:pStyle w:val="Nadpis2"/>
      </w:pPr>
      <w:bookmarkStart w:id="3" w:name="_Toc479752938"/>
      <w:bookmarkStart w:id="4" w:name="_Toc47815685"/>
      <w:bookmarkStart w:id="5" w:name="_Toc164089954"/>
      <w:r w:rsidRPr="005D56C2">
        <w:t>História zmien</w:t>
      </w:r>
      <w:bookmarkEnd w:id="3"/>
      <w:bookmarkEnd w:id="5"/>
      <w:r w:rsidRPr="005D56C2">
        <w:t xml:space="preserve"> </w:t>
      </w:r>
      <w:bookmarkEnd w:id="4"/>
    </w:p>
    <w:tbl>
      <w:tblPr>
        <w:tblW w:w="9310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999"/>
        <w:gridCol w:w="1264"/>
        <w:gridCol w:w="5095"/>
        <w:gridCol w:w="1952"/>
      </w:tblGrid>
      <w:tr w:rsidR="002E354C" w:rsidRPr="005D56C2" w14:paraId="47DE5450" w14:textId="77777777" w:rsidTr="005E5115">
        <w:trPr>
          <w:trHeight w:val="242"/>
          <w:jc w:val="center"/>
        </w:trPr>
        <w:tc>
          <w:tcPr>
            <w:tcW w:w="999" w:type="dxa"/>
            <w:shd w:val="clear" w:color="auto" w:fill="E0E0E0"/>
            <w:vAlign w:val="center"/>
          </w:tcPr>
          <w:p w14:paraId="61B08A1A" w14:textId="77777777" w:rsidR="00A24BD5" w:rsidRPr="005D56C2" w:rsidRDefault="00A24BD5" w:rsidP="00DC3AD9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  <w:t>Verzia</w:t>
            </w:r>
          </w:p>
        </w:tc>
        <w:tc>
          <w:tcPr>
            <w:tcW w:w="1264" w:type="dxa"/>
            <w:shd w:val="clear" w:color="auto" w:fill="E0E0E0"/>
            <w:vAlign w:val="center"/>
          </w:tcPr>
          <w:p w14:paraId="4CAEFCB5" w14:textId="77777777" w:rsidR="00A24BD5" w:rsidRPr="005D56C2" w:rsidRDefault="00A24BD5" w:rsidP="00DC3AD9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  <w:t>Dátum</w:t>
            </w:r>
          </w:p>
        </w:tc>
        <w:tc>
          <w:tcPr>
            <w:tcW w:w="5095" w:type="dxa"/>
            <w:shd w:val="clear" w:color="auto" w:fill="E0E0E0"/>
            <w:vAlign w:val="center"/>
          </w:tcPr>
          <w:p w14:paraId="70218FDB" w14:textId="77777777" w:rsidR="00A24BD5" w:rsidRPr="005D56C2" w:rsidRDefault="00A24BD5" w:rsidP="00DC3AD9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  <w:t>Zmeny</w:t>
            </w:r>
          </w:p>
        </w:tc>
        <w:tc>
          <w:tcPr>
            <w:tcW w:w="1952" w:type="dxa"/>
            <w:shd w:val="clear" w:color="auto" w:fill="E0E0E0"/>
            <w:vAlign w:val="center"/>
          </w:tcPr>
          <w:p w14:paraId="5298B82C" w14:textId="77777777" w:rsidR="00A24BD5" w:rsidRPr="005D56C2" w:rsidRDefault="00A24BD5" w:rsidP="00DC3AD9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  <w:t>Meno</w:t>
            </w:r>
          </w:p>
        </w:tc>
      </w:tr>
      <w:tr w:rsidR="00DE2CA1" w:rsidRPr="005D56C2" w14:paraId="7CB3D851" w14:textId="77777777" w:rsidTr="005E5115">
        <w:trPr>
          <w:trHeight w:val="230"/>
          <w:jc w:val="center"/>
        </w:trPr>
        <w:tc>
          <w:tcPr>
            <w:tcW w:w="999" w:type="dxa"/>
            <w:vAlign w:val="center"/>
          </w:tcPr>
          <w:p w14:paraId="37556338" w14:textId="77777777" w:rsidR="00DE2CA1" w:rsidRPr="005D56C2" w:rsidRDefault="00DE2CA1" w:rsidP="00DC3AD9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1.00</w:t>
            </w:r>
          </w:p>
        </w:tc>
        <w:tc>
          <w:tcPr>
            <w:tcW w:w="1264" w:type="dxa"/>
            <w:vAlign w:val="center"/>
          </w:tcPr>
          <w:p w14:paraId="61CC333C" w14:textId="77777777" w:rsidR="00DE2CA1" w:rsidRPr="005D56C2" w:rsidRDefault="00DE2CA1" w:rsidP="00DC3AD9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20.12.2023</w:t>
            </w:r>
          </w:p>
        </w:tc>
        <w:tc>
          <w:tcPr>
            <w:tcW w:w="5095" w:type="dxa"/>
            <w:vAlign w:val="center"/>
          </w:tcPr>
          <w:p w14:paraId="71D6611B" w14:textId="77777777" w:rsidR="00DE2CA1" w:rsidRPr="005D56C2" w:rsidRDefault="00DE2CA1" w:rsidP="00DC3AD9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Vytvorenie dokumentu</w:t>
            </w:r>
          </w:p>
        </w:tc>
        <w:tc>
          <w:tcPr>
            <w:tcW w:w="1952" w:type="dxa"/>
            <w:vAlign w:val="center"/>
          </w:tcPr>
          <w:p w14:paraId="4858409E" w14:textId="77777777" w:rsidR="00DE2CA1" w:rsidRPr="005D56C2" w:rsidRDefault="00DE2CA1" w:rsidP="00DC3AD9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</w:tr>
      <w:tr w:rsidR="0011036D" w:rsidRPr="005D56C2" w14:paraId="0CA78AD0" w14:textId="77777777" w:rsidTr="005E5115">
        <w:trPr>
          <w:trHeight w:val="230"/>
          <w:jc w:val="center"/>
        </w:trPr>
        <w:tc>
          <w:tcPr>
            <w:tcW w:w="999" w:type="dxa"/>
            <w:vAlign w:val="center"/>
          </w:tcPr>
          <w:p w14:paraId="6EB4C39C" w14:textId="13E1AA2B" w:rsidR="0011036D" w:rsidRPr="005D56C2" w:rsidRDefault="0011036D" w:rsidP="00962D51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2.00</w:t>
            </w:r>
          </w:p>
        </w:tc>
        <w:tc>
          <w:tcPr>
            <w:tcW w:w="1264" w:type="dxa"/>
            <w:vAlign w:val="center"/>
          </w:tcPr>
          <w:p w14:paraId="27C1231F" w14:textId="6AAA7530" w:rsidR="0011036D" w:rsidRPr="005D56C2" w:rsidRDefault="0011036D" w:rsidP="00962D51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10.1.2024</w:t>
            </w:r>
          </w:p>
        </w:tc>
        <w:tc>
          <w:tcPr>
            <w:tcW w:w="5095" w:type="dxa"/>
            <w:vAlign w:val="center"/>
          </w:tcPr>
          <w:p w14:paraId="376D21DF" w14:textId="7A58588B" w:rsidR="0011036D" w:rsidRPr="005D56C2" w:rsidRDefault="00B75407" w:rsidP="00962D51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D</w:t>
            </w:r>
            <w:r w:rsidR="0011036D" w:rsidRPr="005D56C2">
              <w:rPr>
                <w:lang w:val="sk-SK"/>
              </w:rPr>
              <w:t>opracovanie kapitol</w:t>
            </w:r>
          </w:p>
        </w:tc>
        <w:tc>
          <w:tcPr>
            <w:tcW w:w="1952" w:type="dxa"/>
            <w:vAlign w:val="center"/>
          </w:tcPr>
          <w:p w14:paraId="70B93808" w14:textId="77777777" w:rsidR="0011036D" w:rsidRPr="005D56C2" w:rsidRDefault="0011036D" w:rsidP="00962D51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</w:tr>
      <w:tr w:rsidR="002E354C" w:rsidRPr="005D56C2" w14:paraId="39A5CB26" w14:textId="77777777" w:rsidTr="005E5115">
        <w:trPr>
          <w:trHeight w:val="230"/>
          <w:jc w:val="center"/>
        </w:trPr>
        <w:tc>
          <w:tcPr>
            <w:tcW w:w="999" w:type="dxa"/>
            <w:vAlign w:val="center"/>
          </w:tcPr>
          <w:p w14:paraId="1A7EA359" w14:textId="3F4345F2" w:rsidR="00336456" w:rsidRPr="005D56C2" w:rsidRDefault="00B75407" w:rsidP="00DC3AD9">
            <w:pPr>
              <w:rPr>
                <w:lang w:val="sk-SK"/>
              </w:rPr>
            </w:pPr>
            <w:r w:rsidRPr="005D56C2">
              <w:rPr>
                <w:lang w:val="sk-SK"/>
              </w:rPr>
              <w:t>4.00</w:t>
            </w:r>
          </w:p>
        </w:tc>
        <w:tc>
          <w:tcPr>
            <w:tcW w:w="1264" w:type="dxa"/>
            <w:vAlign w:val="center"/>
          </w:tcPr>
          <w:p w14:paraId="074D53D8" w14:textId="18F19ABA" w:rsidR="00336456" w:rsidRPr="005D56C2" w:rsidRDefault="00B75407" w:rsidP="00DC3AD9">
            <w:pPr>
              <w:rPr>
                <w:lang w:val="sk-SK"/>
              </w:rPr>
            </w:pPr>
            <w:r w:rsidRPr="005D56C2">
              <w:rPr>
                <w:lang w:val="sk-SK"/>
              </w:rPr>
              <w:t>12.1.2024</w:t>
            </w:r>
          </w:p>
        </w:tc>
        <w:tc>
          <w:tcPr>
            <w:tcW w:w="5095" w:type="dxa"/>
            <w:vAlign w:val="center"/>
          </w:tcPr>
          <w:p w14:paraId="3C963606" w14:textId="071C2AAD" w:rsidR="00336456" w:rsidRPr="005D56C2" w:rsidRDefault="00B75407" w:rsidP="00DC3AD9">
            <w:pPr>
              <w:rPr>
                <w:lang w:val="sk-SK"/>
              </w:rPr>
            </w:pPr>
            <w:r w:rsidRPr="005D56C2">
              <w:rPr>
                <w:lang w:val="sk-SK"/>
              </w:rPr>
              <w:t>Zapracovanie pripomienok zo strany MD SR</w:t>
            </w:r>
          </w:p>
        </w:tc>
        <w:tc>
          <w:tcPr>
            <w:tcW w:w="1952" w:type="dxa"/>
            <w:vAlign w:val="center"/>
          </w:tcPr>
          <w:p w14:paraId="69A352A1" w14:textId="23667175" w:rsidR="00336456" w:rsidRPr="005D56C2" w:rsidRDefault="00B75407" w:rsidP="00DC3AD9">
            <w:pPr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</w:tr>
      <w:tr w:rsidR="00212581" w:rsidRPr="005D56C2" w14:paraId="79722F41" w14:textId="77777777" w:rsidTr="005E5115">
        <w:trPr>
          <w:trHeight w:val="230"/>
          <w:jc w:val="center"/>
        </w:trPr>
        <w:tc>
          <w:tcPr>
            <w:tcW w:w="999" w:type="dxa"/>
            <w:vAlign w:val="center"/>
          </w:tcPr>
          <w:p w14:paraId="286F306C" w14:textId="576249E7" w:rsidR="00212581" w:rsidRPr="005D56C2" w:rsidRDefault="00212581" w:rsidP="00212581">
            <w:pPr>
              <w:rPr>
                <w:lang w:val="sk-SK"/>
              </w:rPr>
            </w:pPr>
            <w:r w:rsidRPr="005D56C2">
              <w:rPr>
                <w:lang w:val="sk-SK"/>
              </w:rPr>
              <w:t>5.1</w:t>
            </w:r>
          </w:p>
        </w:tc>
        <w:tc>
          <w:tcPr>
            <w:tcW w:w="1264" w:type="dxa"/>
            <w:vAlign w:val="center"/>
          </w:tcPr>
          <w:p w14:paraId="4CA15AE0" w14:textId="71BDEFCA" w:rsidR="00212581" w:rsidRPr="005D56C2" w:rsidRDefault="00212581" w:rsidP="00212581">
            <w:pPr>
              <w:rPr>
                <w:lang w:val="sk-SK"/>
              </w:rPr>
            </w:pPr>
            <w:r w:rsidRPr="005D56C2">
              <w:rPr>
                <w:lang w:val="sk-SK"/>
              </w:rPr>
              <w:t>26.2.2024</w:t>
            </w:r>
          </w:p>
        </w:tc>
        <w:tc>
          <w:tcPr>
            <w:tcW w:w="5095" w:type="dxa"/>
            <w:vAlign w:val="center"/>
          </w:tcPr>
          <w:p w14:paraId="652833B1" w14:textId="7AE16D6A" w:rsidR="00212581" w:rsidRPr="005D56C2" w:rsidRDefault="00212581" w:rsidP="00212581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Zapracovanie pripomienok MD SR - OIT</w:t>
            </w:r>
          </w:p>
        </w:tc>
        <w:tc>
          <w:tcPr>
            <w:tcW w:w="1952" w:type="dxa"/>
            <w:vAlign w:val="center"/>
          </w:tcPr>
          <w:p w14:paraId="5253F1DB" w14:textId="7159F282" w:rsidR="00212581" w:rsidRPr="005D56C2" w:rsidRDefault="00212581" w:rsidP="00212581">
            <w:pPr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</w:tr>
      <w:tr w:rsidR="00E8407D" w:rsidRPr="005D56C2" w14:paraId="681D30D9" w14:textId="77777777" w:rsidTr="005E5115">
        <w:trPr>
          <w:trHeight w:val="230"/>
          <w:jc w:val="center"/>
        </w:trPr>
        <w:tc>
          <w:tcPr>
            <w:tcW w:w="999" w:type="dxa"/>
            <w:vAlign w:val="center"/>
          </w:tcPr>
          <w:p w14:paraId="2C8BC281" w14:textId="14606A2A" w:rsidR="00E8407D" w:rsidRPr="005D56C2" w:rsidRDefault="00E8407D" w:rsidP="00E8407D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00FC4381">
              <w:rPr>
                <w:lang w:val="sk-SK"/>
              </w:rPr>
              <w:t>5.2</w:t>
            </w:r>
          </w:p>
        </w:tc>
        <w:tc>
          <w:tcPr>
            <w:tcW w:w="1264" w:type="dxa"/>
            <w:vAlign w:val="center"/>
          </w:tcPr>
          <w:p w14:paraId="08B1AC4D" w14:textId="7D54E51D" w:rsidR="00E8407D" w:rsidRPr="005D56C2" w:rsidRDefault="00E8407D" w:rsidP="00E8407D">
            <w:pPr>
              <w:rPr>
                <w:lang w:val="sk-SK"/>
              </w:rPr>
            </w:pPr>
            <w:r>
              <w:rPr>
                <w:lang w:val="sk-SK"/>
              </w:rPr>
              <w:t>18.3.2024</w:t>
            </w:r>
          </w:p>
        </w:tc>
        <w:tc>
          <w:tcPr>
            <w:tcW w:w="5095" w:type="dxa"/>
            <w:vAlign w:val="center"/>
          </w:tcPr>
          <w:p w14:paraId="232BCCDB" w14:textId="49B10BCC" w:rsidR="00E8407D" w:rsidRPr="005D56C2" w:rsidRDefault="00E8407D" w:rsidP="00E8407D">
            <w:pPr>
              <w:rPr>
                <w:lang w:val="sk-SK"/>
              </w:rPr>
            </w:pPr>
            <w:r w:rsidRPr="005D56C2">
              <w:rPr>
                <w:lang w:val="sk-SK"/>
              </w:rPr>
              <w:t>Zapracovanie pripomienok zo strany MD SR</w:t>
            </w:r>
          </w:p>
        </w:tc>
        <w:tc>
          <w:tcPr>
            <w:tcW w:w="1952" w:type="dxa"/>
            <w:vAlign w:val="center"/>
          </w:tcPr>
          <w:p w14:paraId="625EC0F4" w14:textId="281E7D88" w:rsidR="00E8407D" w:rsidRPr="005D56C2" w:rsidRDefault="00E8407D" w:rsidP="00E8407D">
            <w:pPr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</w:tr>
      <w:tr w:rsidR="00E238D6" w:rsidRPr="005D56C2" w14:paraId="1E0AB3DD" w14:textId="77777777" w:rsidTr="005E5115">
        <w:trPr>
          <w:trHeight w:val="230"/>
          <w:jc w:val="center"/>
        </w:trPr>
        <w:tc>
          <w:tcPr>
            <w:tcW w:w="999" w:type="dxa"/>
            <w:vAlign w:val="center"/>
          </w:tcPr>
          <w:p w14:paraId="2EC4ADF7" w14:textId="4E0CCBC1" w:rsidR="00E238D6" w:rsidRPr="00FC4381" w:rsidRDefault="00E238D6" w:rsidP="00E238D6">
            <w:pPr>
              <w:rPr>
                <w:lang w:val="sk-SK"/>
              </w:rPr>
            </w:pPr>
            <w:r w:rsidRPr="00FC4381">
              <w:rPr>
                <w:lang w:val="sk-SK"/>
              </w:rPr>
              <w:t>5.</w:t>
            </w:r>
            <w:r>
              <w:rPr>
                <w:lang w:val="sk-SK"/>
              </w:rPr>
              <w:t>3</w:t>
            </w:r>
          </w:p>
        </w:tc>
        <w:tc>
          <w:tcPr>
            <w:tcW w:w="1264" w:type="dxa"/>
            <w:vAlign w:val="center"/>
          </w:tcPr>
          <w:p w14:paraId="4A529BBF" w14:textId="3AD865A3" w:rsidR="00E238D6" w:rsidRDefault="00E238D6" w:rsidP="00E238D6">
            <w:pPr>
              <w:rPr>
                <w:lang w:val="sk-SK"/>
              </w:rPr>
            </w:pPr>
            <w:r>
              <w:rPr>
                <w:lang w:val="sk-SK"/>
              </w:rPr>
              <w:t>21.3.2024</w:t>
            </w:r>
          </w:p>
        </w:tc>
        <w:tc>
          <w:tcPr>
            <w:tcW w:w="5095" w:type="dxa"/>
            <w:vAlign w:val="center"/>
          </w:tcPr>
          <w:p w14:paraId="5E2DBF02" w14:textId="484884B2" w:rsidR="00E238D6" w:rsidRPr="005D56C2" w:rsidRDefault="00E238D6" w:rsidP="00E238D6">
            <w:pPr>
              <w:rPr>
                <w:lang w:val="sk-SK"/>
              </w:rPr>
            </w:pPr>
            <w:r w:rsidRPr="005D56C2">
              <w:rPr>
                <w:lang w:val="sk-SK"/>
              </w:rPr>
              <w:t>Zapracovanie pripomienok zo strany MD SR</w:t>
            </w:r>
          </w:p>
        </w:tc>
        <w:tc>
          <w:tcPr>
            <w:tcW w:w="1952" w:type="dxa"/>
            <w:vAlign w:val="center"/>
          </w:tcPr>
          <w:p w14:paraId="1C059AA7" w14:textId="21177902" w:rsidR="00E238D6" w:rsidRPr="005D56C2" w:rsidRDefault="00E238D6" w:rsidP="00E238D6">
            <w:pPr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</w:tr>
      <w:tr w:rsidR="005E5115" w:rsidRPr="005D56C2" w14:paraId="4C7A72D1" w14:textId="77777777" w:rsidTr="005E5115">
        <w:trPr>
          <w:trHeight w:val="230"/>
          <w:jc w:val="center"/>
        </w:trPr>
        <w:tc>
          <w:tcPr>
            <w:tcW w:w="999" w:type="dxa"/>
            <w:vAlign w:val="center"/>
          </w:tcPr>
          <w:p w14:paraId="7194BB31" w14:textId="3D6D02DE" w:rsidR="005E5115" w:rsidRPr="00FC4381" w:rsidRDefault="005E5115" w:rsidP="00E238D6">
            <w:pPr>
              <w:rPr>
                <w:lang w:val="sk-SK"/>
              </w:rPr>
            </w:pPr>
            <w:r>
              <w:rPr>
                <w:lang w:val="sk-SK"/>
              </w:rPr>
              <w:t>5.4</w:t>
            </w:r>
          </w:p>
        </w:tc>
        <w:tc>
          <w:tcPr>
            <w:tcW w:w="1264" w:type="dxa"/>
            <w:vAlign w:val="center"/>
          </w:tcPr>
          <w:p w14:paraId="71DE3039" w14:textId="0463B5A4" w:rsidR="005E5115" w:rsidRDefault="005E5115" w:rsidP="00E238D6">
            <w:pPr>
              <w:rPr>
                <w:lang w:val="sk-SK"/>
              </w:rPr>
            </w:pPr>
            <w:r>
              <w:rPr>
                <w:lang w:val="sk-SK"/>
              </w:rPr>
              <w:t>15.4.2024</w:t>
            </w:r>
          </w:p>
        </w:tc>
        <w:tc>
          <w:tcPr>
            <w:tcW w:w="5095" w:type="dxa"/>
            <w:vAlign w:val="center"/>
          </w:tcPr>
          <w:p w14:paraId="73ECEA6C" w14:textId="268EC77F" w:rsidR="005E5115" w:rsidRPr="005D56C2" w:rsidRDefault="005E5115" w:rsidP="00E238D6">
            <w:pPr>
              <w:rPr>
                <w:lang w:val="sk-SK"/>
              </w:rPr>
            </w:pPr>
            <w:r w:rsidRPr="005D56C2">
              <w:rPr>
                <w:lang w:val="sk-SK"/>
              </w:rPr>
              <w:t xml:space="preserve">Zapracovanie </w:t>
            </w:r>
            <w:r>
              <w:rPr>
                <w:lang w:val="sk-SK"/>
              </w:rPr>
              <w:t>1. kola pripomienok zo strany MIRRI a UHP</w:t>
            </w:r>
          </w:p>
        </w:tc>
        <w:tc>
          <w:tcPr>
            <w:tcW w:w="1952" w:type="dxa"/>
            <w:vAlign w:val="center"/>
          </w:tcPr>
          <w:p w14:paraId="62EA2AD7" w14:textId="135DBA2C" w:rsidR="005E5115" w:rsidRPr="005D56C2" w:rsidRDefault="005E5115" w:rsidP="00E238D6">
            <w:pPr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Cascade</w:t>
            </w:r>
            <w:proofErr w:type="spellEnd"/>
            <w:r w:rsidRPr="005D56C2">
              <w:rPr>
                <w:lang w:val="sk-SK"/>
              </w:rPr>
              <w:t xml:space="preserve">, </w:t>
            </w:r>
            <w:proofErr w:type="spellStart"/>
            <w:r w:rsidRPr="005D56C2">
              <w:rPr>
                <w:lang w:val="sk-SK"/>
              </w:rPr>
              <w:t>s.r.o</w:t>
            </w:r>
            <w:proofErr w:type="spellEnd"/>
            <w:r w:rsidRPr="005D56C2">
              <w:rPr>
                <w:lang w:val="sk-SK"/>
              </w:rPr>
              <w:t>.</w:t>
            </w:r>
          </w:p>
        </w:tc>
      </w:tr>
    </w:tbl>
    <w:p w14:paraId="42E7D75D" w14:textId="77777777" w:rsidR="005A5446" w:rsidRPr="005D56C2" w:rsidRDefault="005A5446" w:rsidP="00DC3AD9">
      <w:pPr>
        <w:rPr>
          <w:rFonts w:ascii="Tahoma" w:hAnsi="Tahoma" w:cs="Tahoma"/>
          <w:i/>
          <w:iCs/>
          <w:color w:val="A6A6A6"/>
          <w:sz w:val="16"/>
          <w:szCs w:val="16"/>
          <w:lang w:val="sk-SK" w:eastAsia="sk-SK"/>
        </w:rPr>
      </w:pPr>
    </w:p>
    <w:p w14:paraId="533DDF27" w14:textId="77777777" w:rsidR="00B92D29" w:rsidRPr="005D56C2" w:rsidRDefault="00B92D29" w:rsidP="00DC3AD9">
      <w:pPr>
        <w:rPr>
          <w:rFonts w:ascii="Tahoma" w:hAnsi="Tahoma" w:cs="Tahoma"/>
          <w:i/>
          <w:color w:val="A6A6A6"/>
          <w:sz w:val="16"/>
          <w:szCs w:val="16"/>
          <w:lang w:val="sk-SK"/>
        </w:rPr>
      </w:pPr>
      <w:bookmarkStart w:id="6" w:name="_Toc47815688"/>
      <w:bookmarkStart w:id="7" w:name="_Toc510413655"/>
    </w:p>
    <w:p w14:paraId="07A6C93E" w14:textId="77777777" w:rsidR="00146C62" w:rsidRPr="005D56C2" w:rsidRDefault="00A24BD5" w:rsidP="00C6701A">
      <w:pPr>
        <w:pStyle w:val="Nadpis1"/>
      </w:pPr>
      <w:bookmarkStart w:id="8" w:name="_Toc164089955"/>
      <w:r w:rsidRPr="005D56C2">
        <w:t>ÚČEL DOKUMENTU, SKRATKY (KONVENCIE) A</w:t>
      </w:r>
      <w:r w:rsidR="00146C62" w:rsidRPr="005D56C2">
        <w:t> </w:t>
      </w:r>
      <w:r w:rsidRPr="005D56C2">
        <w:t>DEFINÍCIE</w:t>
      </w:r>
      <w:bookmarkEnd w:id="6"/>
      <w:bookmarkEnd w:id="8"/>
    </w:p>
    <w:bookmarkEnd w:id="7"/>
    <w:p w14:paraId="2482FC7B" w14:textId="77777777" w:rsidR="00A24BD5" w:rsidRPr="005D56C2" w:rsidRDefault="00A24BD5" w:rsidP="00DC3AD9">
      <w:pPr>
        <w:rPr>
          <w:rFonts w:ascii="Tahoma" w:hAnsi="Tahoma" w:cs="Tahoma"/>
          <w:b/>
          <w:color w:val="70AD47"/>
          <w:sz w:val="16"/>
          <w:szCs w:val="16"/>
          <w:lang w:val="sk-SK"/>
        </w:rPr>
      </w:pPr>
    </w:p>
    <w:p w14:paraId="501CD3EC" w14:textId="77777777" w:rsidR="00DE2CA1" w:rsidRPr="005D56C2" w:rsidRDefault="00DE2CA1" w:rsidP="00DC3AD9">
      <w:pPr>
        <w:rPr>
          <w:lang w:val="sk-SK"/>
        </w:rPr>
      </w:pPr>
      <w:r w:rsidRPr="005D56C2">
        <w:rPr>
          <w:lang w:val="sk-SK"/>
        </w:rPr>
        <w:t xml:space="preserve">Tento dokument je manažérskym produktom P/I-01 Projektový zámer podľa vyhlášky 401/2023 </w:t>
      </w:r>
      <w:proofErr w:type="spellStart"/>
      <w:r w:rsidRPr="005D56C2">
        <w:rPr>
          <w:lang w:val="sk-SK"/>
        </w:rPr>
        <w:t>Z.z</w:t>
      </w:r>
      <w:proofErr w:type="spellEnd"/>
      <w:r w:rsidRPr="005D56C2">
        <w:rPr>
          <w:lang w:val="sk-SK"/>
        </w:rPr>
        <w:t>. o riadení projektov, pre projekt Digitálna platforma údajov o energetickej hospodárnosti fondu budov v Slovenskej republike.</w:t>
      </w:r>
    </w:p>
    <w:p w14:paraId="7CFAEB62" w14:textId="77777777" w:rsidR="00DE2CA1" w:rsidRPr="005D56C2" w:rsidRDefault="00DE2CA1" w:rsidP="00DC3AD9">
      <w:pPr>
        <w:rPr>
          <w:lang w:val="sk-SK"/>
        </w:rPr>
      </w:pPr>
    </w:p>
    <w:p w14:paraId="412508F6" w14:textId="77777777" w:rsidR="008545E7" w:rsidRPr="005D56C2" w:rsidRDefault="00DE2CA1" w:rsidP="00DC3AD9">
      <w:pPr>
        <w:rPr>
          <w:rFonts w:ascii="Tahoma" w:hAnsi="Tahoma" w:cs="Tahoma"/>
          <w:b/>
          <w:color w:val="A6A6A6"/>
          <w:sz w:val="16"/>
          <w:szCs w:val="16"/>
          <w:lang w:val="sk-SK"/>
        </w:rPr>
      </w:pPr>
      <w:r w:rsidRPr="005D56C2">
        <w:rPr>
          <w:lang w:val="sk-SK"/>
        </w:rPr>
        <w:t>Dokument je určený na rozpracovanie informácií o príprave projektu. Súhrnne opisuje rozsah, ciele a motiváciu na realizáciu projektu, návrh merateľných ukazovateľov, opis požadovaných projektových výstupov, opis obmedzení, predpokladov, tolerancií a návrh organizačného zabezpečenia projektu. Súčasťou dokumentu je funkčná špecifikácia, ktorá v štruktúrovanej forme opisuje funkčné požiadavky, opis podporovaných procesov a požadovanej funkcionality. Prílohou dokumentu je zoznam rizík a závislostí, ktorý obsahuje identifikáciu a analýzu hlavných rizík a závislostí projektu, a to najmä technologické, bezpečnostné, organizačné, personálne, finančné a riziká identifikujúce súlad s legislatívou.</w:t>
      </w:r>
    </w:p>
    <w:p w14:paraId="44D590AC" w14:textId="7F915741" w:rsidR="00A24BD5" w:rsidRPr="005D56C2" w:rsidRDefault="00D046EE" w:rsidP="00FF5683">
      <w:pPr>
        <w:pStyle w:val="Nadpis2"/>
      </w:pPr>
      <w:bookmarkStart w:id="9" w:name="_Toc164089956"/>
      <w:r w:rsidRPr="005D56C2">
        <w:t>Definícia pojmov</w:t>
      </w:r>
      <w:bookmarkEnd w:id="9"/>
    </w:p>
    <w:p w14:paraId="0EB82F71" w14:textId="77777777" w:rsidR="00654793" w:rsidRPr="005D56C2" w:rsidRDefault="004530E0" w:rsidP="00263B7B">
      <w:pPr>
        <w:rPr>
          <w:lang w:val="sk-SK"/>
        </w:rPr>
      </w:pPr>
      <w:r w:rsidRPr="005D56C2">
        <w:rPr>
          <w:lang w:val="sk-SK"/>
        </w:rPr>
        <w:t>Budova</w:t>
      </w:r>
      <w:r w:rsidR="0011036D" w:rsidRPr="005D56C2">
        <w:rPr>
          <w:lang w:val="sk-SK"/>
        </w:rPr>
        <w:t xml:space="preserve">: </w:t>
      </w:r>
    </w:p>
    <w:p w14:paraId="2773227E" w14:textId="0059C3C6" w:rsidR="004530E0" w:rsidRPr="005D56C2" w:rsidRDefault="00263B7B" w:rsidP="00263B7B">
      <w:pPr>
        <w:rPr>
          <w:lang w:val="sk-SK"/>
        </w:rPr>
      </w:pPr>
      <w:r w:rsidRPr="005D56C2">
        <w:rPr>
          <w:lang w:val="sk-SK"/>
        </w:rPr>
        <w:t xml:space="preserve">Budovou </w:t>
      </w:r>
      <w:r w:rsidR="0011036D" w:rsidRPr="005D56C2">
        <w:rPr>
          <w:lang w:val="sk-SK"/>
        </w:rPr>
        <w:t xml:space="preserve">v súlade so zákonom 555/2005 </w:t>
      </w:r>
      <w:proofErr w:type="spellStart"/>
      <w:r w:rsidR="0011036D" w:rsidRPr="005D56C2">
        <w:rPr>
          <w:lang w:val="sk-SK"/>
        </w:rPr>
        <w:t>Z.z</w:t>
      </w:r>
      <w:proofErr w:type="spellEnd"/>
      <w:r w:rsidR="0011036D" w:rsidRPr="005D56C2">
        <w:rPr>
          <w:lang w:val="sk-SK"/>
        </w:rPr>
        <w:t>.</w:t>
      </w:r>
      <w:r w:rsidR="00C437A6" w:rsidRPr="005D56C2">
        <w:rPr>
          <w:lang w:val="sk-SK"/>
        </w:rPr>
        <w:t xml:space="preserve"> a </w:t>
      </w:r>
      <w:r w:rsidRPr="005D56C2">
        <w:rPr>
          <w:lang w:val="sk-SK"/>
        </w:rPr>
        <w:t xml:space="preserve">na účely </w:t>
      </w:r>
      <w:r w:rsidR="0011036D" w:rsidRPr="005D56C2">
        <w:rPr>
          <w:lang w:val="sk-SK"/>
        </w:rPr>
        <w:t>IS EHB</w:t>
      </w:r>
      <w:r w:rsidRPr="005D56C2">
        <w:rPr>
          <w:lang w:val="sk-SK"/>
        </w:rPr>
        <w:t xml:space="preserve"> je zastrešená stavba so stenami, v ktorej sa používa energia na úpravu vnútorného prostredia. Budovou sa rozumie stavba ako celok alebo jej časť, ktorá bola projektovaná alebo zmenená na samostatné užívanie.</w:t>
      </w:r>
    </w:p>
    <w:p w14:paraId="57A7B736" w14:textId="77777777" w:rsidR="00C437A6" w:rsidRPr="005D56C2" w:rsidRDefault="00C437A6" w:rsidP="00263B7B">
      <w:pPr>
        <w:rPr>
          <w:lang w:val="sk-SK"/>
        </w:rPr>
      </w:pPr>
    </w:p>
    <w:p w14:paraId="3F79C5F0" w14:textId="5ABAF3C9" w:rsidR="00C437A6" w:rsidRPr="005D56C2" w:rsidRDefault="00953EFB" w:rsidP="00263B7B">
      <w:pPr>
        <w:rPr>
          <w:lang w:val="sk-SK"/>
        </w:rPr>
      </w:pPr>
      <w:r w:rsidRPr="005D56C2">
        <w:rPr>
          <w:lang w:val="sk-SK"/>
        </w:rPr>
        <w:t>Pre mapovanie</w:t>
      </w:r>
      <w:r w:rsidR="00C437A6" w:rsidRPr="005D56C2">
        <w:rPr>
          <w:lang w:val="sk-SK"/>
        </w:rPr>
        <w:t xml:space="preserve"> typov budov obsiahnutých v IS EHB na typy budov v ZBGIS je nasledovné:</w:t>
      </w:r>
    </w:p>
    <w:p w14:paraId="58F54CE5" w14:textId="77777777" w:rsidR="00C437A6" w:rsidRPr="005D56C2" w:rsidRDefault="00C437A6" w:rsidP="00263B7B">
      <w:pPr>
        <w:rPr>
          <w:lang w:val="sk-SK"/>
        </w:rPr>
      </w:pPr>
    </w:p>
    <w:tbl>
      <w:tblPr>
        <w:tblW w:w="9052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2"/>
        <w:gridCol w:w="3664"/>
        <w:gridCol w:w="3076"/>
      </w:tblGrid>
      <w:tr w:rsidR="00887A69" w:rsidRPr="005D56C2" w14:paraId="5AD12A9C" w14:textId="5A233D7F" w:rsidTr="00F579AB">
        <w:trPr>
          <w:trHeight w:val="300"/>
        </w:trPr>
        <w:tc>
          <w:tcPr>
            <w:tcW w:w="2312" w:type="dxa"/>
            <w:tcBorders>
              <w:top w:val="single" w:sz="8" w:space="0" w:color="BFBFBF"/>
              <w:left w:val="single" w:sz="4" w:space="0" w:color="000000"/>
              <w:bottom w:val="single" w:sz="8" w:space="0" w:color="BFBFBF"/>
              <w:right w:val="single" w:sz="8" w:space="0" w:color="BFBFBF"/>
            </w:tcBorders>
            <w:shd w:val="clear" w:color="000000" w:fill="E7E6E6"/>
            <w:vAlign w:val="center"/>
            <w:hideMark/>
          </w:tcPr>
          <w:p w14:paraId="1783FE48" w14:textId="7E757030" w:rsidR="00887A69" w:rsidRPr="005D56C2" w:rsidRDefault="00887A69" w:rsidP="00962D51">
            <w:pPr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IS EHB</w:t>
            </w:r>
          </w:p>
        </w:tc>
        <w:tc>
          <w:tcPr>
            <w:tcW w:w="3664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000000"/>
            </w:tcBorders>
            <w:shd w:val="clear" w:color="000000" w:fill="E7E6E6"/>
            <w:vAlign w:val="center"/>
            <w:hideMark/>
          </w:tcPr>
          <w:p w14:paraId="3DBEC67B" w14:textId="6EA023F4" w:rsidR="00887A69" w:rsidRPr="005D56C2" w:rsidRDefault="00887A69" w:rsidP="00962D51">
            <w:pPr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ZBGIS</w:t>
            </w:r>
          </w:p>
        </w:tc>
        <w:tc>
          <w:tcPr>
            <w:tcW w:w="3076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000000"/>
            </w:tcBorders>
            <w:shd w:val="clear" w:color="000000" w:fill="E7E6E6"/>
            <w:vAlign w:val="center"/>
          </w:tcPr>
          <w:p w14:paraId="14FB25F4" w14:textId="2EC916E1" w:rsidR="00887A69" w:rsidRPr="005D56C2" w:rsidRDefault="00F579AB" w:rsidP="00F579AB">
            <w:pPr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 xml:space="preserve">Druh stavby podľa vyhlášky 461/2009 Z. z. </w:t>
            </w:r>
          </w:p>
        </w:tc>
      </w:tr>
      <w:tr w:rsidR="00887A69" w:rsidRPr="005D56C2" w14:paraId="77EBF86C" w14:textId="01EBBBF0" w:rsidTr="00F579AB">
        <w:trPr>
          <w:trHeight w:val="300"/>
        </w:trPr>
        <w:tc>
          <w:tcPr>
            <w:tcW w:w="2312" w:type="dxa"/>
            <w:tcBorders>
              <w:top w:val="single" w:sz="8" w:space="0" w:color="BFBFBF"/>
              <w:left w:val="single" w:sz="4" w:space="0" w:color="000000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978578" w14:textId="0FEEF4FF" w:rsidR="00887A69" w:rsidRPr="005D56C2" w:rsidRDefault="00F579AB" w:rsidP="00962D51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R</w:t>
            </w:r>
            <w:r w:rsidR="00887A69" w:rsidRPr="005D56C2">
              <w:rPr>
                <w:lang w:val="sk-SK"/>
              </w:rPr>
              <w:t>odinné domy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8" w:space="0" w:color="BFBFBF"/>
              <w:right w:val="single" w:sz="4" w:space="0" w:color="000000"/>
            </w:tcBorders>
            <w:shd w:val="clear" w:color="auto" w:fill="auto"/>
            <w:vAlign w:val="center"/>
          </w:tcPr>
          <w:p w14:paraId="3AE82BFA" w14:textId="345E07B1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Rodinný dom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BFBFBF"/>
              <w:right w:val="single" w:sz="4" w:space="0" w:color="000000"/>
            </w:tcBorders>
            <w:vAlign w:val="center"/>
          </w:tcPr>
          <w:p w14:paraId="4B95A5CD" w14:textId="6C16EE51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Rodinný dom</w:t>
            </w:r>
          </w:p>
        </w:tc>
      </w:tr>
      <w:tr w:rsidR="00887A69" w:rsidRPr="005D56C2" w14:paraId="0CC8CEBD" w14:textId="47068B7B" w:rsidTr="00F579AB">
        <w:trPr>
          <w:trHeight w:val="300"/>
        </w:trPr>
        <w:tc>
          <w:tcPr>
            <w:tcW w:w="2312" w:type="dxa"/>
            <w:tcBorders>
              <w:top w:val="single" w:sz="8" w:space="0" w:color="BFBFBF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048E2D9" w14:textId="110217BA" w:rsidR="00887A69" w:rsidRPr="005D56C2" w:rsidRDefault="00F579AB" w:rsidP="00962D51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lang w:val="sk-SK"/>
              </w:rPr>
              <w:t>B</w:t>
            </w:r>
            <w:r w:rsidR="00887A69" w:rsidRPr="005D56C2">
              <w:rPr>
                <w:lang w:val="sk-SK"/>
              </w:rPr>
              <w:t>ytové domy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3797E" w14:textId="4F5B65B6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Bytový dom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121CEA4" w14:textId="107ED8A2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Bytový dom</w:t>
            </w:r>
          </w:p>
        </w:tc>
      </w:tr>
      <w:tr w:rsidR="00887A69" w:rsidRPr="005D56C2" w14:paraId="202CE314" w14:textId="69014510" w:rsidTr="00F579AB">
        <w:trPr>
          <w:trHeight w:val="300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</w:tcPr>
          <w:p w14:paraId="2E809335" w14:textId="2E64D714" w:rsidR="00887A69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A</w:t>
            </w:r>
            <w:r w:rsidR="00887A69" w:rsidRPr="005D56C2">
              <w:rPr>
                <w:lang w:val="sk-SK"/>
              </w:rPr>
              <w:t>dministratívne budovy</w:t>
            </w:r>
          </w:p>
        </w:tc>
        <w:tc>
          <w:tcPr>
            <w:tcW w:w="3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125740" w14:textId="742A48F3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Administratívna budova</w:t>
            </w:r>
            <w:r w:rsidRPr="005D56C2">
              <w:rPr>
                <w:lang w:val="sk-SK"/>
              </w:rPr>
              <w:br/>
              <w:t>Banka</w:t>
            </w:r>
            <w:r w:rsidRPr="005D56C2">
              <w:rPr>
                <w:lang w:val="sk-SK"/>
              </w:rPr>
              <w:br/>
              <w:t>Colnica, colný úrad</w:t>
            </w:r>
            <w:r w:rsidRPr="005D56C2">
              <w:rPr>
                <w:lang w:val="sk-SK"/>
              </w:rPr>
              <w:br/>
              <w:t>Budova štátnej alebo verejnej správy (úrady)</w:t>
            </w:r>
            <w:r w:rsidRPr="005D56C2">
              <w:rPr>
                <w:lang w:val="sk-SK"/>
              </w:rPr>
              <w:br/>
              <w:t>Budova vojenského útvaru</w:t>
            </w:r>
            <w:r w:rsidRPr="005D56C2">
              <w:rPr>
                <w:lang w:val="sk-SK"/>
              </w:rPr>
              <w:br/>
              <w:t>Kombinovaná hasičská a policajná stanica</w:t>
            </w:r>
          </w:p>
          <w:p w14:paraId="5650BC21" w14:textId="373B260D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Mestský, obecný úrad</w:t>
            </w:r>
            <w:r w:rsidRPr="005D56C2">
              <w:rPr>
                <w:lang w:val="sk-SK"/>
              </w:rPr>
              <w:br/>
              <w:t>Polícia</w:t>
            </w:r>
            <w:r w:rsidRPr="005D56C2">
              <w:rPr>
                <w:lang w:val="sk-SK"/>
              </w:rPr>
              <w:br/>
              <w:t>Pošta</w:t>
            </w:r>
            <w:r w:rsidRPr="005D56C2">
              <w:rPr>
                <w:lang w:val="sk-SK"/>
              </w:rPr>
              <w:br/>
              <w:t>Radnica</w:t>
            </w:r>
            <w:r w:rsidRPr="005D56C2">
              <w:rPr>
                <w:lang w:val="sk-SK"/>
              </w:rPr>
              <w:br/>
              <w:t>Správna a súdna budova</w:t>
            </w:r>
            <w:r w:rsidRPr="005D56C2">
              <w:rPr>
                <w:lang w:val="sk-SK"/>
              </w:rPr>
              <w:br/>
              <w:t>Väznica</w:t>
            </w:r>
            <w:r w:rsidRPr="005D56C2">
              <w:rPr>
                <w:lang w:val="sk-SK"/>
              </w:rPr>
              <w:br/>
              <w:t>Veľvyslanectvo, konzulát</w:t>
            </w:r>
            <w:r w:rsidRPr="005D56C2">
              <w:rPr>
                <w:lang w:val="sk-SK"/>
              </w:rPr>
              <w:br/>
              <w:t>Vládna budova</w:t>
            </w:r>
            <w:r w:rsidRPr="005D56C2">
              <w:rPr>
                <w:lang w:val="sk-SK"/>
              </w:rPr>
              <w:br/>
              <w:t>Úrad práce</w:t>
            </w:r>
          </w:p>
          <w:p w14:paraId="159C170C" w14:textId="47606DA9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Hasičská stanica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0C36EB2" w14:textId="6866CE02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Administratívna budova</w:t>
            </w:r>
          </w:p>
        </w:tc>
      </w:tr>
      <w:tr w:rsidR="00887A69" w:rsidRPr="005D56C2" w14:paraId="419BF5AE" w14:textId="147A947C" w:rsidTr="00F579AB">
        <w:trPr>
          <w:trHeight w:val="300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</w:tcPr>
          <w:p w14:paraId="61672856" w14:textId="37469DBA" w:rsidR="00887A69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B</w:t>
            </w:r>
            <w:r w:rsidR="00887A69" w:rsidRPr="005D56C2">
              <w:rPr>
                <w:lang w:val="sk-SK"/>
              </w:rPr>
              <w:t>udovy škôl a školských zariadení</w:t>
            </w:r>
          </w:p>
        </w:tc>
        <w:tc>
          <w:tcPr>
            <w:tcW w:w="3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22EC37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Škola</w:t>
            </w:r>
            <w:r w:rsidRPr="005D56C2">
              <w:rPr>
                <w:lang w:val="sk-SK"/>
              </w:rPr>
              <w:br/>
              <w:t>Detský domov</w:t>
            </w:r>
            <w:r w:rsidRPr="005D56C2">
              <w:rPr>
                <w:lang w:val="sk-SK"/>
              </w:rPr>
              <w:br/>
              <w:t>Knižnica, študovňa</w:t>
            </w:r>
            <w:r w:rsidRPr="005D56C2">
              <w:rPr>
                <w:lang w:val="sk-SK"/>
              </w:rPr>
              <w:br/>
              <w:t>Univerzita/Fakulta, vysoká škola</w:t>
            </w:r>
          </w:p>
          <w:p w14:paraId="7DDF7F9A" w14:textId="39CF48A2" w:rsidR="00887A69" w:rsidRPr="005D56C2" w:rsidRDefault="00EA3F3F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Kňazský</w:t>
            </w:r>
            <w:r w:rsidR="00887A69" w:rsidRPr="005D56C2">
              <w:rPr>
                <w:lang w:val="sk-SK"/>
              </w:rPr>
              <w:t xml:space="preserve"> seminár</w:t>
            </w:r>
          </w:p>
          <w:p w14:paraId="4D834FDF" w14:textId="09D0A883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Polepšovňa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D9F093A" w14:textId="3E6269A4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pre školstvo, na vzdelávanie a výskum</w:t>
            </w:r>
          </w:p>
        </w:tc>
      </w:tr>
      <w:tr w:rsidR="00887A69" w:rsidRPr="005D56C2" w14:paraId="415AED8A" w14:textId="1931C80B" w:rsidTr="00F579AB">
        <w:trPr>
          <w:trHeight w:val="300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</w:tcPr>
          <w:p w14:paraId="18E44CFB" w14:textId="68FA6120" w:rsidR="00887A69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B</w:t>
            </w:r>
            <w:r w:rsidR="00887A69" w:rsidRPr="005D56C2">
              <w:rPr>
                <w:lang w:val="sk-SK"/>
              </w:rPr>
              <w:t>udovy nemocníc</w:t>
            </w:r>
          </w:p>
        </w:tc>
        <w:tc>
          <w:tcPr>
            <w:tcW w:w="3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C3969E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Nemocničná budova</w:t>
            </w:r>
            <w:r w:rsidRPr="005D56C2">
              <w:rPr>
                <w:lang w:val="sk-SK"/>
              </w:rPr>
              <w:br/>
              <w:t>Poliklinika</w:t>
            </w:r>
            <w:r w:rsidRPr="005D56C2">
              <w:rPr>
                <w:lang w:val="sk-SK"/>
              </w:rPr>
              <w:br/>
              <w:t>Zdravotné stredisko</w:t>
            </w:r>
            <w:r w:rsidRPr="005D56C2">
              <w:rPr>
                <w:lang w:val="sk-SK"/>
              </w:rPr>
              <w:br/>
              <w:t>Zdravotné zariadenie</w:t>
            </w:r>
          </w:p>
          <w:p w14:paraId="0969F7FA" w14:textId="627411D4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Ozdravovňa, zotavovňa, sanatórium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5D41CE6" w14:textId="0CF5E5AC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zdravotníckeho a sociálneho zariadenia</w:t>
            </w:r>
          </w:p>
        </w:tc>
      </w:tr>
      <w:tr w:rsidR="00887A69" w:rsidRPr="005D56C2" w14:paraId="607ECC12" w14:textId="5565614B" w:rsidTr="00F579AB">
        <w:trPr>
          <w:trHeight w:val="300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</w:tcPr>
          <w:p w14:paraId="18858C64" w14:textId="30E8EC5F" w:rsidR="00887A69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B</w:t>
            </w:r>
            <w:r w:rsidR="00887A69" w:rsidRPr="005D56C2">
              <w:rPr>
                <w:lang w:val="sk-SK"/>
              </w:rPr>
              <w:t>udovy hotelov</w:t>
            </w:r>
          </w:p>
        </w:tc>
        <w:tc>
          <w:tcPr>
            <w:tcW w:w="3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E9AD1A" w14:textId="27F13A1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Hotel</w:t>
            </w:r>
            <w:r w:rsidRPr="005D56C2">
              <w:rPr>
                <w:lang w:val="sk-SK"/>
              </w:rPr>
              <w:br/>
              <w:t>Motel</w:t>
            </w:r>
          </w:p>
          <w:p w14:paraId="5667A055" w14:textId="5F86ECA0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Ubytovňa, penzión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D526DDD" w14:textId="3D3FFBD9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ubytovacieho zariadenia</w:t>
            </w:r>
          </w:p>
        </w:tc>
      </w:tr>
      <w:tr w:rsidR="00887A69" w:rsidRPr="005D56C2" w14:paraId="775A8C22" w14:textId="4E4D752D" w:rsidTr="00F579AB">
        <w:trPr>
          <w:trHeight w:val="300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</w:tcPr>
          <w:p w14:paraId="1D83F97B" w14:textId="2273A246" w:rsidR="00887A69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B</w:t>
            </w:r>
            <w:r w:rsidR="00887A69" w:rsidRPr="005D56C2">
              <w:rPr>
                <w:lang w:val="sk-SK"/>
              </w:rPr>
              <w:t>udovy reštaurácií</w:t>
            </w:r>
          </w:p>
        </w:tc>
        <w:tc>
          <w:tcPr>
            <w:tcW w:w="3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069A4E" w14:textId="7D848333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Reštaurácia</w:t>
            </w:r>
            <w:r w:rsidRPr="005D56C2">
              <w:rPr>
                <w:lang w:val="sk-SK"/>
              </w:rPr>
              <w:br/>
              <w:t>Hostinec, bufet</w:t>
            </w:r>
            <w:r w:rsidRPr="005D56C2">
              <w:rPr>
                <w:lang w:val="sk-SK"/>
              </w:rPr>
              <w:br/>
              <w:t>Hospoda</w:t>
            </w:r>
            <w:r w:rsidRPr="005D56C2">
              <w:rPr>
                <w:lang w:val="sk-SK"/>
              </w:rPr>
              <w:br/>
              <w:t>Vináreň</w:t>
            </w:r>
            <w:r w:rsidRPr="005D56C2">
              <w:rPr>
                <w:lang w:val="sk-SK"/>
              </w:rPr>
              <w:br/>
              <w:t>Kaviareň</w:t>
            </w:r>
            <w:r w:rsidRPr="005D56C2">
              <w:rPr>
                <w:lang w:val="sk-SK"/>
              </w:rPr>
              <w:br/>
              <w:t>Čajovňa</w:t>
            </w:r>
            <w:r w:rsidRPr="005D56C2">
              <w:rPr>
                <w:lang w:val="sk-SK"/>
              </w:rPr>
              <w:br/>
              <w:t>Pizzeria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C951A8A" w14:textId="3CDEFF36" w:rsidR="00887A69" w:rsidRPr="005D56C2" w:rsidRDefault="00FF158A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obchodu a služieb</w:t>
            </w:r>
          </w:p>
        </w:tc>
      </w:tr>
      <w:tr w:rsidR="00887A69" w:rsidRPr="005D56C2" w14:paraId="6349F1F0" w14:textId="4F27D5C8" w:rsidTr="00F579AB">
        <w:trPr>
          <w:trHeight w:val="300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</w:tcPr>
          <w:p w14:paraId="0F8D6B8B" w14:textId="42342963" w:rsidR="00887A69" w:rsidRPr="005D56C2" w:rsidRDefault="00F579AB" w:rsidP="00962D51">
            <w:pPr>
              <w:rPr>
                <w:highlight w:val="yellow"/>
                <w:lang w:val="sk-SK"/>
              </w:rPr>
            </w:pPr>
            <w:r w:rsidRPr="005D56C2">
              <w:rPr>
                <w:lang w:val="sk-SK"/>
              </w:rPr>
              <w:t>Š</w:t>
            </w:r>
            <w:r w:rsidR="00887A69" w:rsidRPr="005D56C2">
              <w:rPr>
                <w:lang w:val="sk-SK"/>
              </w:rPr>
              <w:t>portové haly a iné budovy určené na šport</w:t>
            </w:r>
          </w:p>
        </w:tc>
        <w:tc>
          <w:tcPr>
            <w:tcW w:w="3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60BCEE" w14:textId="344118E4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Športová hala, telocvičňa</w:t>
            </w:r>
          </w:p>
          <w:p w14:paraId="4009A960" w14:textId="7F987CEB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Športové zariadenie</w:t>
            </w:r>
            <w:r w:rsidRPr="005D56C2">
              <w:rPr>
                <w:lang w:val="sk-SK"/>
              </w:rPr>
              <w:br/>
              <w:t>Strelnica</w:t>
            </w:r>
          </w:p>
          <w:p w14:paraId="37E5C14B" w14:textId="7C7BCBA9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Krytá plaváreň</w:t>
            </w:r>
          </w:p>
          <w:p w14:paraId="48D65B1F" w14:textId="77777777" w:rsidR="00887A69" w:rsidRPr="005D56C2" w:rsidRDefault="00887A69" w:rsidP="00962D51">
            <w:pPr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Kúpelný</w:t>
            </w:r>
            <w:proofErr w:type="spellEnd"/>
            <w:r w:rsidRPr="005D56C2">
              <w:rPr>
                <w:lang w:val="sk-SK"/>
              </w:rPr>
              <w:t xml:space="preserve"> dom</w:t>
            </w:r>
            <w:r w:rsidRPr="005D56C2">
              <w:rPr>
                <w:lang w:val="sk-SK"/>
              </w:rPr>
              <w:br/>
              <w:t>Telocvičňa</w:t>
            </w:r>
            <w:r w:rsidRPr="005D56C2">
              <w:rPr>
                <w:lang w:val="sk-SK"/>
              </w:rPr>
              <w:br/>
              <w:t>Zimný štadión</w:t>
            </w:r>
          </w:p>
          <w:p w14:paraId="3F6365EC" w14:textId="151B5505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Relaxačné centrum, wellness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6413598" w14:textId="172DFB07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pre šport a na rekreačné účely</w:t>
            </w:r>
          </w:p>
        </w:tc>
      </w:tr>
      <w:tr w:rsidR="00887A69" w:rsidRPr="005D56C2" w14:paraId="3532E3C0" w14:textId="4EB1DD30" w:rsidTr="00F579AB">
        <w:trPr>
          <w:trHeight w:val="300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</w:tcPr>
          <w:p w14:paraId="48ED0DDA" w14:textId="609F1A9D" w:rsidR="00887A69" w:rsidRPr="005D56C2" w:rsidRDefault="00F579AB" w:rsidP="00962D51">
            <w:pPr>
              <w:rPr>
                <w:highlight w:val="yellow"/>
                <w:lang w:val="sk-SK"/>
              </w:rPr>
            </w:pPr>
            <w:r w:rsidRPr="005D56C2">
              <w:rPr>
                <w:lang w:val="sk-SK"/>
              </w:rPr>
              <w:t>B</w:t>
            </w:r>
            <w:r w:rsidR="00887A69" w:rsidRPr="005D56C2">
              <w:rPr>
                <w:lang w:val="sk-SK"/>
              </w:rPr>
              <w:t>udovy pre veľkoobchodné a maloobchodné služby</w:t>
            </w:r>
          </w:p>
        </w:tc>
        <w:tc>
          <w:tcPr>
            <w:tcW w:w="3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70C9C7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Obchod</w:t>
            </w:r>
            <w:r w:rsidRPr="005D56C2">
              <w:rPr>
                <w:lang w:val="sk-SK"/>
              </w:rPr>
              <w:br/>
              <w:t>Nákupné stredisko</w:t>
            </w:r>
            <w:r w:rsidRPr="005D56C2">
              <w:rPr>
                <w:lang w:val="sk-SK"/>
              </w:rPr>
              <w:br/>
              <w:t>Tržnica</w:t>
            </w:r>
          </w:p>
          <w:p w14:paraId="493945AD" w14:textId="6D9704CD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Služby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87F5388" w14:textId="0A676CFE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obchodu a služieb</w:t>
            </w:r>
          </w:p>
        </w:tc>
      </w:tr>
      <w:tr w:rsidR="00887A69" w:rsidRPr="005D56C2" w14:paraId="45C2F6E1" w14:textId="67B43AC2" w:rsidTr="00F579AB">
        <w:trPr>
          <w:trHeight w:val="300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</w:tcPr>
          <w:p w14:paraId="31BB62AF" w14:textId="659842AD" w:rsidR="00887A69" w:rsidRPr="005D56C2" w:rsidRDefault="00F579AB" w:rsidP="00962D51">
            <w:pPr>
              <w:rPr>
                <w:highlight w:val="yellow"/>
                <w:lang w:val="sk-SK"/>
              </w:rPr>
            </w:pPr>
            <w:r w:rsidRPr="005D56C2">
              <w:rPr>
                <w:lang w:val="sk-SK"/>
              </w:rPr>
              <w:t>O</w:t>
            </w:r>
            <w:r w:rsidR="00887A69" w:rsidRPr="005D56C2">
              <w:rPr>
                <w:lang w:val="sk-SK"/>
              </w:rPr>
              <w:t xml:space="preserve">statné nevýrobné budovy </w:t>
            </w:r>
            <w:proofErr w:type="spellStart"/>
            <w:r w:rsidR="00887A69" w:rsidRPr="005D56C2">
              <w:rPr>
                <w:lang w:val="sk-SK"/>
              </w:rPr>
              <w:t>spotrebujúce</w:t>
            </w:r>
            <w:proofErr w:type="spellEnd"/>
            <w:r w:rsidR="00887A69" w:rsidRPr="005D56C2">
              <w:rPr>
                <w:lang w:val="sk-SK"/>
              </w:rPr>
              <w:t xml:space="preserve"> energiu</w:t>
            </w:r>
          </w:p>
        </w:tc>
        <w:tc>
          <w:tcPr>
            <w:tcW w:w="3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FB1D50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Autobusová stanica</w:t>
            </w:r>
            <w:r w:rsidRPr="005D56C2">
              <w:rPr>
                <w:lang w:val="sk-SK"/>
              </w:rPr>
              <w:br/>
              <w:t>Autoservis</w:t>
            </w:r>
            <w:r w:rsidRPr="005D56C2">
              <w:rPr>
                <w:lang w:val="sk-SK"/>
              </w:rPr>
              <w:br/>
              <w:t>Budova opery</w:t>
            </w:r>
            <w:r w:rsidRPr="005D56C2">
              <w:rPr>
                <w:lang w:val="sk-SK"/>
              </w:rPr>
              <w:br/>
              <w:t>Čerpacia stanica PHM</w:t>
            </w:r>
            <w:r w:rsidRPr="005D56C2">
              <w:rPr>
                <w:lang w:val="sk-SK"/>
              </w:rPr>
              <w:br/>
              <w:t>Čerpacia stanica vody</w:t>
            </w:r>
            <w:r w:rsidRPr="005D56C2">
              <w:rPr>
                <w:lang w:val="sk-SK"/>
              </w:rPr>
              <w:br/>
              <w:t>Depo</w:t>
            </w:r>
            <w:r w:rsidRPr="005D56C2">
              <w:rPr>
                <w:lang w:val="sk-SK"/>
              </w:rPr>
              <w:br/>
              <w:t>Divadlo</w:t>
            </w:r>
          </w:p>
          <w:p w14:paraId="1365557D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Dom smútku, márnica</w:t>
            </w:r>
          </w:p>
          <w:p w14:paraId="109B7CED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Domov dôchodcov</w:t>
            </w:r>
          </w:p>
          <w:p w14:paraId="16F6677E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Fara, farská budova</w:t>
            </w:r>
          </w:p>
          <w:p w14:paraId="6D4843F8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Galéria</w:t>
            </w:r>
          </w:p>
          <w:p w14:paraId="4ED56B64" w14:textId="77777777" w:rsidR="00887A69" w:rsidRPr="00625C77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Garáž</w:t>
            </w:r>
          </w:p>
          <w:p w14:paraId="3DCCD7EE" w14:textId="77777777" w:rsidR="00887A69" w:rsidRPr="00625C77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Hangár</w:t>
            </w:r>
          </w:p>
          <w:p w14:paraId="6F5F2842" w14:textId="77777777" w:rsidR="00887A69" w:rsidRPr="00625C77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Horáreň</w:t>
            </w:r>
          </w:p>
          <w:p w14:paraId="4AF76F7D" w14:textId="77777777" w:rsidR="00887A69" w:rsidRPr="005D56C2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Hrad</w:t>
            </w:r>
          </w:p>
          <w:p w14:paraId="195BC2FC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Hvezdáreň, observatórium</w:t>
            </w:r>
          </w:p>
          <w:p w14:paraId="53298C23" w14:textId="77777777" w:rsidR="00887A69" w:rsidRPr="00625C77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lastRenderedPageBreak/>
              <w:t>Chata</w:t>
            </w:r>
          </w:p>
          <w:p w14:paraId="7471C472" w14:textId="77777777" w:rsidR="00887A69" w:rsidRPr="00625C77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Kaplnka</w:t>
            </w:r>
          </w:p>
          <w:p w14:paraId="223DC64F" w14:textId="77777777" w:rsidR="00887A69" w:rsidRPr="005D56C2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Kaštieľ</w:t>
            </w:r>
          </w:p>
          <w:p w14:paraId="64AE9DE9" w14:textId="77777777" w:rsidR="00887A69" w:rsidRPr="005D56C2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Katedrála, chrám, dóm</w:t>
            </w:r>
          </w:p>
          <w:p w14:paraId="77AD9051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Kino</w:t>
            </w:r>
          </w:p>
          <w:p w14:paraId="52F7AB99" w14:textId="77777777" w:rsidR="00887A69" w:rsidRPr="005D56C2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Kláštor</w:t>
            </w:r>
          </w:p>
          <w:p w14:paraId="5F829F31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Kontrola, riadenie prístavu</w:t>
            </w:r>
          </w:p>
          <w:p w14:paraId="3A1360FA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Kontrolná budova, vrátnica</w:t>
            </w:r>
          </w:p>
          <w:p w14:paraId="4773F77F" w14:textId="46EA9FBF" w:rsidR="00887A69" w:rsidRPr="00625C77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Kostol</w:t>
            </w:r>
          </w:p>
          <w:p w14:paraId="14622657" w14:textId="77777777" w:rsidR="00887A69" w:rsidRPr="005D56C2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Kotolňa</w:t>
            </w:r>
          </w:p>
          <w:p w14:paraId="5D7F670D" w14:textId="77777777" w:rsidR="00887A69" w:rsidRPr="00625C77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Krematórium</w:t>
            </w:r>
          </w:p>
          <w:p w14:paraId="035D702B" w14:textId="77777777" w:rsidR="00887A69" w:rsidRPr="005D56C2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Mešita</w:t>
            </w:r>
          </w:p>
          <w:p w14:paraId="02B56F7F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Meteorologická stanica</w:t>
            </w:r>
          </w:p>
          <w:p w14:paraId="72317C3B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Multifunkčná budova</w:t>
            </w:r>
          </w:p>
          <w:p w14:paraId="2AA1AD1E" w14:textId="77777777" w:rsidR="00887A69" w:rsidRPr="005D56C2" w:rsidRDefault="00887A69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Múzeum</w:t>
            </w:r>
          </w:p>
          <w:p w14:paraId="7D03A25A" w14:textId="77777777" w:rsidR="00887A69" w:rsidRPr="005D56C2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Palác</w:t>
            </w:r>
          </w:p>
          <w:p w14:paraId="2F5F14EB" w14:textId="77777777" w:rsidR="00887A69" w:rsidRPr="005D56C2" w:rsidRDefault="00887A69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Pivnica</w:t>
            </w:r>
          </w:p>
          <w:p w14:paraId="34CE0C55" w14:textId="77777777" w:rsidR="00F579AB" w:rsidRPr="005D56C2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Poľovnícka chata</w:t>
            </w:r>
          </w:p>
          <w:p w14:paraId="607B7CE8" w14:textId="77777777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Polyfunkčná budova</w:t>
            </w:r>
          </w:p>
          <w:p w14:paraId="17E202D4" w14:textId="77777777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Regulačná stanica plynu</w:t>
            </w:r>
          </w:p>
          <w:p w14:paraId="1F0A4185" w14:textId="77777777" w:rsidR="00F579AB" w:rsidRPr="00625C77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Senník</w:t>
            </w:r>
          </w:p>
          <w:p w14:paraId="1589D3DA" w14:textId="77777777" w:rsidR="00F579AB" w:rsidRPr="00625C77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Sklad</w:t>
            </w:r>
          </w:p>
          <w:p w14:paraId="37767460" w14:textId="77777777" w:rsidR="00F579AB" w:rsidRPr="005D56C2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Skleník</w:t>
            </w:r>
          </w:p>
          <w:p w14:paraId="65CDB37F" w14:textId="77777777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Spoločenské centrum</w:t>
            </w:r>
          </w:p>
          <w:p w14:paraId="03B9F5D8" w14:textId="77777777" w:rsidR="00F579AB" w:rsidRPr="00625C77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Spoločné garáže</w:t>
            </w:r>
          </w:p>
          <w:p w14:paraId="485C9BE6" w14:textId="77777777" w:rsidR="00F579AB" w:rsidRPr="00625C77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Stavadlová búdka/hradlo</w:t>
            </w:r>
          </w:p>
          <w:p w14:paraId="08B3D05E" w14:textId="77777777" w:rsidR="00F579AB" w:rsidRPr="00625C77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Strážnica</w:t>
            </w:r>
          </w:p>
          <w:p w14:paraId="514A87C9" w14:textId="77777777" w:rsidR="00F579AB" w:rsidRPr="00625C77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Svätostánok, svätyňa, modlitebňa</w:t>
            </w:r>
          </w:p>
          <w:p w14:paraId="3AA3EA39" w14:textId="77777777" w:rsidR="00F579AB" w:rsidRPr="00625C77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Synagóga</w:t>
            </w:r>
          </w:p>
          <w:p w14:paraId="38FCA400" w14:textId="77777777" w:rsidR="00F579AB" w:rsidRPr="005D56C2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Šopa, kôlňa</w:t>
            </w:r>
          </w:p>
          <w:p w14:paraId="005B4541" w14:textId="37BCCD68" w:rsidR="00F579AB" w:rsidRPr="005D56C2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Sociálne zariadenie</w:t>
            </w:r>
          </w:p>
          <w:p w14:paraId="0B0A4D92" w14:textId="77777777" w:rsidR="00F579AB" w:rsidRPr="00625C77" w:rsidRDefault="00F579AB" w:rsidP="00962D51">
            <w:pPr>
              <w:rPr>
                <w:lang w:val="sk-SK"/>
              </w:rPr>
            </w:pPr>
            <w:proofErr w:type="spellStart"/>
            <w:r w:rsidRPr="00625C77">
              <w:rPr>
                <w:lang w:val="sk-SK"/>
              </w:rPr>
              <w:t>Transformovňa</w:t>
            </w:r>
            <w:proofErr w:type="spellEnd"/>
          </w:p>
          <w:p w14:paraId="00C76CE4" w14:textId="77777777" w:rsidR="00F579AB" w:rsidRPr="00625C77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Údržbárska dielňa pre lietadlá</w:t>
            </w:r>
          </w:p>
          <w:p w14:paraId="5221E1A6" w14:textId="77777777" w:rsidR="00F579AB" w:rsidRPr="005D56C2" w:rsidRDefault="00F579AB" w:rsidP="00962D51">
            <w:pPr>
              <w:rPr>
                <w:lang w:val="sk-SK"/>
              </w:rPr>
            </w:pPr>
            <w:r w:rsidRPr="00625C77">
              <w:rPr>
                <w:lang w:val="sk-SK"/>
              </w:rPr>
              <w:t>Vodný mlyn/mlyn na obilie</w:t>
            </w:r>
          </w:p>
          <w:p w14:paraId="07855A16" w14:textId="77777777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Zámok</w:t>
            </w:r>
          </w:p>
          <w:p w14:paraId="3DC8BE3C" w14:textId="77777777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Zariadenie na železnici na uskladnenie/opravu</w:t>
            </w:r>
          </w:p>
          <w:p w14:paraId="2A82112E" w14:textId="77777777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Železničná stanica</w:t>
            </w:r>
          </w:p>
          <w:p w14:paraId="5F69B9B9" w14:textId="77777777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Železničná zastávka</w:t>
            </w:r>
          </w:p>
          <w:p w14:paraId="7CC5A7CA" w14:textId="4FEF8002" w:rsidR="00F579AB" w:rsidRPr="005D56C2" w:rsidRDefault="00F579AB" w:rsidP="00962D51">
            <w:pPr>
              <w:rPr>
                <w:lang w:val="sk-SK"/>
              </w:rPr>
            </w:pPr>
            <w:r w:rsidRPr="005D56C2">
              <w:rPr>
                <w:lang w:val="sk-SK"/>
              </w:rPr>
              <w:t>Iný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53E7281" w14:textId="7AD3DFA8" w:rsidR="00887A69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Budova železníc a dráh</w:t>
            </w:r>
          </w:p>
          <w:p w14:paraId="056774AE" w14:textId="611F439D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 xml:space="preserve">Budova pre správu a údržbu </w:t>
            </w:r>
            <w:proofErr w:type="spellStart"/>
            <w:r w:rsidRPr="005D56C2">
              <w:rPr>
                <w:lang w:val="sk-SK"/>
              </w:rPr>
              <w:t>diaľn</w:t>
            </w:r>
            <w:r w:rsidR="00FF158A" w:rsidRPr="005D56C2">
              <w:rPr>
                <w:lang w:val="sk-SK"/>
              </w:rPr>
              <w:t>í</w:t>
            </w:r>
            <w:r w:rsidRPr="005D56C2">
              <w:rPr>
                <w:lang w:val="sk-SK"/>
              </w:rPr>
              <w:t>c</w:t>
            </w:r>
            <w:proofErr w:type="spellEnd"/>
            <w:r w:rsidRPr="005D56C2">
              <w:rPr>
                <w:lang w:val="sk-SK"/>
              </w:rPr>
              <w:t xml:space="preserve"> a rýchlostných ciest</w:t>
            </w:r>
          </w:p>
          <w:p w14:paraId="07DD36CF" w14:textId="77777777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letísk</w:t>
            </w:r>
          </w:p>
          <w:p w14:paraId="1DF9F5F0" w14:textId="77777777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Samostatne stojaca garáž</w:t>
            </w:r>
          </w:p>
          <w:p w14:paraId="756EE06B" w14:textId="77777777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lesného hospodárstva</w:t>
            </w:r>
          </w:p>
          <w:p w14:paraId="48E0450F" w14:textId="77777777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pre kultúru a na verejnú zábavu</w:t>
            </w:r>
          </w:p>
          <w:p w14:paraId="6B3379B8" w14:textId="77777777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na vykonávanie náboženských aktivít, krematóriá a domy smútku</w:t>
            </w:r>
          </w:p>
          <w:p w14:paraId="67201705" w14:textId="77777777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Budova technickej vybavenosti sídla</w:t>
            </w:r>
          </w:p>
          <w:p w14:paraId="41305FCA" w14:textId="30A08935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Polyfunkčná budova</w:t>
            </w:r>
          </w:p>
          <w:p w14:paraId="711C03F5" w14:textId="77777777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t>Iná budova</w:t>
            </w:r>
          </w:p>
          <w:p w14:paraId="083F00B8" w14:textId="14391F3A" w:rsidR="00F579AB" w:rsidRPr="005D56C2" w:rsidRDefault="00F579AB" w:rsidP="00F579AB">
            <w:pPr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Iná dopravná a telekomunikačná budova</w:t>
            </w:r>
          </w:p>
        </w:tc>
      </w:tr>
    </w:tbl>
    <w:p w14:paraId="40FB33D2" w14:textId="77777777" w:rsidR="00C437A6" w:rsidRPr="005D56C2" w:rsidRDefault="00C437A6" w:rsidP="00263B7B">
      <w:pPr>
        <w:rPr>
          <w:lang w:val="sk-SK"/>
        </w:rPr>
      </w:pPr>
    </w:p>
    <w:p w14:paraId="560C8C93" w14:textId="77777777" w:rsidR="00C437A6" w:rsidRPr="005D56C2" w:rsidRDefault="00C437A6" w:rsidP="00263B7B">
      <w:pPr>
        <w:rPr>
          <w:lang w:val="sk-SK"/>
        </w:rPr>
      </w:pPr>
    </w:p>
    <w:p w14:paraId="45278114" w14:textId="74360446" w:rsidR="00C437A6" w:rsidRPr="005D56C2" w:rsidRDefault="00C437A6" w:rsidP="00C437A6">
      <w:pPr>
        <w:rPr>
          <w:lang w:val="sk-SK"/>
        </w:rPr>
      </w:pPr>
    </w:p>
    <w:p w14:paraId="20B7960C" w14:textId="77777777" w:rsidR="00C437A6" w:rsidRPr="005D56C2" w:rsidRDefault="00C437A6" w:rsidP="00263B7B">
      <w:pPr>
        <w:rPr>
          <w:lang w:val="sk-SK"/>
        </w:rPr>
      </w:pPr>
    </w:p>
    <w:p w14:paraId="501BDF04" w14:textId="77777777" w:rsidR="00DC3AD9" w:rsidRPr="005D56C2" w:rsidRDefault="00DC3AD9" w:rsidP="00DC3AD9">
      <w:pPr>
        <w:rPr>
          <w:lang w:val="sk-SK"/>
        </w:rPr>
      </w:pPr>
    </w:p>
    <w:p w14:paraId="4794F84C" w14:textId="77777777" w:rsidR="00A24BD5" w:rsidRPr="005D56C2" w:rsidRDefault="00A24BD5" w:rsidP="00FF5683">
      <w:pPr>
        <w:pStyle w:val="Nadpis2"/>
      </w:pPr>
      <w:bookmarkStart w:id="10" w:name="_Toc47815691"/>
      <w:bookmarkStart w:id="11" w:name="_Toc164089957"/>
      <w:r w:rsidRPr="005D56C2">
        <w:t>Použité skratky (príklady)</w:t>
      </w:r>
      <w:bookmarkEnd w:id="10"/>
      <w:bookmarkEnd w:id="11"/>
    </w:p>
    <w:p w14:paraId="39066662" w14:textId="77777777" w:rsidR="00A24BD5" w:rsidRPr="005D56C2" w:rsidRDefault="00A24BD5" w:rsidP="00A24BD5">
      <w:pPr>
        <w:rPr>
          <w:lang w:val="sk-SK"/>
        </w:rPr>
      </w:pP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880"/>
        <w:gridCol w:w="4880"/>
      </w:tblGrid>
      <w:tr w:rsidR="00895F2A" w:rsidRPr="005D56C2" w14:paraId="74F2CEAD" w14:textId="77777777" w:rsidTr="00962D51">
        <w:trPr>
          <w:trHeight w:val="300"/>
        </w:trPr>
        <w:tc>
          <w:tcPr>
            <w:tcW w:w="9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7E6E6"/>
            <w:vAlign w:val="center"/>
            <w:hideMark/>
          </w:tcPr>
          <w:p w14:paraId="6A5C707F" w14:textId="77777777" w:rsidR="00895F2A" w:rsidRPr="005D56C2" w:rsidRDefault="00895F2A" w:rsidP="00895F2A">
            <w:pPr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ID</w:t>
            </w:r>
          </w:p>
        </w:tc>
        <w:tc>
          <w:tcPr>
            <w:tcW w:w="288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7E6E6"/>
            <w:vAlign w:val="center"/>
            <w:hideMark/>
          </w:tcPr>
          <w:p w14:paraId="7754B125" w14:textId="77777777" w:rsidR="00895F2A" w:rsidRPr="005D56C2" w:rsidRDefault="00895F2A" w:rsidP="00895F2A">
            <w:pPr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SKRATKA</w:t>
            </w:r>
          </w:p>
        </w:tc>
        <w:tc>
          <w:tcPr>
            <w:tcW w:w="488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7E6E6"/>
            <w:vAlign w:val="center"/>
            <w:hideMark/>
          </w:tcPr>
          <w:p w14:paraId="071CBFB2" w14:textId="77777777" w:rsidR="00895F2A" w:rsidRPr="005D56C2" w:rsidRDefault="00895F2A" w:rsidP="00895F2A">
            <w:pPr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POPIS</w:t>
            </w:r>
          </w:p>
        </w:tc>
      </w:tr>
      <w:tr w:rsidR="00362F29" w:rsidRPr="005D56C2" w14:paraId="61A24252" w14:textId="77777777" w:rsidTr="00962D5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60948B" w14:textId="51A8091E" w:rsidR="00362F29" w:rsidRPr="005D56C2" w:rsidRDefault="00692E53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12F94A7" w14:textId="71A7A9C5" w:rsidR="00362F29" w:rsidRPr="005D56C2" w:rsidRDefault="00362F29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2FA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966A3AF" w14:textId="4A40E451" w:rsidR="00362F29" w:rsidRPr="005D56C2" w:rsidRDefault="00362F29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Dvojfaktorová autentifikácia</w:t>
            </w:r>
          </w:p>
        </w:tc>
      </w:tr>
      <w:tr w:rsidR="00895F2A" w:rsidRPr="005D56C2" w14:paraId="1A4AA9EB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EFB9D6" w14:textId="48370323" w:rsidR="00895F2A" w:rsidRPr="005D56C2" w:rsidRDefault="00692E53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4B90B4E" w14:textId="77777777" w:rsidR="00895F2A" w:rsidRPr="005D56C2" w:rsidRDefault="00895F2A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BC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9F36A87" w14:textId="77777777" w:rsidR="00895F2A" w:rsidRPr="005D56C2" w:rsidRDefault="00895F2A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Obchodný prípad</w:t>
            </w:r>
          </w:p>
        </w:tc>
      </w:tr>
      <w:tr w:rsidR="00895F2A" w:rsidRPr="005D56C2" w14:paraId="2AC41AEF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654CED" w14:textId="5A3C9412" w:rsidR="00895F2A" w:rsidRPr="005D56C2" w:rsidRDefault="00692E53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244EE8B" w14:textId="77777777" w:rsidR="00895F2A" w:rsidRPr="005D56C2" w:rsidRDefault="00895F2A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CBA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9805184" w14:textId="77777777" w:rsidR="00895F2A" w:rsidRPr="005D56C2" w:rsidRDefault="00895F2A" w:rsidP="00895F2A">
            <w:pPr>
              <w:rPr>
                <w:sz w:val="16"/>
                <w:szCs w:val="16"/>
                <w:lang w:val="sk-SK"/>
              </w:rPr>
            </w:pPr>
            <w:proofErr w:type="spellStart"/>
            <w:r w:rsidRPr="005D56C2">
              <w:rPr>
                <w:sz w:val="16"/>
                <w:szCs w:val="16"/>
                <w:lang w:val="sk-SK"/>
              </w:rPr>
              <w:t>Cost</w:t>
            </w:r>
            <w:proofErr w:type="spellEnd"/>
            <w:r w:rsidRPr="005D56C2">
              <w:rPr>
                <w:sz w:val="16"/>
                <w:szCs w:val="16"/>
                <w:lang w:val="sk-SK"/>
              </w:rPr>
              <w:t xml:space="preserve"> benefit analýza</w:t>
            </w:r>
          </w:p>
        </w:tc>
      </w:tr>
      <w:tr w:rsidR="00895F2A" w:rsidRPr="005D56C2" w14:paraId="596B11C8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49FE78" w14:textId="05FB5881" w:rsidR="00895F2A" w:rsidRPr="005D56C2" w:rsidRDefault="00692E53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1B40B8C" w14:textId="77777777" w:rsidR="00895F2A" w:rsidRPr="005D56C2" w:rsidRDefault="00895F2A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COTS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32BDE6A" w14:textId="77777777" w:rsidR="00895F2A" w:rsidRPr="005D56C2" w:rsidRDefault="00895F2A" w:rsidP="00895F2A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 xml:space="preserve">Commercial </w:t>
            </w:r>
            <w:proofErr w:type="spellStart"/>
            <w:r w:rsidRPr="005D56C2">
              <w:rPr>
                <w:sz w:val="16"/>
                <w:szCs w:val="16"/>
                <w:lang w:val="sk-SK"/>
              </w:rPr>
              <w:t>off-the-shelf</w:t>
            </w:r>
            <w:proofErr w:type="spellEnd"/>
          </w:p>
          <w:p w14:paraId="65005934" w14:textId="77777777" w:rsidR="00895F2A" w:rsidRPr="005D56C2" w:rsidRDefault="00895F2A" w:rsidP="00895F2A">
            <w:pPr>
              <w:rPr>
                <w:sz w:val="16"/>
                <w:szCs w:val="16"/>
                <w:lang w:val="sk-SK"/>
              </w:rPr>
            </w:pPr>
          </w:p>
        </w:tc>
      </w:tr>
      <w:tr w:rsidR="00692E53" w:rsidRPr="005D56C2" w14:paraId="17B27AD1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960317" w14:textId="52B2A7F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501769A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EC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42FC557" w14:textId="3DA6DB72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 Energetický certifikát</w:t>
            </w:r>
          </w:p>
        </w:tc>
      </w:tr>
      <w:tr w:rsidR="00692E53" w:rsidRPr="005D56C2" w14:paraId="498492BB" w14:textId="77777777" w:rsidTr="00962D5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BE1F0D" w14:textId="2AE184B8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FB9EAB2" w14:textId="4F61876C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EDC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6D989D" w14:textId="77185E0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Energetické dátové centrum</w:t>
            </w:r>
          </w:p>
        </w:tc>
      </w:tr>
      <w:tr w:rsidR="00692E53" w:rsidRPr="005D56C2" w14:paraId="7086C021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1E6018" w14:textId="28AD5B3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lastRenderedPageBreak/>
              <w:t>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9594D16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EHB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1EF3310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Energetická hospodárnosť budov</w:t>
            </w:r>
          </w:p>
        </w:tc>
      </w:tr>
      <w:tr w:rsidR="00692E53" w:rsidRPr="005D56C2" w14:paraId="3649C6B3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C85B196" w14:textId="1D9114B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8.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FFAD495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EK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4BA332B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Európska komisia</w:t>
            </w:r>
          </w:p>
        </w:tc>
      </w:tr>
      <w:tr w:rsidR="00692E53" w:rsidRPr="005D56C2" w14:paraId="2F62861A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587ED8" w14:textId="61D37742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9.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906F8B1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EP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B7F5813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Európsky parlament</w:t>
            </w:r>
          </w:p>
        </w:tc>
      </w:tr>
      <w:tr w:rsidR="00692E53" w:rsidRPr="005D56C2" w14:paraId="6018C260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BF6BEF" w14:textId="0892F838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10.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79C9D85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EÚ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E53CE29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Európska únia</w:t>
            </w:r>
          </w:p>
        </w:tc>
      </w:tr>
      <w:tr w:rsidR="00692E53" w:rsidRPr="005D56C2" w14:paraId="4FC382DA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E5C1A8" w14:textId="09493CA3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9430944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FAT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BC78199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proofErr w:type="spellStart"/>
            <w:r w:rsidRPr="005D56C2">
              <w:rPr>
                <w:sz w:val="16"/>
                <w:szCs w:val="16"/>
                <w:lang w:val="sk-SK"/>
              </w:rPr>
              <w:t>Factory</w:t>
            </w:r>
            <w:proofErr w:type="spellEnd"/>
            <w:r w:rsidRPr="005D56C2">
              <w:rPr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5D56C2">
              <w:rPr>
                <w:sz w:val="16"/>
                <w:szCs w:val="16"/>
                <w:lang w:val="sk-SK"/>
              </w:rPr>
              <w:t>acceptance</w:t>
            </w:r>
            <w:proofErr w:type="spellEnd"/>
            <w:r w:rsidRPr="005D56C2">
              <w:rPr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5D56C2">
              <w:rPr>
                <w:sz w:val="16"/>
                <w:szCs w:val="16"/>
                <w:lang w:val="sk-SK"/>
              </w:rPr>
              <w:t>testing</w:t>
            </w:r>
            <w:proofErr w:type="spellEnd"/>
          </w:p>
        </w:tc>
      </w:tr>
      <w:tr w:rsidR="00692E53" w:rsidRPr="005D56C2" w14:paraId="403C198F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7FCED9" w14:textId="59A7E6D8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42F12A8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GUI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CEB76E0" w14:textId="4BDEE29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Grafické užívateľské rozhranie</w:t>
            </w:r>
          </w:p>
        </w:tc>
      </w:tr>
      <w:tr w:rsidR="00692E53" w:rsidRPr="005D56C2" w14:paraId="45CA26EC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AD66E7" w14:textId="194FDE1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351919A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HW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B4B60B6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Hardware</w:t>
            </w:r>
          </w:p>
        </w:tc>
      </w:tr>
      <w:tr w:rsidR="00692E53" w:rsidRPr="005D56C2" w14:paraId="3C937ED8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743FF6D" w14:textId="2806CD6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6AAF4AF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IAM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7798941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Správa identít</w:t>
            </w:r>
          </w:p>
        </w:tc>
      </w:tr>
      <w:tr w:rsidR="00692E53" w:rsidRPr="005D56C2" w14:paraId="69B7A745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760475" w14:textId="2801B33E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795A3C5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IKT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2B876F0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Informačné a komunikačné technológie</w:t>
            </w:r>
          </w:p>
        </w:tc>
      </w:tr>
      <w:tr w:rsidR="00692E53" w:rsidRPr="005D56C2" w14:paraId="6C3226AA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98EE9A" w14:textId="6446236B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70654BA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IS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8ED21AF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Informačný systém</w:t>
            </w:r>
          </w:p>
        </w:tc>
      </w:tr>
      <w:tr w:rsidR="00692E53" w:rsidRPr="005D56C2" w14:paraId="6AEEA1B8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023DC5" w14:textId="71C9AE2A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18.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0088BB5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IT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2E449C3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Informačné technológie</w:t>
            </w:r>
          </w:p>
        </w:tc>
      </w:tr>
      <w:tr w:rsidR="00692E53" w:rsidRPr="005D56C2" w14:paraId="5956E61A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BEFC30" w14:textId="612B697B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19.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CDDB04E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MCA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FC16546" w14:textId="17D4F6A6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proofErr w:type="spellStart"/>
            <w:r w:rsidRPr="005D56C2">
              <w:rPr>
                <w:sz w:val="16"/>
                <w:szCs w:val="16"/>
                <w:lang w:val="sk-SK"/>
              </w:rPr>
              <w:t>Multikriteriálna</w:t>
            </w:r>
            <w:proofErr w:type="spellEnd"/>
            <w:r w:rsidRPr="005D56C2">
              <w:rPr>
                <w:sz w:val="16"/>
                <w:szCs w:val="16"/>
                <w:lang w:val="sk-SK"/>
              </w:rPr>
              <w:t xml:space="preserve"> analýza</w:t>
            </w:r>
          </w:p>
        </w:tc>
      </w:tr>
      <w:tr w:rsidR="00692E53" w:rsidRPr="005D56C2" w14:paraId="695911A3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5C64BB5" w14:textId="44B27CD9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20.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3535DE8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MD SR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0467090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Ministerstvo dopravy Slovenskej republiky</w:t>
            </w:r>
          </w:p>
        </w:tc>
      </w:tr>
      <w:tr w:rsidR="00692E53" w:rsidRPr="005D56C2" w14:paraId="2AAB1EEB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068571" w14:textId="0E6C58D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A39F0C1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MDVRR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BD5F881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Ministerstvo dopravy, výstavby a regionálneho rozvoja</w:t>
            </w:r>
          </w:p>
        </w:tc>
      </w:tr>
      <w:tr w:rsidR="00692E53" w:rsidRPr="005D56C2" w14:paraId="0960A081" w14:textId="77777777" w:rsidTr="00962D5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9C2B54" w14:textId="6D98F8EF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36FAAD" w14:textId="63954D8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MSEE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3B8B6C" w14:textId="067172DD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Monitorovacie stredisko energetickej efektívnosti</w:t>
            </w:r>
          </w:p>
        </w:tc>
      </w:tr>
      <w:tr w:rsidR="00692E53" w:rsidRPr="005D56C2" w14:paraId="307CD1B8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CDDDBD" w14:textId="2092D7F2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1C05042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OKTE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9D3E173" w14:textId="676601C2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Organizátor krátkodobého trhu s elektrinou</w:t>
            </w:r>
          </w:p>
        </w:tc>
      </w:tr>
      <w:tr w:rsidR="00692E53" w:rsidRPr="005D56C2" w14:paraId="122FBB44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864A9F" w14:textId="3C7320C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DE99A3E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OSO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5CF0641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Odborné spôsobilé osoby</w:t>
            </w:r>
          </w:p>
        </w:tc>
      </w:tr>
      <w:tr w:rsidR="00692E53" w:rsidRPr="005D56C2" w14:paraId="74D3C437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2FD666" w14:textId="27BD3F2C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240F7D2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OZE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1701B49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Obnoviteľné zdroje energie</w:t>
            </w:r>
          </w:p>
        </w:tc>
      </w:tr>
      <w:tr w:rsidR="00692E53" w:rsidRPr="005D56C2" w14:paraId="5E3F57D6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1B6631" w14:textId="222D3C66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52C5B83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PID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1BF9837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Projektový iniciálny dokument</w:t>
            </w:r>
          </w:p>
        </w:tc>
      </w:tr>
      <w:tr w:rsidR="00692E53" w:rsidRPr="005D56C2" w14:paraId="639BFBA0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198F20" w14:textId="3C72DE7C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294850F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POO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6C16066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Plán obnovy a odolnosti</w:t>
            </w:r>
          </w:p>
        </w:tc>
      </w:tr>
      <w:tr w:rsidR="00692E53" w:rsidRPr="005D56C2" w14:paraId="7C0B33DC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110968" w14:textId="1DCE153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28.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2A2C449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SR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950CE68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Slovenská republika</w:t>
            </w:r>
          </w:p>
        </w:tc>
      </w:tr>
      <w:tr w:rsidR="00692E53" w:rsidRPr="005D56C2" w14:paraId="254A25F3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D17515" w14:textId="060F99A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29.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28591B5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SW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9336F85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Software</w:t>
            </w:r>
          </w:p>
        </w:tc>
      </w:tr>
      <w:tr w:rsidR="00692E53" w:rsidRPr="005D56C2" w14:paraId="4ABEE5BD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9EA396" w14:textId="1F8531AB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30.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8F66FD5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ŠRBDB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12D1D03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Štatistický register budov, domov a bytov</w:t>
            </w:r>
          </w:p>
        </w:tc>
      </w:tr>
      <w:tr w:rsidR="00692E53" w:rsidRPr="005D56C2" w14:paraId="69853ADC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8061D9" w14:textId="53CF3CD8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03681AD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ŠÚ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6197409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Štatistický úrad</w:t>
            </w:r>
          </w:p>
        </w:tc>
      </w:tr>
      <w:tr w:rsidR="00692E53" w:rsidRPr="005D56C2" w14:paraId="3ADF8672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2FEF9A" w14:textId="505E0E7F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507AD14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TCO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287B2B4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Celkové náklady na vlastníctvo</w:t>
            </w:r>
          </w:p>
        </w:tc>
      </w:tr>
      <w:tr w:rsidR="00692E53" w:rsidRPr="005D56C2" w14:paraId="1853C341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35A233" w14:textId="435F0AC8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09C4FC0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UAT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7AC4EB2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Užívateľské akceptačné testovanie</w:t>
            </w:r>
          </w:p>
        </w:tc>
      </w:tr>
      <w:tr w:rsidR="00692E53" w:rsidRPr="005D56C2" w14:paraId="6967B7A9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765E1E" w14:textId="302D8308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8058602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UX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6F2BDCA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Užívateľské rozhranie</w:t>
            </w:r>
          </w:p>
        </w:tc>
      </w:tr>
      <w:tr w:rsidR="00692E53" w:rsidRPr="005D56C2" w14:paraId="3263C7B0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FDC0F6" w14:textId="62B80A00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3E06CCC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VO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3BA6FE7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Verejné obstarávanie</w:t>
            </w:r>
          </w:p>
        </w:tc>
      </w:tr>
      <w:tr w:rsidR="00692E53" w:rsidRPr="005D56C2" w14:paraId="43DE6707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8F06B74" w14:textId="188221CA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A5703AC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Z. z. o ITVS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734E913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Zbierka zákonov o informačných technológiách verejnej správy</w:t>
            </w:r>
          </w:p>
        </w:tc>
      </w:tr>
      <w:tr w:rsidR="00692E53" w:rsidRPr="005D56C2" w14:paraId="705F524A" w14:textId="77777777" w:rsidTr="00692E53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234B63" w14:textId="4E2F004D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37.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30FF89E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ZBGIS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6C1B591" w14:textId="77777777" w:rsidR="00692E53" w:rsidRPr="005D56C2" w:rsidRDefault="00692E53" w:rsidP="00692E53">
            <w:pPr>
              <w:rPr>
                <w:sz w:val="16"/>
                <w:szCs w:val="16"/>
                <w:lang w:val="sk-SK"/>
              </w:rPr>
            </w:pPr>
            <w:r w:rsidRPr="005D56C2">
              <w:rPr>
                <w:sz w:val="16"/>
                <w:szCs w:val="16"/>
                <w:lang w:val="sk-SK"/>
              </w:rPr>
              <w:t>Základná báza údajov pre geografický informačný systém</w:t>
            </w:r>
          </w:p>
        </w:tc>
      </w:tr>
    </w:tbl>
    <w:p w14:paraId="7F2BF55B" w14:textId="77777777" w:rsidR="00A24BD5" w:rsidRPr="005D56C2" w:rsidRDefault="00A24BD5" w:rsidP="00A24BD5">
      <w:pPr>
        <w:rPr>
          <w:rFonts w:ascii="Tahoma" w:hAnsi="Tahoma" w:cs="Tahoma"/>
          <w:sz w:val="16"/>
          <w:szCs w:val="16"/>
          <w:lang w:val="sk-SK"/>
        </w:rPr>
      </w:pPr>
    </w:p>
    <w:p w14:paraId="54709DE4" w14:textId="77777777" w:rsidR="00A24BD5" w:rsidRPr="005D56C2" w:rsidRDefault="00A24BD5">
      <w:pPr>
        <w:rPr>
          <w:lang w:val="sk-SK"/>
        </w:rPr>
      </w:pPr>
    </w:p>
    <w:p w14:paraId="7F661B00" w14:textId="77777777" w:rsidR="00873793" w:rsidRPr="005D56C2" w:rsidRDefault="008545E7" w:rsidP="00C6701A">
      <w:pPr>
        <w:pStyle w:val="Nadpis1"/>
      </w:pPr>
      <w:bookmarkStart w:id="12" w:name="_Toc164089958"/>
      <w:r w:rsidRPr="005D56C2">
        <w:t>DEFINOVANIE PROJEKTU</w:t>
      </w:r>
      <w:bookmarkEnd w:id="12"/>
      <w:r w:rsidRPr="005D56C2">
        <w:t xml:space="preserve"> </w:t>
      </w:r>
    </w:p>
    <w:p w14:paraId="6B9727AC" w14:textId="396243CC" w:rsidR="00D94E95" w:rsidRPr="001262B4" w:rsidRDefault="00873793" w:rsidP="00BC4644">
      <w:pPr>
        <w:pStyle w:val="Nadpis2"/>
      </w:pPr>
      <w:bookmarkStart w:id="13" w:name="_Toc164089959"/>
      <w:r w:rsidRPr="005D56C2">
        <w:t>Manažérske zhrnutie</w:t>
      </w:r>
      <w:bookmarkStart w:id="14" w:name="_Toc47815693"/>
      <w:bookmarkEnd w:id="13"/>
    </w:p>
    <w:p w14:paraId="54B9EA97" w14:textId="0EA86BAD" w:rsidR="571673F5" w:rsidRPr="005D56C2" w:rsidRDefault="571673F5" w:rsidP="00E7425E">
      <w:pPr>
        <w:spacing w:before="120" w:line="259" w:lineRule="auto"/>
        <w:contextualSpacing/>
        <w:jc w:val="both"/>
        <w:rPr>
          <w:rFonts w:eastAsia="Arial Narrow"/>
          <w:color w:val="000000" w:themeColor="text1"/>
          <w:lang w:val="sk-SK"/>
        </w:rPr>
      </w:pPr>
      <w:r w:rsidRPr="005D56C2">
        <w:rPr>
          <w:rFonts w:eastAsia="Arial Narrow"/>
          <w:color w:val="000000" w:themeColor="text1"/>
          <w:lang w:val="sk-SK"/>
        </w:rPr>
        <w:t xml:space="preserve">Ministerstvo dopravy Slovenskej republiky ako ústredný orgán štátnej správy pre energetickú hospodárnosť budov a gestor smernice o energetickej hospodárnosti budov (ďalej len „EHB) navrhuje vytvorenie digitálnej platformy údajov o energetickej hospodárnosti fondu budov v SR, ktorý je založený na plnení povinností </w:t>
      </w:r>
      <w:r w:rsidRPr="00625C77">
        <w:rPr>
          <w:rFonts w:eastAsia="Arial Narrow"/>
          <w:color w:val="000000" w:themeColor="text1"/>
          <w:lang w:val="sk-SK"/>
        </w:rPr>
        <w:t>vyplývajúcich z</w:t>
      </w:r>
      <w:r w:rsidR="00625C77">
        <w:rPr>
          <w:rFonts w:eastAsia="Arial Narrow"/>
          <w:color w:val="000000" w:themeColor="text1"/>
          <w:lang w:val="sk-SK"/>
        </w:rPr>
        <w:t> nového návrhu smernice EP a Rady o energetickej hospodárnosti budov.</w:t>
      </w:r>
    </w:p>
    <w:p w14:paraId="5C6E37D1" w14:textId="77777777" w:rsidR="0014239C" w:rsidRPr="005D56C2" w:rsidRDefault="0014239C" w:rsidP="00625C77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Konzistentnosť, integrita a dostupnosť dát o celkovej energetickej hospodárnosti fondu všetkých budov v Slovenskej republike je kľúčovým prvkom pre vypracovanie národných politík v oblasti obnovy budov a znižovanie energetickej náročnosti v sektore budov, pričom sa súčasne umožní zdieľanie digitálnych údajov o energetickej hospodárnosti budovy rôznym používateľom.</w:t>
      </w:r>
    </w:p>
    <w:p w14:paraId="0B6038E7" w14:textId="32B13E3E" w:rsidR="0014239C" w:rsidRPr="005D56C2" w:rsidRDefault="0014239C" w:rsidP="00625C77">
      <w:pPr>
        <w:rPr>
          <w:rFonts w:eastAsia="Arial Narrow"/>
          <w:lang w:val="sk-SK"/>
        </w:rPr>
      </w:pPr>
    </w:p>
    <w:p w14:paraId="41427F80" w14:textId="23F89A3F" w:rsidR="00326BCF" w:rsidRPr="005D56C2" w:rsidRDefault="0014239C" w:rsidP="000F5B62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Vytvorenie konzistentnej, </w:t>
      </w:r>
      <w:proofErr w:type="spellStart"/>
      <w:r w:rsidRPr="005D56C2">
        <w:rPr>
          <w:rFonts w:eastAsia="Arial Narrow"/>
          <w:lang w:val="sk-SK"/>
        </w:rPr>
        <w:t>interoperabilnej</w:t>
      </w:r>
      <w:proofErr w:type="spellEnd"/>
      <w:r w:rsidRPr="005D56C2">
        <w:rPr>
          <w:rFonts w:eastAsia="Arial Narrow"/>
          <w:lang w:val="sk-SK"/>
        </w:rPr>
        <w:t xml:space="preserve"> a integrovanej databázy údajov o energetickej hospodárnosti fondu budov, zabezpečenie výmeny jej údajov a prenosu údajov</w:t>
      </w:r>
      <w:r w:rsidR="00326BCF" w:rsidRPr="005D56C2">
        <w:rPr>
          <w:rFonts w:eastAsia="Arial Narrow"/>
          <w:lang w:val="sk-SK"/>
        </w:rPr>
        <w:t xml:space="preserve"> do monitorovacieho strediska EÚ pre budovy a </w:t>
      </w:r>
      <w:r w:rsidR="00326BCF" w:rsidRPr="005D56C2">
        <w:rPr>
          <w:rFonts w:eastAsia="Arial Narrow"/>
          <w:lang w:val="sk-SK"/>
        </w:rPr>
        <w:lastRenderedPageBreak/>
        <w:t>prístupnosti údajov rôznym používateľom</w:t>
      </w:r>
      <w:r w:rsidR="00E7425E">
        <w:rPr>
          <w:rFonts w:eastAsia="Arial Narrow"/>
          <w:lang w:val="sk-SK"/>
        </w:rPr>
        <w:t>,</w:t>
      </w:r>
      <w:r w:rsidR="00326BCF" w:rsidRPr="005D56C2">
        <w:rPr>
          <w:rFonts w:eastAsia="Arial Narrow"/>
          <w:lang w:val="sk-SK"/>
        </w:rPr>
        <w:t xml:space="preserve"> sú nové povinnosti plynúce z návrhu smernice. Platforma umožní vytvárať, sprístupniť, evidovať a uchovávať digitálny energetický certifikát </w:t>
      </w:r>
      <w:r w:rsidR="000F5B62">
        <w:rPr>
          <w:rFonts w:eastAsia="Arial Narrow"/>
          <w:lang w:val="sk-SK"/>
        </w:rPr>
        <w:t>a </w:t>
      </w:r>
      <w:proofErr w:type="spellStart"/>
      <w:r w:rsidR="000F5B62">
        <w:rPr>
          <w:rFonts w:eastAsia="Arial Narrow"/>
          <w:lang w:val="sk-SK"/>
        </w:rPr>
        <w:t>pasport</w:t>
      </w:r>
      <w:proofErr w:type="spellEnd"/>
      <w:r w:rsidR="000F5B62">
        <w:rPr>
          <w:rFonts w:eastAsia="Arial Narrow"/>
          <w:lang w:val="sk-SK"/>
        </w:rPr>
        <w:t xml:space="preserve"> obnovy budovy,  a uchovať vstupné</w:t>
      </w:r>
      <w:r w:rsidR="00326BCF" w:rsidRPr="005D56C2">
        <w:rPr>
          <w:rFonts w:eastAsia="Arial Narrow"/>
          <w:lang w:val="sk-SK"/>
        </w:rPr>
        <w:t xml:space="preserve"> údaje </w:t>
      </w:r>
      <w:r w:rsidR="000F5B62">
        <w:rPr>
          <w:rFonts w:eastAsia="Arial Narrow"/>
          <w:lang w:val="sk-SK"/>
        </w:rPr>
        <w:t>použité pri vytváraní oboch dokumentov.</w:t>
      </w:r>
      <w:r w:rsidR="00326BCF" w:rsidRPr="005D56C2">
        <w:rPr>
          <w:rFonts w:eastAsia="Arial Narrow"/>
          <w:lang w:val="sk-SK"/>
        </w:rPr>
        <w:t xml:space="preserve"> </w:t>
      </w:r>
    </w:p>
    <w:p w14:paraId="39549499" w14:textId="36EA2EAD" w:rsidR="00326BCF" w:rsidRPr="005D56C2" w:rsidRDefault="00326BCF" w:rsidP="00625C77">
      <w:pPr>
        <w:rPr>
          <w:rFonts w:eastAsia="Arial Narrow"/>
          <w:lang w:val="sk-SK"/>
        </w:rPr>
      </w:pPr>
    </w:p>
    <w:p w14:paraId="58FF1E24" w14:textId="77777777" w:rsidR="00326BCF" w:rsidRPr="005D56C2" w:rsidRDefault="00326BCF" w:rsidP="00326BCF">
      <w:pPr>
        <w:rPr>
          <w:rFonts w:eastAsia="Arial Narrow"/>
          <w:lang w:val="sk-SK"/>
        </w:rPr>
      </w:pPr>
    </w:p>
    <w:p w14:paraId="4ED47FF4" w14:textId="5FA2AF91" w:rsidR="00326BCF" w:rsidRPr="005D56C2" w:rsidRDefault="00CC3B41" w:rsidP="00326BCF">
      <w:pPr>
        <w:rPr>
          <w:rFonts w:eastAsia="Arial Narrow"/>
          <w:lang w:val="sk-SK"/>
        </w:rPr>
      </w:pPr>
      <w:r>
        <w:rPr>
          <w:rFonts w:eastAsia="Arial Narrow"/>
          <w:lang w:val="sk-SK"/>
        </w:rPr>
        <w:t>Konečné p</w:t>
      </w:r>
      <w:r w:rsidR="00B7654B">
        <w:rPr>
          <w:rFonts w:eastAsia="Arial Narrow"/>
          <w:lang w:val="sk-SK"/>
        </w:rPr>
        <w:t xml:space="preserve">rijatie </w:t>
      </w:r>
      <w:r w:rsidR="00EE1F8F">
        <w:rPr>
          <w:rFonts w:eastAsia="Arial Narrow"/>
          <w:lang w:val="sk-SK"/>
        </w:rPr>
        <w:t>(revidované znenie)</w:t>
      </w:r>
      <w:r w:rsidR="00326BCF" w:rsidRPr="005D56C2">
        <w:rPr>
          <w:rFonts w:eastAsia="Arial Narrow"/>
          <w:lang w:val="sk-SK"/>
        </w:rPr>
        <w:t xml:space="preserve"> </w:t>
      </w:r>
      <w:r w:rsidR="00B7654B">
        <w:rPr>
          <w:rFonts w:eastAsia="Arial Narrow"/>
          <w:lang w:val="sk-SK"/>
        </w:rPr>
        <w:t xml:space="preserve">sa predpokladá v II. </w:t>
      </w:r>
      <w:r w:rsidR="00EE1F8F">
        <w:rPr>
          <w:rFonts w:eastAsia="Arial Narrow"/>
          <w:lang w:val="sk-SK"/>
        </w:rPr>
        <w:t>kvartáli</w:t>
      </w:r>
      <w:r w:rsidR="00B7654B">
        <w:rPr>
          <w:rFonts w:eastAsia="Arial Narrow"/>
          <w:lang w:val="sk-SK"/>
        </w:rPr>
        <w:t xml:space="preserve"> 2024.</w:t>
      </w:r>
    </w:p>
    <w:p w14:paraId="236A2CEA" w14:textId="32C1C5F8" w:rsidR="00326BCF" w:rsidRPr="005D56C2" w:rsidRDefault="00326BCF" w:rsidP="00625C77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EK prostredníctvom nových požiadaviek v návrhu smernici o energetickej hospodárnosti budov zavádza povinnosť pripraviť prostredie pre zber údajov o energetickej hospodárnosti celého fondu budov, ktoré by malo byť verejne prístupné v súlade s pravidlami o ochrane údajov, </w:t>
      </w:r>
      <w:proofErr w:type="spellStart"/>
      <w:r w:rsidRPr="005D56C2">
        <w:rPr>
          <w:rFonts w:eastAsia="Arial Narrow"/>
          <w:lang w:val="sk-SK"/>
        </w:rPr>
        <w:t>interoperabilné</w:t>
      </w:r>
      <w:proofErr w:type="spellEnd"/>
      <w:r w:rsidRPr="005D56C2">
        <w:rPr>
          <w:rFonts w:eastAsia="Arial Narrow"/>
          <w:lang w:val="sk-SK"/>
        </w:rPr>
        <w:t xml:space="preserve"> a integrované s inými vnútroštátnymi systémami obsahujúcimi informácie o budovách (napr. kataster nehnuteľností, OKTE a pod.) a umožňovať prenos informácií do monitorovacieho strediska EÚ pre budovy. Spracúvanie osobných údajov na účely smernice sa vykonáva v súlade s nariadením EP a Rady (EÚ) 2016/679.</w:t>
      </w:r>
    </w:p>
    <w:p w14:paraId="3B49CEB8" w14:textId="204BB3E8" w:rsidR="00326BCF" w:rsidRPr="005D56C2" w:rsidRDefault="00326BCF" w:rsidP="00625C77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Budovy sú v súčasnosti významnou časťou energetického systému krajiny, avšak táto závislosť sa bude časom zmenšovať. Zníženie spotreby energie v budovách je potrebné na zníženie emisií skleníkových plynov v súlade s cieľom dekarbonizácie v sektore budov do roku 2050. V súlade s novými požiadavkami na výstavbu budov a prechodom k budovám s nulovými emisiami sa prirodzeným spôsobom bude znižovať dopyt po energii, prenosových a distribučných kapacitách energetických sietí</w:t>
      </w:r>
      <w:r w:rsidR="004A2F74">
        <w:rPr>
          <w:rFonts w:eastAsia="Arial Narrow"/>
          <w:lang w:val="sk-SK"/>
        </w:rPr>
        <w:t>,</w:t>
      </w:r>
      <w:r w:rsidRPr="005D56C2">
        <w:rPr>
          <w:rFonts w:eastAsia="Arial Narrow"/>
          <w:lang w:val="sk-SK"/>
        </w:rPr>
        <w:t xml:space="preserve"> ako aj klasických vykurovacích a chladiacich systémov v budove. </w:t>
      </w:r>
    </w:p>
    <w:p w14:paraId="7C765042" w14:textId="77777777" w:rsidR="00326BCF" w:rsidRPr="005D56C2" w:rsidRDefault="00326BCF" w:rsidP="00326BCF">
      <w:pPr>
        <w:rPr>
          <w:rFonts w:eastAsia="Arial Narrow"/>
          <w:lang w:val="sk-SK"/>
        </w:rPr>
      </w:pPr>
    </w:p>
    <w:p w14:paraId="198C4E26" w14:textId="71E1BF57" w:rsidR="00326BCF" w:rsidRPr="005D56C2" w:rsidRDefault="00326BCF" w:rsidP="00625C77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Hĺbková obnova budov vrátane aplikácie obnoviteľných zdrojov energie je kľúčovým opatrením energetickej efektívnosti v sektore budov. Návrh technických systémov budovy musí prioritne zohľadňovať využitie systémov na výrobu energie z obnoviteľných zdrojov, čím sa postupne zásadne zníži závislosť budov na energetickom systéme krajiny.</w:t>
      </w:r>
    </w:p>
    <w:p w14:paraId="17CA3623" w14:textId="77777777" w:rsidR="00326BCF" w:rsidRPr="005D56C2" w:rsidRDefault="00326BCF" w:rsidP="00326BCF">
      <w:pPr>
        <w:rPr>
          <w:rFonts w:eastAsia="Arial Narrow"/>
          <w:lang w:val="sk-SK"/>
        </w:rPr>
      </w:pPr>
    </w:p>
    <w:p w14:paraId="369ED176" w14:textId="6EE108F2" w:rsidR="00326BCF" w:rsidRPr="005D56C2" w:rsidRDefault="00326BCF" w:rsidP="008F1CF2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Energetická hospodárnosť budov je definovaná ako množstvo energie potrebné na splnenie všetkých energetických potrieb súvisiacich s normalizovaným užívaním budovy. Na účely výpočtu sa budovy členia na tieto  kategórie:</w:t>
      </w:r>
    </w:p>
    <w:p w14:paraId="05D6648D" w14:textId="77777777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a)</w:t>
      </w:r>
      <w:r w:rsidRPr="005D56C2">
        <w:rPr>
          <w:rFonts w:eastAsia="Arial Narrow"/>
          <w:lang w:val="sk-SK"/>
        </w:rPr>
        <w:tab/>
        <w:t>rodinné domy,</w:t>
      </w:r>
    </w:p>
    <w:p w14:paraId="0CDC300B" w14:textId="77777777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b)</w:t>
      </w:r>
      <w:r w:rsidRPr="005D56C2">
        <w:rPr>
          <w:rFonts w:eastAsia="Arial Narrow"/>
          <w:lang w:val="sk-SK"/>
        </w:rPr>
        <w:tab/>
        <w:t>bytové domy,</w:t>
      </w:r>
    </w:p>
    <w:p w14:paraId="762BE006" w14:textId="77777777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c)</w:t>
      </w:r>
      <w:r w:rsidRPr="005D56C2">
        <w:rPr>
          <w:rFonts w:eastAsia="Arial Narrow"/>
          <w:lang w:val="sk-SK"/>
        </w:rPr>
        <w:tab/>
        <w:t>administratívne budovy,</w:t>
      </w:r>
    </w:p>
    <w:p w14:paraId="0C3E31B5" w14:textId="77777777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d)</w:t>
      </w:r>
      <w:r w:rsidRPr="005D56C2">
        <w:rPr>
          <w:rFonts w:eastAsia="Arial Narrow"/>
          <w:lang w:val="sk-SK"/>
        </w:rPr>
        <w:tab/>
        <w:t>budovy škôl a školských zariadení,</w:t>
      </w:r>
    </w:p>
    <w:p w14:paraId="4905930B" w14:textId="77777777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e)</w:t>
      </w:r>
      <w:r w:rsidRPr="005D56C2">
        <w:rPr>
          <w:rFonts w:eastAsia="Arial Narrow"/>
          <w:lang w:val="sk-SK"/>
        </w:rPr>
        <w:tab/>
        <w:t>budovy nemocníc,</w:t>
      </w:r>
    </w:p>
    <w:p w14:paraId="75E6DFDD" w14:textId="77777777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f)</w:t>
      </w:r>
      <w:r w:rsidRPr="005D56C2">
        <w:rPr>
          <w:rFonts w:eastAsia="Arial Narrow"/>
          <w:lang w:val="sk-SK"/>
        </w:rPr>
        <w:tab/>
        <w:t>budovy hotelov a reštaurácií,</w:t>
      </w:r>
    </w:p>
    <w:p w14:paraId="35271D71" w14:textId="77777777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g)</w:t>
      </w:r>
      <w:r w:rsidRPr="005D56C2">
        <w:rPr>
          <w:rFonts w:eastAsia="Arial Narrow"/>
          <w:lang w:val="sk-SK"/>
        </w:rPr>
        <w:tab/>
        <w:t>športové haly a iné budovy určené na šport,</w:t>
      </w:r>
    </w:p>
    <w:p w14:paraId="38A15124" w14:textId="77777777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h)</w:t>
      </w:r>
      <w:r w:rsidRPr="005D56C2">
        <w:rPr>
          <w:rFonts w:eastAsia="Arial Narrow"/>
          <w:lang w:val="sk-SK"/>
        </w:rPr>
        <w:tab/>
        <w:t>budovy pre veľkoobchodné a maloobchodné služby,</w:t>
      </w:r>
    </w:p>
    <w:p w14:paraId="1FB2AACC" w14:textId="2AF8FC25" w:rsidR="00326BCF" w:rsidRPr="005D56C2" w:rsidRDefault="00326BCF" w:rsidP="00326BCF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i)</w:t>
      </w:r>
      <w:r w:rsidRPr="005D56C2">
        <w:rPr>
          <w:rFonts w:eastAsia="Arial Narrow"/>
          <w:lang w:val="sk-SK"/>
        </w:rPr>
        <w:tab/>
        <w:t>ostatné nevýrobné budovy spotreb</w:t>
      </w:r>
      <w:r w:rsidR="00DE7D99" w:rsidRPr="005D56C2">
        <w:rPr>
          <w:rFonts w:eastAsia="Arial Narrow"/>
          <w:lang w:val="sk-SK"/>
        </w:rPr>
        <w:t>úvajúce</w:t>
      </w:r>
      <w:r w:rsidRPr="005D56C2">
        <w:rPr>
          <w:rFonts w:eastAsia="Arial Narrow"/>
          <w:lang w:val="sk-SK"/>
        </w:rPr>
        <w:t xml:space="preserve"> energiu</w:t>
      </w:r>
    </w:p>
    <w:p w14:paraId="244F09FC" w14:textId="77777777" w:rsidR="00326BCF" w:rsidRPr="005D56C2" w:rsidRDefault="00326BCF" w:rsidP="00326BCF">
      <w:pPr>
        <w:rPr>
          <w:rFonts w:eastAsia="Arial Narrow"/>
          <w:lang w:val="sk-SK"/>
        </w:rPr>
      </w:pPr>
    </w:p>
    <w:p w14:paraId="631C4FC2" w14:textId="10B1038C" w:rsidR="0014239C" w:rsidRPr="005D56C2" w:rsidRDefault="00326BCF" w:rsidP="008F1CF2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Hodnotenie energetickej hospodárnosti sa uskutočňuje pre každé miesto spotreby energie v budove a každý energetický nosič (vykurovanie, prípravu teplej vody, chladenie a vetranie, osvetlenie). Výpočet zohľadňuje najmä: stavebné konštrukcie, polohu a orientáciu budovy, vplyv vonkajších klimatických podmienok na vnútorné prostredie budovy, energetické vybavenie, prirodzené vetranie, vplyv tepelných strát, zabudované osvetľovacie zariadenie, miestne pomery (vplyv susedných budov).</w:t>
      </w:r>
    </w:p>
    <w:p w14:paraId="5D104EFF" w14:textId="77777777" w:rsidR="00326BCF" w:rsidRPr="005D56C2" w:rsidRDefault="00326BCF" w:rsidP="00326BCF">
      <w:pPr>
        <w:rPr>
          <w:rFonts w:eastAsia="Arial Narrow"/>
          <w:lang w:val="sk-SK"/>
        </w:rPr>
      </w:pPr>
    </w:p>
    <w:p w14:paraId="2824BBF4" w14:textId="7330432F" w:rsidR="00B75407" w:rsidRPr="005D56C2" w:rsidRDefault="00B75407" w:rsidP="008F1CF2">
      <w:pPr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Výsledkom MCA sa preukázalo ako najvhodnejšie riešenie vytvorenie  d</w:t>
      </w:r>
      <w:r w:rsidR="00326BCF" w:rsidRPr="005D56C2">
        <w:rPr>
          <w:rFonts w:eastAsia="Arial Narrow"/>
          <w:color w:val="000000"/>
          <w:lang w:val="sk-SK"/>
        </w:rPr>
        <w:t>igitáln</w:t>
      </w:r>
      <w:r w:rsidRPr="005D56C2">
        <w:rPr>
          <w:rFonts w:eastAsia="Arial Narrow"/>
          <w:color w:val="000000"/>
          <w:lang w:val="sk-SK"/>
        </w:rPr>
        <w:t>ej</w:t>
      </w:r>
      <w:r w:rsidR="00326BCF" w:rsidRPr="005D56C2">
        <w:rPr>
          <w:rFonts w:eastAsia="Arial Narrow"/>
          <w:color w:val="000000"/>
          <w:lang w:val="sk-SK"/>
        </w:rPr>
        <w:t xml:space="preserve"> platform</w:t>
      </w:r>
      <w:r w:rsidRPr="005D56C2">
        <w:rPr>
          <w:rFonts w:eastAsia="Arial Narrow"/>
          <w:color w:val="000000"/>
          <w:lang w:val="sk-SK"/>
        </w:rPr>
        <w:t>y</w:t>
      </w:r>
      <w:r w:rsidR="00326BCF" w:rsidRPr="005D56C2">
        <w:rPr>
          <w:rFonts w:eastAsia="Arial Narrow"/>
          <w:color w:val="000000"/>
          <w:lang w:val="sk-SK"/>
        </w:rPr>
        <w:t xml:space="preserve"> údajov o energetickej hospodárnosti fondu budov v SR </w:t>
      </w:r>
      <w:r w:rsidRPr="005D56C2">
        <w:rPr>
          <w:rFonts w:eastAsia="Arial Narrow"/>
          <w:color w:val="000000"/>
          <w:lang w:val="sk-SK"/>
        </w:rPr>
        <w:t>formou samostatného</w:t>
      </w:r>
      <w:r w:rsidR="00326BCF" w:rsidRPr="005D56C2">
        <w:rPr>
          <w:rFonts w:eastAsia="Arial Narrow"/>
          <w:color w:val="000000"/>
          <w:lang w:val="sk-SK"/>
        </w:rPr>
        <w:t xml:space="preserve"> informačn</w:t>
      </w:r>
      <w:r w:rsidRPr="005D56C2">
        <w:rPr>
          <w:rFonts w:eastAsia="Arial Narrow"/>
          <w:color w:val="000000"/>
          <w:lang w:val="sk-SK"/>
        </w:rPr>
        <w:t>ého</w:t>
      </w:r>
      <w:r w:rsidR="00326BCF" w:rsidRPr="005D56C2">
        <w:rPr>
          <w:rFonts w:eastAsia="Arial Narrow"/>
          <w:color w:val="000000"/>
          <w:lang w:val="sk-SK"/>
        </w:rPr>
        <w:t xml:space="preserve"> systém</w:t>
      </w:r>
      <w:r w:rsidRPr="005D56C2">
        <w:rPr>
          <w:rFonts w:eastAsia="Arial Narrow"/>
          <w:color w:val="000000"/>
          <w:lang w:val="sk-SK"/>
        </w:rPr>
        <w:t>u.</w:t>
      </w:r>
    </w:p>
    <w:p w14:paraId="3E1D99CA" w14:textId="1D8E63DA" w:rsidR="00326BCF" w:rsidRPr="005D56C2" w:rsidRDefault="00B75407" w:rsidP="00326BCF">
      <w:pPr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Informačný systém</w:t>
      </w:r>
      <w:r w:rsidR="00326BCF" w:rsidRPr="005D56C2">
        <w:rPr>
          <w:rFonts w:eastAsia="Arial Narrow"/>
          <w:color w:val="000000"/>
          <w:lang w:val="sk-SK"/>
        </w:rPr>
        <w:t xml:space="preserve"> bude pozostávať </w:t>
      </w:r>
      <w:r w:rsidR="00F15FAF" w:rsidRPr="005D56C2">
        <w:rPr>
          <w:rFonts w:eastAsia="Arial Narrow"/>
          <w:color w:val="000000"/>
          <w:lang w:val="sk-SK"/>
        </w:rPr>
        <w:t>z</w:t>
      </w:r>
      <w:r w:rsidR="00326BCF" w:rsidRPr="005D56C2">
        <w:rPr>
          <w:rFonts w:eastAsia="Arial Narrow"/>
          <w:color w:val="000000"/>
          <w:lang w:val="sk-SK"/>
        </w:rPr>
        <w:t xml:space="preserve"> nasledovných častí:</w:t>
      </w:r>
    </w:p>
    <w:p w14:paraId="0A7AF0FF" w14:textId="77777777" w:rsidR="00326BCF" w:rsidRPr="005D56C2" w:rsidRDefault="00326BCF" w:rsidP="00326BCF">
      <w:pPr>
        <w:rPr>
          <w:rFonts w:eastAsia="Arial Narrow"/>
          <w:color w:val="000000"/>
          <w:lang w:val="sk-SK"/>
        </w:rPr>
      </w:pPr>
    </w:p>
    <w:p w14:paraId="7CA8D1C5" w14:textId="3271AE5D" w:rsidR="00787309" w:rsidRPr="005D56C2" w:rsidRDefault="00787309" w:rsidP="00625C77">
      <w:pPr>
        <w:pStyle w:val="Odsekzoznamu"/>
        <w:numPr>
          <w:ilvl w:val="0"/>
          <w:numId w:val="38"/>
        </w:numPr>
        <w:tabs>
          <w:tab w:val="num" w:pos="360"/>
        </w:tabs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Portál EHB</w:t>
      </w:r>
    </w:p>
    <w:p w14:paraId="494AC4D7" w14:textId="7DB927BB" w:rsidR="00787309" w:rsidRPr="005D56C2" w:rsidRDefault="00787309" w:rsidP="00625C77">
      <w:pPr>
        <w:pStyle w:val="Odsekzoznamu"/>
        <w:numPr>
          <w:ilvl w:val="0"/>
          <w:numId w:val="38"/>
        </w:numPr>
        <w:tabs>
          <w:tab w:val="num" w:pos="360"/>
        </w:tabs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CMS</w:t>
      </w:r>
    </w:p>
    <w:p w14:paraId="12A5CAD7" w14:textId="15355B9E" w:rsidR="00787309" w:rsidRPr="005D56C2" w:rsidRDefault="00787309" w:rsidP="00625C77">
      <w:pPr>
        <w:pStyle w:val="Odsekzoznamu"/>
        <w:numPr>
          <w:ilvl w:val="0"/>
          <w:numId w:val="38"/>
        </w:numPr>
        <w:tabs>
          <w:tab w:val="num" w:pos="360"/>
        </w:tabs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Modul Mapové zobrazenie</w:t>
      </w:r>
    </w:p>
    <w:p w14:paraId="4129FA6D" w14:textId="7858AB19" w:rsidR="00326BCF" w:rsidRPr="005D56C2" w:rsidRDefault="00787309" w:rsidP="00625C77">
      <w:pPr>
        <w:pStyle w:val="Odsekzoznamu"/>
        <w:numPr>
          <w:ilvl w:val="0"/>
          <w:numId w:val="38"/>
        </w:numPr>
        <w:tabs>
          <w:tab w:val="num" w:pos="360"/>
        </w:tabs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Modul Autentifikácie a správy identít</w:t>
      </w:r>
    </w:p>
    <w:p w14:paraId="4F28A57E" w14:textId="0AFE68C7" w:rsidR="00787309" w:rsidRPr="005D56C2" w:rsidRDefault="00787309" w:rsidP="00625C77">
      <w:pPr>
        <w:pStyle w:val="Odsekzoznamu"/>
        <w:numPr>
          <w:ilvl w:val="0"/>
          <w:numId w:val="38"/>
        </w:numPr>
        <w:tabs>
          <w:tab w:val="num" w:pos="360"/>
        </w:tabs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Modul EHB</w:t>
      </w:r>
    </w:p>
    <w:p w14:paraId="5560F60F" w14:textId="4B91D417" w:rsidR="00787309" w:rsidRPr="005D56C2" w:rsidRDefault="00787309" w:rsidP="00625C77">
      <w:pPr>
        <w:pStyle w:val="Odsekzoznamu"/>
        <w:numPr>
          <w:ilvl w:val="0"/>
          <w:numId w:val="38"/>
        </w:numPr>
        <w:tabs>
          <w:tab w:val="num" w:pos="360"/>
        </w:tabs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Dátovo analytická platforma</w:t>
      </w:r>
    </w:p>
    <w:p w14:paraId="098FDA35" w14:textId="26F0DCE7" w:rsidR="00787309" w:rsidRPr="005D56C2" w:rsidRDefault="00787309" w:rsidP="00625C77">
      <w:pPr>
        <w:pStyle w:val="Odsekzoznamu"/>
        <w:numPr>
          <w:ilvl w:val="0"/>
          <w:numId w:val="38"/>
        </w:numPr>
        <w:tabs>
          <w:tab w:val="num" w:pos="360"/>
        </w:tabs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Monitoring</w:t>
      </w:r>
    </w:p>
    <w:p w14:paraId="14FC193F" w14:textId="2BA93C49" w:rsidR="00B75407" w:rsidRPr="005D56C2" w:rsidRDefault="00B75407" w:rsidP="00625C77">
      <w:pPr>
        <w:pStyle w:val="Odsekzoznamu"/>
        <w:numPr>
          <w:ilvl w:val="0"/>
          <w:numId w:val="38"/>
        </w:numPr>
        <w:tabs>
          <w:tab w:val="num" w:pos="360"/>
        </w:tabs>
        <w:rPr>
          <w:rFonts w:eastAsia="Arial Narrow"/>
          <w:color w:val="000000"/>
          <w:lang w:val="sk-SK"/>
        </w:rPr>
      </w:pPr>
      <w:r w:rsidRPr="005D56C2">
        <w:rPr>
          <w:rFonts w:eastAsia="Arial Narrow"/>
          <w:color w:val="000000"/>
          <w:lang w:val="sk-SK"/>
        </w:rPr>
        <w:t>Notifikačný modul</w:t>
      </w:r>
    </w:p>
    <w:p w14:paraId="68F68B19" w14:textId="77777777" w:rsidR="00326BCF" w:rsidRPr="005D56C2" w:rsidRDefault="00326BCF" w:rsidP="00326BCF">
      <w:pPr>
        <w:rPr>
          <w:rFonts w:eastAsia="Arial Narrow"/>
          <w:color w:val="000000"/>
          <w:lang w:val="sk-SK"/>
        </w:rPr>
      </w:pPr>
    </w:p>
    <w:p w14:paraId="68FB26ED" w14:textId="77777777" w:rsidR="00326BCF" w:rsidRPr="005D56C2" w:rsidRDefault="00326BCF" w:rsidP="00326BCF">
      <w:pPr>
        <w:rPr>
          <w:rFonts w:eastAsia="Arial Narrow"/>
          <w:color w:val="000000"/>
          <w:lang w:val="sk-SK"/>
        </w:rPr>
      </w:pPr>
    </w:p>
    <w:p w14:paraId="5DF18F49" w14:textId="59FF2E54" w:rsidR="00326BCF" w:rsidRPr="005D56C2" w:rsidRDefault="00326BCF" w:rsidP="00326BCF">
      <w:pPr>
        <w:rPr>
          <w:lang w:val="sk-SK"/>
        </w:rPr>
      </w:pPr>
      <w:r w:rsidRPr="005D56C2">
        <w:rPr>
          <w:lang w:val="sk-SK"/>
        </w:rPr>
        <w:lastRenderedPageBreak/>
        <w:t>Projekt bude realizovaný z Plánu obnovy a</w:t>
      </w:r>
      <w:r w:rsidR="004A2F74">
        <w:rPr>
          <w:lang w:val="sk-SK"/>
        </w:rPr>
        <w:t> </w:t>
      </w:r>
      <w:r w:rsidRPr="005D56C2">
        <w:rPr>
          <w:lang w:val="sk-SK"/>
        </w:rPr>
        <w:t>odolnosti</w:t>
      </w:r>
      <w:r w:rsidR="004A2F74">
        <w:rPr>
          <w:lang w:val="sk-SK"/>
        </w:rPr>
        <w:t xml:space="preserve"> (kapitola </w:t>
      </w:r>
      <w:proofErr w:type="spellStart"/>
      <w:r w:rsidR="004A2F74">
        <w:rPr>
          <w:lang w:val="sk-SK"/>
        </w:rPr>
        <w:t>REPower</w:t>
      </w:r>
      <w:proofErr w:type="spellEnd"/>
      <w:r w:rsidR="004A2F74">
        <w:rPr>
          <w:lang w:val="sk-SK"/>
        </w:rPr>
        <w:t>)</w:t>
      </w:r>
      <w:r w:rsidR="00DB0983">
        <w:rPr>
          <w:lang w:val="sk-SK"/>
        </w:rPr>
        <w:t xml:space="preserve">. </w:t>
      </w:r>
      <w:r w:rsidR="00DB0983" w:rsidRPr="00DB0983">
        <w:rPr>
          <w:lang w:val="sk-SK"/>
        </w:rPr>
        <w:t xml:space="preserve">Zelená kapitola </w:t>
      </w:r>
      <w:proofErr w:type="spellStart"/>
      <w:r w:rsidR="00DB0983" w:rsidRPr="00DB0983">
        <w:rPr>
          <w:lang w:val="sk-SK"/>
        </w:rPr>
        <w:t>REPowerEU</w:t>
      </w:r>
      <w:proofErr w:type="spellEnd"/>
      <w:r w:rsidR="00DB0983" w:rsidRPr="00DB0983">
        <w:rPr>
          <w:lang w:val="sk-SK"/>
        </w:rPr>
        <w:t xml:space="preserve"> sa sústre</w:t>
      </w:r>
      <w:r w:rsidR="00DB0983">
        <w:rPr>
          <w:lang w:val="sk-SK"/>
        </w:rPr>
        <w:t>ďuje</w:t>
      </w:r>
      <w:r w:rsidR="00DB0983" w:rsidRPr="00DB0983">
        <w:rPr>
          <w:lang w:val="sk-SK"/>
        </w:rPr>
        <w:t xml:space="preserve"> na systematické opatrenia a investície </w:t>
      </w:r>
      <w:r w:rsidR="00DB0983">
        <w:rPr>
          <w:lang w:val="sk-SK"/>
        </w:rPr>
        <w:t>v oblasti obnovy budov</w:t>
      </w:r>
      <w:r w:rsidR="00DB0983" w:rsidRPr="00DB0983">
        <w:rPr>
          <w:lang w:val="sk-SK"/>
        </w:rPr>
        <w:t>. Okrem reformy spravovania budov štátnej správy prispeje aj na ich opravy, ktoré prinesú energetickú úsporu</w:t>
      </w:r>
      <w:r w:rsidR="00DB0983">
        <w:rPr>
          <w:lang w:val="sk-SK"/>
        </w:rPr>
        <w:t xml:space="preserve">. </w:t>
      </w:r>
      <w:r w:rsidR="005502B8">
        <w:rPr>
          <w:lang w:val="sk-SK"/>
        </w:rPr>
        <w:t>Ciele</w:t>
      </w:r>
      <w:r w:rsidR="00DB0983">
        <w:rPr>
          <w:lang w:val="sk-SK"/>
        </w:rPr>
        <w:t xml:space="preserve"> a </w:t>
      </w:r>
      <w:r w:rsidR="005502B8">
        <w:rPr>
          <w:lang w:val="sk-SK"/>
        </w:rPr>
        <w:t>míľniky</w:t>
      </w:r>
      <w:r w:rsidR="00DB0983">
        <w:rPr>
          <w:lang w:val="sk-SK"/>
        </w:rPr>
        <w:t xml:space="preserve"> projektu sú v súlade s cieľmi a </w:t>
      </w:r>
      <w:r w:rsidR="005502B8">
        <w:rPr>
          <w:lang w:val="sk-SK"/>
        </w:rPr>
        <w:t>míľnikmi</w:t>
      </w:r>
      <w:r w:rsidR="00DB0983">
        <w:rPr>
          <w:lang w:val="sk-SK"/>
        </w:rPr>
        <w:t xml:space="preserve"> danej kapitoly v rámci plánu obnovy. </w:t>
      </w:r>
    </w:p>
    <w:p w14:paraId="4D34B5A9" w14:textId="77777777" w:rsidR="00DC3AD9" w:rsidRPr="005D56C2" w:rsidRDefault="008545E7" w:rsidP="00FF5683">
      <w:pPr>
        <w:pStyle w:val="Nadpis2"/>
      </w:pPr>
      <w:bookmarkStart w:id="15" w:name="_Toc47815694"/>
      <w:bookmarkStart w:id="16" w:name="_Toc164089960"/>
      <w:bookmarkEnd w:id="14"/>
      <w:r w:rsidRPr="005D56C2">
        <w:t>Motivácia a rozsah projektu</w:t>
      </w:r>
      <w:bookmarkEnd w:id="15"/>
      <w:bookmarkEnd w:id="16"/>
    </w:p>
    <w:p w14:paraId="7A29E96F" w14:textId="77777777" w:rsidR="00DC3AD9" w:rsidRPr="005D56C2" w:rsidRDefault="00DC3AD9" w:rsidP="00FF5683">
      <w:pPr>
        <w:pStyle w:val="Nadpis3"/>
        <w:rPr>
          <w:lang w:val="sk-SK"/>
        </w:rPr>
      </w:pPr>
      <w:bookmarkStart w:id="17" w:name="_Toc47815695"/>
      <w:bookmarkStart w:id="18" w:name="_Toc164089961"/>
      <w:r w:rsidRPr="005D56C2">
        <w:rPr>
          <w:lang w:val="sk-SK"/>
        </w:rPr>
        <w:t>OPIS PROBLÉMU, KTORÝ SA MÁ REALIZÁCIOU PROJEKTU ODSTRÁNIŤ</w:t>
      </w:r>
      <w:bookmarkEnd w:id="18"/>
    </w:p>
    <w:p w14:paraId="34ED4DBF" w14:textId="77777777" w:rsidR="00DC3AD9" w:rsidRPr="005D56C2" w:rsidRDefault="00DC3AD9" w:rsidP="00DC3AD9">
      <w:pPr>
        <w:rPr>
          <w:lang w:val="sk-SK"/>
        </w:rPr>
      </w:pPr>
      <w:r w:rsidRPr="005D56C2">
        <w:rPr>
          <w:lang w:val="sk-SK"/>
        </w:rPr>
        <w:t xml:space="preserve">V reakcií na ťažkosti a narušenie globálneho trhu s energiou spôsobené inváziou Ruska na Ukrajinu Európska komisia začala realizovať plán </w:t>
      </w:r>
      <w:proofErr w:type="spellStart"/>
      <w:r w:rsidRPr="005D56C2">
        <w:rPr>
          <w:lang w:val="sk-SK"/>
        </w:rPr>
        <w:t>REPowerEU</w:t>
      </w:r>
      <w:proofErr w:type="spellEnd"/>
      <w:r w:rsidRPr="005D56C2">
        <w:rPr>
          <w:lang w:val="sk-SK"/>
        </w:rPr>
        <w:t>.</w:t>
      </w:r>
    </w:p>
    <w:p w14:paraId="0ECC6CFC" w14:textId="77777777" w:rsidR="00DC3AD9" w:rsidRPr="005D56C2" w:rsidRDefault="00DC3AD9" w:rsidP="00DC3AD9">
      <w:pPr>
        <w:rPr>
          <w:lang w:val="sk-SK"/>
        </w:rPr>
      </w:pPr>
    </w:p>
    <w:p w14:paraId="537DB5CB" w14:textId="77777777" w:rsidR="00DC3AD9" w:rsidRPr="005D56C2" w:rsidRDefault="00DC3AD9" w:rsidP="00DC3AD9">
      <w:pPr>
        <w:rPr>
          <w:lang w:val="sk-SK"/>
        </w:rPr>
      </w:pPr>
      <w:r w:rsidRPr="005D56C2">
        <w:rPr>
          <w:lang w:val="sk-SK"/>
        </w:rPr>
        <w:t xml:space="preserve">Plán </w:t>
      </w:r>
      <w:proofErr w:type="spellStart"/>
      <w:r w:rsidRPr="005D56C2">
        <w:rPr>
          <w:lang w:val="sk-SK"/>
        </w:rPr>
        <w:t>REPowerEU</w:t>
      </w:r>
      <w:proofErr w:type="spellEnd"/>
      <w:r w:rsidRPr="005D56C2">
        <w:rPr>
          <w:lang w:val="sk-SK"/>
        </w:rPr>
        <w:t>, ktorý bol spustený v máji 2022, pomáha EÚ:</w:t>
      </w:r>
    </w:p>
    <w:p w14:paraId="18B41A12" w14:textId="77777777" w:rsidR="00DC3AD9" w:rsidRPr="005D56C2" w:rsidRDefault="00DC3AD9" w:rsidP="00DC3AD9">
      <w:pPr>
        <w:rPr>
          <w:lang w:val="sk-SK"/>
        </w:rPr>
      </w:pPr>
    </w:p>
    <w:p w14:paraId="5058D88A" w14:textId="77777777" w:rsidR="00DC3AD9" w:rsidRPr="005D56C2" w:rsidRDefault="00DC3AD9" w:rsidP="00625C77">
      <w:pPr>
        <w:numPr>
          <w:ilvl w:val="0"/>
          <w:numId w:val="3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šetriť energiou,</w:t>
      </w:r>
    </w:p>
    <w:p w14:paraId="7B780237" w14:textId="77777777" w:rsidR="00DC3AD9" w:rsidRPr="005D56C2" w:rsidRDefault="00DC3AD9" w:rsidP="00625C77">
      <w:pPr>
        <w:numPr>
          <w:ilvl w:val="0"/>
          <w:numId w:val="3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vyrábať čistú energiu,</w:t>
      </w:r>
    </w:p>
    <w:p w14:paraId="45FA0140" w14:textId="77777777" w:rsidR="00DC3AD9" w:rsidRPr="005D56C2" w:rsidRDefault="00DC3AD9" w:rsidP="00625C77">
      <w:pPr>
        <w:numPr>
          <w:ilvl w:val="0"/>
          <w:numId w:val="39"/>
        </w:numPr>
        <w:tabs>
          <w:tab w:val="num" w:pos="360"/>
        </w:tabs>
        <w:rPr>
          <w:lang w:val="sk-SK"/>
        </w:rPr>
      </w:pPr>
      <w:proofErr w:type="spellStart"/>
      <w:r w:rsidRPr="005D56C2">
        <w:rPr>
          <w:lang w:val="sk-SK"/>
        </w:rPr>
        <w:t>diverzifikovať</w:t>
      </w:r>
      <w:proofErr w:type="spellEnd"/>
      <w:r w:rsidRPr="005D56C2">
        <w:rPr>
          <w:lang w:val="sk-SK"/>
        </w:rPr>
        <w:t xml:space="preserve"> naše dodávky energie</w:t>
      </w:r>
    </w:p>
    <w:p w14:paraId="230EC51A" w14:textId="77777777" w:rsidR="00DC3AD9" w:rsidRPr="005D56C2" w:rsidRDefault="00DC3AD9" w:rsidP="00DC3AD9">
      <w:pPr>
        <w:rPr>
          <w:lang w:val="sk-SK"/>
        </w:rPr>
      </w:pPr>
    </w:p>
    <w:p w14:paraId="08AC298D" w14:textId="77777777" w:rsidR="00DC3AD9" w:rsidRPr="005D56C2" w:rsidRDefault="00DC3AD9" w:rsidP="00DC3AD9">
      <w:pPr>
        <w:rPr>
          <w:lang w:val="sk-SK"/>
        </w:rPr>
      </w:pPr>
      <w:r w:rsidRPr="005D56C2">
        <w:rPr>
          <w:lang w:val="sk-SK"/>
        </w:rPr>
        <w:t xml:space="preserve">Najdôležitejšími cieľmi </w:t>
      </w:r>
      <w:proofErr w:type="spellStart"/>
      <w:r w:rsidRPr="005D56C2">
        <w:rPr>
          <w:lang w:val="sk-SK"/>
        </w:rPr>
        <w:t>REPowerEU</w:t>
      </w:r>
      <w:proofErr w:type="spellEnd"/>
      <w:r w:rsidRPr="005D56C2">
        <w:rPr>
          <w:lang w:val="sk-SK"/>
        </w:rPr>
        <w:t xml:space="preserve"> sú čo najrýchlejšie ukončenie závislosti EÚ na dovoze fosílnych palív z Ruska a zároveň boj s klimatickou krízou, a to prostredníctvom opatrení v oblasti úspor energií, diverzifikácie dodávok energií a akcelerácie zavádzania obnoviteľných zdrojov energie („OZE“) tak v priemysle, ako aj v domácnostiach, vrátane výroby elektriny.</w:t>
      </w:r>
    </w:p>
    <w:p w14:paraId="4FC2B50D" w14:textId="77777777" w:rsidR="00DC3AD9" w:rsidRPr="005D56C2" w:rsidRDefault="00DC3AD9" w:rsidP="00DC3AD9">
      <w:pPr>
        <w:rPr>
          <w:lang w:val="sk-SK"/>
        </w:rPr>
      </w:pPr>
    </w:p>
    <w:p w14:paraId="7BA8A1B7" w14:textId="77777777" w:rsidR="00DC3AD9" w:rsidRPr="005D56C2" w:rsidRDefault="00DC3AD9" w:rsidP="00DC3AD9">
      <w:pPr>
        <w:rPr>
          <w:lang w:val="sk-SK"/>
        </w:rPr>
      </w:pPr>
      <w:r w:rsidRPr="005D56C2">
        <w:rPr>
          <w:lang w:val="sk-SK"/>
        </w:rPr>
        <w:t>Hlavnou výzvou, pokiaľ ide o verejné budovy, v tejto oblasti je dostupnosť konzistentných a relevantných informácií a dát potrebných na objektívne rozhodovanie a plánovanie obnovy jednotlivých kategórií budov a pre tvorbu cielených politík, plánov a opatrení v oblasti energetickej hospodárnosti budov.</w:t>
      </w:r>
    </w:p>
    <w:p w14:paraId="0F50DC33" w14:textId="77777777" w:rsidR="00DC3AD9" w:rsidRPr="005D56C2" w:rsidRDefault="00DC3AD9" w:rsidP="00DC3AD9">
      <w:pPr>
        <w:ind w:left="1440"/>
        <w:rPr>
          <w:rFonts w:ascii="Tahoma" w:hAnsi="Tahoma"/>
          <w:b/>
          <w:caps/>
          <w:sz w:val="16"/>
          <w:szCs w:val="32"/>
          <w:lang w:val="sk-SK"/>
        </w:rPr>
      </w:pPr>
    </w:p>
    <w:p w14:paraId="2C1C479A" w14:textId="77777777" w:rsidR="00DC3AD9" w:rsidRPr="005D56C2" w:rsidRDefault="00DC3AD9" w:rsidP="00DC3AD9">
      <w:pPr>
        <w:rPr>
          <w:lang w:val="sk-SK"/>
        </w:rPr>
      </w:pPr>
      <w:r w:rsidRPr="005D56C2">
        <w:rPr>
          <w:lang w:val="sk-SK"/>
        </w:rPr>
        <w:t>V prípade domácností je hlavnou výzvou zabezpečenie kvalitnej a dostupnej technickej a odbornej podpory a dostupnosti podporných mechanizmov aj pre domácnosti ohrozené energetickou chudobou.</w:t>
      </w:r>
    </w:p>
    <w:p w14:paraId="53F3A5D4" w14:textId="77777777" w:rsidR="00DC3AD9" w:rsidRPr="005D56C2" w:rsidRDefault="00DC3AD9" w:rsidP="00FF5683">
      <w:pPr>
        <w:pStyle w:val="Nadpis3"/>
        <w:rPr>
          <w:lang w:val="sk-SK"/>
        </w:rPr>
      </w:pPr>
      <w:bookmarkStart w:id="19" w:name="_Toc164089962"/>
      <w:r w:rsidRPr="005D56C2">
        <w:rPr>
          <w:lang w:val="sk-SK"/>
        </w:rPr>
        <w:t>BIZNIS PROCESY SÚ PREDMETOM PROJEKTU</w:t>
      </w:r>
      <w:bookmarkEnd w:id="19"/>
    </w:p>
    <w:p w14:paraId="452D8969" w14:textId="77777777" w:rsidR="00DC3AD9" w:rsidRPr="005D56C2" w:rsidRDefault="00DC3AD9" w:rsidP="00DC3AD9">
      <w:pPr>
        <w:rPr>
          <w:lang w:val="sk-SK"/>
        </w:rPr>
      </w:pPr>
    </w:p>
    <w:p w14:paraId="7EFD6159" w14:textId="77777777" w:rsidR="00DC3AD9" w:rsidRPr="005D56C2" w:rsidRDefault="00DC3AD9" w:rsidP="00DC3AD9">
      <w:pPr>
        <w:rPr>
          <w:lang w:val="sk-SK"/>
        </w:rPr>
      </w:pPr>
      <w:r w:rsidRPr="005D56C2">
        <w:rPr>
          <w:lang w:val="sk-SK"/>
        </w:rPr>
        <w:t>Predmetom projektu sú nasledovné biznis procesy:</w:t>
      </w:r>
    </w:p>
    <w:p w14:paraId="598C9C3A" w14:textId="77777777" w:rsidR="00DC3AD9" w:rsidRPr="005D56C2" w:rsidRDefault="00DC3AD9" w:rsidP="00DC3AD9">
      <w:pPr>
        <w:rPr>
          <w:lang w:val="sk-SK"/>
        </w:rPr>
      </w:pPr>
    </w:p>
    <w:p w14:paraId="456C5ADE" w14:textId="77777777" w:rsidR="003348EA" w:rsidRPr="005D56C2" w:rsidRDefault="003348EA" w:rsidP="00625C77">
      <w:pPr>
        <w:numPr>
          <w:ilvl w:val="0"/>
          <w:numId w:val="4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evidencia a vydávanie digitálnych energetických certifikátov</w:t>
      </w:r>
    </w:p>
    <w:p w14:paraId="68E6D6C7" w14:textId="4132800B" w:rsidR="003348EA" w:rsidRPr="005D56C2" w:rsidRDefault="003348EA" w:rsidP="00625C77">
      <w:pPr>
        <w:numPr>
          <w:ilvl w:val="0"/>
          <w:numId w:val="4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evidencia a vydávanie </w:t>
      </w:r>
      <w:proofErr w:type="spellStart"/>
      <w:r w:rsidR="008F4E68">
        <w:rPr>
          <w:lang w:val="sk-SK"/>
        </w:rPr>
        <w:t>pasport</w:t>
      </w:r>
      <w:r w:rsidRPr="005D56C2">
        <w:rPr>
          <w:lang w:val="sk-SK"/>
        </w:rPr>
        <w:t>ov</w:t>
      </w:r>
      <w:proofErr w:type="spellEnd"/>
      <w:r w:rsidRPr="005D56C2">
        <w:rPr>
          <w:lang w:val="sk-SK"/>
        </w:rPr>
        <w:t xml:space="preserve"> obnovy budovy</w:t>
      </w:r>
    </w:p>
    <w:p w14:paraId="7ACA9237" w14:textId="77777777" w:rsidR="003348EA" w:rsidRPr="005D56C2" w:rsidRDefault="003348EA" w:rsidP="00625C77">
      <w:pPr>
        <w:numPr>
          <w:ilvl w:val="0"/>
          <w:numId w:val="4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evidencia dokumentov/ údajov s relevantnými informáciami k budove (napr. správa o uskutočnených kontrolách technických systémov budovy)</w:t>
      </w:r>
    </w:p>
    <w:p w14:paraId="485846D5" w14:textId="77777777" w:rsidR="003348EA" w:rsidRPr="005D56C2" w:rsidRDefault="003348EA" w:rsidP="00625C77">
      <w:pPr>
        <w:numPr>
          <w:ilvl w:val="0"/>
          <w:numId w:val="4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verejný prístup k údajom o energetickej hospodárnosti budov</w:t>
      </w:r>
    </w:p>
    <w:p w14:paraId="7DA24725" w14:textId="77777777" w:rsidR="003348EA" w:rsidRPr="005D56C2" w:rsidRDefault="003348EA" w:rsidP="00625C77">
      <w:pPr>
        <w:numPr>
          <w:ilvl w:val="0"/>
          <w:numId w:val="4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zdieľanie údajov, ktoré obsahuje digitálna platforma o EHB používateľmi na základe oprávnení</w:t>
      </w:r>
    </w:p>
    <w:p w14:paraId="3C32D821" w14:textId="77777777" w:rsidR="00DC3AD9" w:rsidRPr="005D56C2" w:rsidRDefault="00DC3AD9" w:rsidP="00DC3AD9">
      <w:pPr>
        <w:rPr>
          <w:lang w:val="sk-SK"/>
        </w:rPr>
      </w:pPr>
    </w:p>
    <w:p w14:paraId="059A3957" w14:textId="77777777" w:rsidR="00DC3AD9" w:rsidRPr="005D56C2" w:rsidRDefault="00DC3AD9" w:rsidP="00FF5683">
      <w:pPr>
        <w:pStyle w:val="Nadpis3"/>
        <w:rPr>
          <w:lang w:val="sk-SK"/>
        </w:rPr>
      </w:pPr>
      <w:bookmarkStart w:id="20" w:name="_Toc164089963"/>
      <w:r w:rsidRPr="005D56C2">
        <w:rPr>
          <w:lang w:val="sk-SK"/>
        </w:rPr>
        <w:t>Rozsah projektu</w:t>
      </w:r>
      <w:bookmarkEnd w:id="20"/>
    </w:p>
    <w:p w14:paraId="08967FCC" w14:textId="77777777" w:rsidR="00DC3AD9" w:rsidRPr="005D56C2" w:rsidRDefault="00DC3AD9" w:rsidP="00DC3AD9">
      <w:pPr>
        <w:rPr>
          <w:lang w:val="sk-SK"/>
        </w:rPr>
      </w:pPr>
    </w:p>
    <w:p w14:paraId="10B169A3" w14:textId="2A652F15" w:rsidR="00DC3AD9" w:rsidRPr="005D56C2" w:rsidRDefault="00DC3AD9" w:rsidP="00DC3AD9">
      <w:pPr>
        <w:rPr>
          <w:lang w:val="sk-SK"/>
        </w:rPr>
      </w:pPr>
      <w:r w:rsidRPr="005D56C2">
        <w:rPr>
          <w:lang w:val="sk-SK"/>
        </w:rPr>
        <w:t xml:space="preserve">Rozsah projektu je určený a popísaný podrobnejšie v kapitolách </w:t>
      </w:r>
      <w:r w:rsidR="0014239C" w:rsidRPr="005D56C2">
        <w:rPr>
          <w:lang w:val="sk-SK"/>
        </w:rPr>
        <w:t>6</w:t>
      </w:r>
      <w:r w:rsidRPr="005D56C2">
        <w:rPr>
          <w:lang w:val="sk-SK"/>
        </w:rPr>
        <w:t xml:space="preserve">. Požadované výstupy (Produkt projektu) a </w:t>
      </w:r>
      <w:r w:rsidR="0014239C" w:rsidRPr="005D56C2">
        <w:rPr>
          <w:lang w:val="sk-SK"/>
        </w:rPr>
        <w:t>7</w:t>
      </w:r>
      <w:r w:rsidRPr="005D56C2">
        <w:rPr>
          <w:lang w:val="sk-SK"/>
        </w:rPr>
        <w:t>. Náhľad architektúry. Zároveň ho definuje katalóg požiadaviek, ktorý je súčasťou CBA.</w:t>
      </w:r>
    </w:p>
    <w:bookmarkEnd w:id="17"/>
    <w:p w14:paraId="012E525C" w14:textId="06CC0D9B" w:rsidR="008545E7" w:rsidRPr="005D56C2" w:rsidRDefault="008545E7" w:rsidP="00DC3AD9">
      <w:pPr>
        <w:rPr>
          <w:lang w:val="sk-SK"/>
        </w:rPr>
      </w:pPr>
    </w:p>
    <w:p w14:paraId="691A331D" w14:textId="77777777" w:rsidR="008545E7" w:rsidRPr="005D56C2" w:rsidRDefault="008545E7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570E1C6A" w14:textId="77777777" w:rsidR="00E432B7" w:rsidRDefault="00E432B7">
      <w:pPr>
        <w:rPr>
          <w:rFonts w:ascii="Tahoma" w:hAnsi="Tahoma" w:cs="Tahoma"/>
          <w:b/>
          <w:bCs/>
          <w:iCs/>
          <w:caps/>
          <w:color w:val="000000"/>
          <w:sz w:val="16"/>
          <w:szCs w:val="24"/>
          <w:lang w:val="sk-SK"/>
        </w:rPr>
      </w:pPr>
      <w:r>
        <w:rPr>
          <w:lang w:val="sk-SK"/>
        </w:rPr>
        <w:br w:type="page"/>
      </w:r>
    </w:p>
    <w:p w14:paraId="118BCBCC" w14:textId="2F6E3EE6" w:rsidR="00E432B7" w:rsidRDefault="002E3C00" w:rsidP="00E432B7">
      <w:pPr>
        <w:pStyle w:val="Nadpis3"/>
        <w:rPr>
          <w:lang w:val="sk-SK"/>
        </w:rPr>
      </w:pPr>
      <w:bookmarkStart w:id="21" w:name="_Toc164089964"/>
      <w:r w:rsidRPr="005D56C2">
        <w:rPr>
          <w:lang w:val="sk-SK"/>
        </w:rPr>
        <w:lastRenderedPageBreak/>
        <w:t>Motivácia</w:t>
      </w:r>
      <w:bookmarkEnd w:id="21"/>
    </w:p>
    <w:p w14:paraId="04931DD1" w14:textId="12C7FA29" w:rsidR="00A32239" w:rsidRPr="00A32239" w:rsidRDefault="00A32239" w:rsidP="00A32239">
      <w:pPr>
        <w:rPr>
          <w:lang w:val="sk-SK"/>
        </w:rPr>
      </w:pPr>
      <w:r w:rsidRPr="00A32239">
        <w:rPr>
          <w:lang w:val="sk-SK"/>
        </w:rPr>
        <w:t>V rámci motivačnej architektúry sú identifikované kľúčové zainteresované strany, jednotlivé ciele, dôvody realizácie digitálnej platformy EHB, požiadavky zainteresovaných strán a prípadné obmedzenia.</w:t>
      </w:r>
    </w:p>
    <w:p w14:paraId="2D27D95F" w14:textId="366D1357" w:rsidR="00DC3AD9" w:rsidRPr="005D56C2" w:rsidRDefault="001048EA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  <w:r w:rsidRPr="005D56C2">
        <w:rPr>
          <w:rFonts w:ascii="Tahoma" w:hAnsi="Tahoma" w:cs="Tahoma"/>
          <w:noProof/>
          <w:color w:val="00B050"/>
          <w:sz w:val="16"/>
          <w:szCs w:val="16"/>
          <w:lang w:val="sk-SK" w:eastAsia="sk-SK"/>
        </w:rPr>
        <w:drawing>
          <wp:inline distT="0" distB="0" distL="0" distR="0" wp14:anchorId="18A1214B" wp14:editId="40090E0E">
            <wp:extent cx="5529580" cy="5640019"/>
            <wp:effectExtent l="0" t="0" r="0" b="0"/>
            <wp:docPr id="13677222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22248" name="Obrázok 136772224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3435" r="1963" b="1938"/>
                    <a:stretch/>
                  </pic:blipFill>
                  <pic:spPr bwMode="auto">
                    <a:xfrm>
                      <a:off x="0" y="0"/>
                      <a:ext cx="5530555" cy="564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24282" w14:textId="77777777" w:rsidR="00501F90" w:rsidRPr="005D56C2" w:rsidRDefault="00501F90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56F55419" w14:textId="77777777" w:rsidR="00501F90" w:rsidRPr="005D56C2" w:rsidRDefault="00501F90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0"/>
        <w:gridCol w:w="6312"/>
      </w:tblGrid>
      <w:tr w:rsidR="00501F90" w:rsidRPr="005D56C2" w14:paraId="6B1DC40F" w14:textId="77777777" w:rsidTr="00501F90">
        <w:tc>
          <w:tcPr>
            <w:tcW w:w="2750" w:type="dxa"/>
            <w:shd w:val="clear" w:color="auto" w:fill="D9D9D9"/>
          </w:tcPr>
          <w:p w14:paraId="6077F820" w14:textId="77777777" w:rsidR="00501F90" w:rsidRPr="005D56C2" w:rsidRDefault="00501F90" w:rsidP="00962D51">
            <w:pPr>
              <w:rPr>
                <w:lang w:val="sk-SK"/>
              </w:rPr>
            </w:pPr>
            <w:r w:rsidRPr="005D56C2">
              <w:rPr>
                <w:b/>
                <w:bCs/>
                <w:lang w:val="sk-SK"/>
              </w:rPr>
              <w:t>Názov komponentu</w:t>
            </w:r>
          </w:p>
        </w:tc>
        <w:tc>
          <w:tcPr>
            <w:tcW w:w="6312" w:type="dxa"/>
            <w:shd w:val="clear" w:color="auto" w:fill="D9D9D9"/>
          </w:tcPr>
          <w:p w14:paraId="7576D6DD" w14:textId="77777777" w:rsidR="00501F90" w:rsidRPr="005D56C2" w:rsidRDefault="00501F90" w:rsidP="00962D51">
            <w:pPr>
              <w:rPr>
                <w:lang w:val="sk-SK"/>
              </w:rPr>
            </w:pPr>
            <w:r w:rsidRPr="005D56C2">
              <w:rPr>
                <w:b/>
                <w:bCs/>
                <w:lang w:val="sk-SK"/>
              </w:rPr>
              <w:t>Popis</w:t>
            </w:r>
          </w:p>
        </w:tc>
      </w:tr>
      <w:tr w:rsidR="00501F90" w:rsidRPr="005D56C2" w14:paraId="142659C7" w14:textId="77777777" w:rsidTr="00501F90">
        <w:tc>
          <w:tcPr>
            <w:tcW w:w="2750" w:type="dxa"/>
            <w:shd w:val="clear" w:color="auto" w:fill="auto"/>
            <w:vAlign w:val="center"/>
          </w:tcPr>
          <w:p w14:paraId="6FF76351" w14:textId="691C5515" w:rsidR="00501F90" w:rsidRPr="005D56C2" w:rsidRDefault="00501F90" w:rsidP="00501F90">
            <w:pPr>
              <w:rPr>
                <w:lang w:val="sk-SK"/>
              </w:rPr>
            </w:pPr>
            <w:r w:rsidRPr="005D56C2">
              <w:rPr>
                <w:color w:val="000000"/>
                <w:lang w:val="sk-SK"/>
              </w:rPr>
              <w:t>Odborne spôsobilá osoba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00A9FB9D" w14:textId="47743251" w:rsidR="00501F90" w:rsidRPr="005D56C2" w:rsidRDefault="006D2094" w:rsidP="00962D51">
            <w:pPr>
              <w:rPr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Používateľ, ktorý bude mať bezodplatný prístup za účelom vytvorenia a evidencie </w:t>
            </w:r>
            <w:r w:rsidRPr="005D56C2">
              <w:rPr>
                <w:color w:val="000000"/>
                <w:lang w:val="sk-SK"/>
              </w:rPr>
              <w:t>energetického certifikátu (</w:t>
            </w:r>
            <w:r w:rsidRPr="005D56C2">
              <w:rPr>
                <w:rFonts w:eastAsia="Arial Narrow"/>
                <w:lang w:val="sk-SK"/>
              </w:rPr>
              <w:t>vytvorenie údajov o energetickej hospodárnosti budov)</w:t>
            </w:r>
            <w:r w:rsidR="00962D51">
              <w:rPr>
                <w:color w:val="000000"/>
                <w:lang w:val="sk-SK"/>
              </w:rPr>
              <w:t xml:space="preserve"> a </w:t>
            </w:r>
            <w:proofErr w:type="spellStart"/>
            <w:r w:rsidR="00962D51">
              <w:rPr>
                <w:color w:val="000000"/>
                <w:lang w:val="sk-SK"/>
              </w:rPr>
              <w:t>pasportu</w:t>
            </w:r>
            <w:proofErr w:type="spellEnd"/>
            <w:r w:rsidR="00962D51">
              <w:rPr>
                <w:color w:val="000000"/>
                <w:lang w:val="sk-SK"/>
              </w:rPr>
              <w:t xml:space="preserve"> obnovy budovy</w:t>
            </w:r>
          </w:p>
        </w:tc>
      </w:tr>
      <w:tr w:rsidR="00501F90" w:rsidRPr="005D56C2" w14:paraId="300BA471" w14:textId="77777777" w:rsidTr="00501F90">
        <w:tc>
          <w:tcPr>
            <w:tcW w:w="2750" w:type="dxa"/>
            <w:shd w:val="clear" w:color="auto" w:fill="auto"/>
            <w:vAlign w:val="center"/>
          </w:tcPr>
          <w:p w14:paraId="7A533A5C" w14:textId="4FBB2338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Vlastník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65F2D614" w14:textId="5AD2D2DE" w:rsidR="00501F90" w:rsidRPr="005D56C2" w:rsidRDefault="00501F90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Používateľ, ktorý bude mať bezodplatný prístup k údajom o energetickej hospodárnosti budov, ktorých je vlastníkom.</w:t>
            </w:r>
          </w:p>
        </w:tc>
      </w:tr>
      <w:tr w:rsidR="00501F90" w:rsidRPr="005D56C2" w14:paraId="33661E26" w14:textId="77777777" w:rsidTr="00501F90">
        <w:tc>
          <w:tcPr>
            <w:tcW w:w="2750" w:type="dxa"/>
            <w:shd w:val="clear" w:color="auto" w:fill="auto"/>
            <w:vAlign w:val="center"/>
          </w:tcPr>
          <w:p w14:paraId="75564C24" w14:textId="5942F45B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Správca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0AB3EBB4" w14:textId="4BD8A132" w:rsidR="00501F90" w:rsidRPr="005D56C2" w:rsidRDefault="00501F90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Používateľ, ktorý bude mať bezodplatný prístup k údajom o energetickej hospodárnosti budov, ktorých je správcom, pričom jeho prístup musí byť odsúhlasený vlastníkom.</w:t>
            </w:r>
          </w:p>
        </w:tc>
      </w:tr>
      <w:tr w:rsidR="00501F90" w:rsidRPr="005D56C2" w14:paraId="7291DBD9" w14:textId="77777777" w:rsidTr="00501F90">
        <w:tc>
          <w:tcPr>
            <w:tcW w:w="2750" w:type="dxa"/>
            <w:shd w:val="clear" w:color="auto" w:fill="auto"/>
            <w:vAlign w:val="center"/>
          </w:tcPr>
          <w:p w14:paraId="5D9E7419" w14:textId="6B96295E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Nájomca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22D8CF35" w14:textId="47750C28" w:rsidR="00501F90" w:rsidRPr="005D56C2" w:rsidRDefault="00501F90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Používateľ, ktorý bude mať bezodplatný prístup k údajom o energetickej hospodárnosti budov, v ktorých je nájomcom, pričom jeho prístup musí byť odsúhlasený vlastníkom, resp. správcom.</w:t>
            </w:r>
          </w:p>
        </w:tc>
      </w:tr>
      <w:tr w:rsidR="00501F90" w:rsidRPr="005D56C2" w14:paraId="4DC0EC1C" w14:textId="77777777" w:rsidTr="00501F90">
        <w:tc>
          <w:tcPr>
            <w:tcW w:w="2750" w:type="dxa"/>
            <w:shd w:val="clear" w:color="auto" w:fill="auto"/>
            <w:vAlign w:val="bottom"/>
          </w:tcPr>
          <w:p w14:paraId="70FF868A" w14:textId="630C0BF0" w:rsidR="00501F90" w:rsidRPr="005D56C2" w:rsidRDefault="00501F90" w:rsidP="00962D51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MD SR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15D955E5" w14:textId="3E0C04BC" w:rsidR="00501F90" w:rsidRPr="005D56C2" w:rsidRDefault="00501F90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/>
              </w:rPr>
              <w:t>Gestor projektu, správca a prevádzkovateľ IS</w:t>
            </w:r>
          </w:p>
        </w:tc>
      </w:tr>
      <w:tr w:rsidR="00501F90" w:rsidRPr="005D56C2" w14:paraId="2FE06754" w14:textId="77777777" w:rsidTr="00501F90">
        <w:tc>
          <w:tcPr>
            <w:tcW w:w="2750" w:type="dxa"/>
            <w:shd w:val="clear" w:color="auto" w:fill="auto"/>
            <w:vAlign w:val="bottom"/>
          </w:tcPr>
          <w:p w14:paraId="4D28878B" w14:textId="2BB13329" w:rsidR="00501F90" w:rsidRPr="005D56C2" w:rsidRDefault="00501F90" w:rsidP="00962D51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lastRenderedPageBreak/>
              <w:t>Európska komisia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26E4BAD6" w14:textId="023DB204" w:rsidR="00501F90" w:rsidRPr="005D56C2" w:rsidRDefault="00501F90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/>
              </w:rPr>
              <w:t>Záujem o</w:t>
            </w:r>
            <w:r w:rsidR="006D2094" w:rsidRPr="005D56C2">
              <w:rPr>
                <w:color w:val="000000"/>
                <w:lang w:val="sk-SK"/>
              </w:rPr>
              <w:t> plnenie povinností členských štátov vyplývajúcich z EU legislatívy</w:t>
            </w:r>
          </w:p>
        </w:tc>
      </w:tr>
      <w:tr w:rsidR="00501F90" w:rsidRPr="005D56C2" w14:paraId="4E1977BC" w14:textId="77777777" w:rsidTr="00501F90">
        <w:tc>
          <w:tcPr>
            <w:tcW w:w="2750" w:type="dxa"/>
            <w:shd w:val="clear" w:color="auto" w:fill="auto"/>
            <w:vAlign w:val="center"/>
          </w:tcPr>
          <w:p w14:paraId="05DE53AA" w14:textId="69C426F7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Tretia strana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3D3C51C3" w14:textId="242086C7" w:rsidR="00501F90" w:rsidRPr="005D56C2" w:rsidRDefault="00625C77" w:rsidP="00962D51">
            <w:pPr>
              <w:rPr>
                <w:color w:val="000000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Používatelia, ktorí budú mať bezodplatný, resp., odplatný prístup k údajom o energetickej hospodárnosti budov, pričom v prípade bezodplatného prístupu musí byť ich prístup odsúhlasený vlastníkom, resp. správcom. Jedná sa napríklad o: </w:t>
            </w:r>
            <w:r w:rsidRPr="005D56C2">
              <w:rPr>
                <w:rFonts w:eastAsia="Calibri"/>
                <w:lang w:val="sk-SK"/>
              </w:rPr>
              <w:t>finančné inštitúcie, dodávateľ energie, poskytovateľov energetických služieb, ...</w:t>
            </w:r>
          </w:p>
        </w:tc>
      </w:tr>
      <w:tr w:rsidR="00501F90" w:rsidRPr="005D56C2" w14:paraId="60A73D02" w14:textId="77777777" w:rsidTr="00501F90">
        <w:tc>
          <w:tcPr>
            <w:tcW w:w="2750" w:type="dxa"/>
            <w:shd w:val="clear" w:color="auto" w:fill="auto"/>
            <w:vAlign w:val="center"/>
          </w:tcPr>
          <w:p w14:paraId="4F3D7481" w14:textId="7C444DAC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Národné štatistické úrady</w:t>
            </w:r>
            <w:r w:rsidR="00625C77">
              <w:rPr>
                <w:color w:val="000000"/>
                <w:lang w:val="sk-SK"/>
              </w:rPr>
              <w:t>, ostatné verejné inštitúcie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03AB60A5" w14:textId="3E2CCAA0" w:rsidR="00501F90" w:rsidRPr="005D56C2" w:rsidRDefault="00625C77" w:rsidP="00962D51">
            <w:pPr>
              <w:rPr>
                <w:color w:val="000000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Používatelia, ktorí budú mať bezodplatný prístup k anonymizovaným alebo súhrnným údajom o energetickej hospodárnosti budov</w:t>
            </w:r>
            <w:r>
              <w:rPr>
                <w:rFonts w:eastAsia="Arial Narrow"/>
                <w:lang w:val="sk-SK"/>
              </w:rPr>
              <w:t>.</w:t>
            </w:r>
          </w:p>
        </w:tc>
      </w:tr>
      <w:tr w:rsidR="00501F90" w:rsidRPr="005D56C2" w14:paraId="0F57F88E" w14:textId="77777777" w:rsidTr="00501F90">
        <w:tc>
          <w:tcPr>
            <w:tcW w:w="2750" w:type="dxa"/>
            <w:shd w:val="clear" w:color="auto" w:fill="auto"/>
            <w:vAlign w:val="center"/>
          </w:tcPr>
          <w:p w14:paraId="6ED5BA48" w14:textId="0CB56065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Ostatné súkromné inštitúcie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1858523F" w14:textId="19B4FFA1" w:rsidR="00501F90" w:rsidRPr="005D56C2" w:rsidRDefault="00501F90" w:rsidP="00962D51">
            <w:pPr>
              <w:rPr>
                <w:color w:val="000000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Používatelia, ktorí budú mať odplatný prístup k anonymizovaným alebo súhrnným údajom o energetickej hospodárnosti budov</w:t>
            </w:r>
          </w:p>
        </w:tc>
      </w:tr>
      <w:tr w:rsidR="00501F90" w:rsidRPr="005D56C2" w14:paraId="72EAEF90" w14:textId="77777777" w:rsidTr="00501F90">
        <w:tc>
          <w:tcPr>
            <w:tcW w:w="2750" w:type="dxa"/>
            <w:shd w:val="clear" w:color="auto" w:fill="auto"/>
            <w:vAlign w:val="center"/>
          </w:tcPr>
          <w:p w14:paraId="3576E386" w14:textId="714E6356" w:rsidR="00501F90" w:rsidRPr="005D56C2" w:rsidRDefault="00BD699B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Energetické certifikáty v súčasnej podobe neumožňuje efektívne spracovanie pre účely analýzy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2D034E98" w14:textId="1CDDC463" w:rsidR="00501F90" w:rsidRPr="005D56C2" w:rsidRDefault="00BD699B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Spracovanie v súčasnosti evidovaných údajov a práca s nimi vzhľadom na ich štruktúru je značne komplikovaná. Nové riešenie IS EHB uľahčí prácu s evidovanými údajmi a zavedie moderné nástroje na riadenie kvality dát.</w:t>
            </w:r>
          </w:p>
        </w:tc>
      </w:tr>
      <w:tr w:rsidR="00501F90" w:rsidRPr="005D56C2" w14:paraId="4988A940" w14:textId="77777777" w:rsidTr="00501F90">
        <w:tc>
          <w:tcPr>
            <w:tcW w:w="2750" w:type="dxa"/>
            <w:shd w:val="clear" w:color="auto" w:fill="auto"/>
            <w:vAlign w:val="center"/>
          </w:tcPr>
          <w:p w14:paraId="47FBC80E" w14:textId="663D9887" w:rsidR="00501F90" w:rsidRPr="005D56C2" w:rsidRDefault="00260D06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 xml:space="preserve"> Súčasný IS </w:t>
            </w:r>
            <w:proofErr w:type="spellStart"/>
            <w:r w:rsidRPr="005D56C2">
              <w:rPr>
                <w:color w:val="000000"/>
                <w:lang w:val="sk-SK"/>
              </w:rPr>
              <w:t>Inforeg</w:t>
            </w:r>
            <w:proofErr w:type="spellEnd"/>
            <w:r w:rsidRPr="005D56C2">
              <w:rPr>
                <w:color w:val="000000"/>
                <w:lang w:val="sk-SK"/>
              </w:rPr>
              <w:t xml:space="preserve"> nie je vo vlastníctve MD SR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2136AC9C" w14:textId="78A53F2A" w:rsidR="00501F90" w:rsidRPr="005D56C2" w:rsidRDefault="00260D06" w:rsidP="00953069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MD SR nemá priam</w:t>
            </w:r>
            <w:r w:rsidR="00953069">
              <w:rPr>
                <w:rFonts w:eastAsia="Arial Narrow"/>
                <w:lang w:val="sk-SK"/>
              </w:rPr>
              <w:t>y</w:t>
            </w:r>
            <w:r w:rsidRPr="005D56C2">
              <w:rPr>
                <w:rFonts w:eastAsia="Arial Narrow"/>
                <w:lang w:val="sk-SK"/>
              </w:rPr>
              <w:t xml:space="preserve"> dosah </w:t>
            </w:r>
            <w:r w:rsidR="00953069">
              <w:rPr>
                <w:rFonts w:eastAsia="Arial Narrow"/>
                <w:lang w:val="sk-SK"/>
              </w:rPr>
              <w:t xml:space="preserve">na </w:t>
            </w:r>
            <w:r w:rsidRPr="005D56C2">
              <w:rPr>
                <w:rFonts w:eastAsia="Arial Narrow"/>
                <w:lang w:val="sk-SK"/>
              </w:rPr>
              <w:t xml:space="preserve">funkcionality a ďalší rozvoj IS </w:t>
            </w:r>
            <w:proofErr w:type="spellStart"/>
            <w:r w:rsidRPr="005D56C2">
              <w:rPr>
                <w:rFonts w:eastAsia="Arial Narrow"/>
                <w:lang w:val="sk-SK"/>
              </w:rPr>
              <w:t>Inforegu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. </w:t>
            </w:r>
          </w:p>
        </w:tc>
      </w:tr>
      <w:tr w:rsidR="00501F90" w:rsidRPr="005D56C2" w14:paraId="61A728EA" w14:textId="77777777" w:rsidTr="00501F90">
        <w:tc>
          <w:tcPr>
            <w:tcW w:w="2750" w:type="dxa"/>
            <w:shd w:val="clear" w:color="auto" w:fill="auto"/>
            <w:vAlign w:val="center"/>
          </w:tcPr>
          <w:p w14:paraId="5984971F" w14:textId="2C6E277B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Problematická dostupnosť komplexných digitálnych údajov o energetickej hospodárnosti budov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4EA66CC2" w14:textId="23CD599C" w:rsidR="00501F90" w:rsidRPr="005D56C2" w:rsidRDefault="004F755E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V súčasnej dobe neexistuje jeden konkrétny zdroj údajov agregujúci všetky údaje, ktoré sú potrebné a vyžadované vo vzťahu k agende EHB. Nové riešenie poskytne tieto údaje na jednom mieste a v prehľadnej štruktúre.</w:t>
            </w:r>
          </w:p>
        </w:tc>
      </w:tr>
      <w:tr w:rsidR="00501F90" w:rsidRPr="005D56C2" w14:paraId="75AC77A8" w14:textId="77777777" w:rsidTr="00501F90">
        <w:tc>
          <w:tcPr>
            <w:tcW w:w="2750" w:type="dxa"/>
            <w:shd w:val="clear" w:color="auto" w:fill="auto"/>
            <w:vAlign w:val="center"/>
          </w:tcPr>
          <w:p w14:paraId="6E77441A" w14:textId="000D7D5C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Legislatívne a vecné zmeny vyplývajúce z návrhu smernice EP a Rady EHB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707C8FFB" w14:textId="51BA9299" w:rsidR="00501F90" w:rsidRPr="005D56C2" w:rsidRDefault="00A444EC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EK prostredníctvom nových požiadaviek v návrhu smernici o energetickej hospodárnosti budov zavádza povinnosť pripraviť prostredie pre zber údajov o energetickej hospodárnosti celého fondu budov, ktoré by malo byť verejne prístupné v súlade s pravidlami o ochrane údajov, </w:t>
            </w:r>
            <w:proofErr w:type="spellStart"/>
            <w:r w:rsidRPr="005D56C2">
              <w:rPr>
                <w:rFonts w:eastAsia="Arial Narrow"/>
                <w:lang w:val="sk-SK"/>
              </w:rPr>
              <w:t>interoperabilné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a integrované s inými vnútroštátnymi systémami obsahujúcimi informácie o budovách (napr. kataster nehnuteľností, OKTE a pod.) a umožňovať prenos informácií do monitorovacieho strediska EÚ pre budovy.</w:t>
            </w:r>
          </w:p>
        </w:tc>
      </w:tr>
      <w:tr w:rsidR="00501F90" w:rsidRPr="005D56C2" w14:paraId="1F4477D7" w14:textId="77777777" w:rsidTr="00501F90">
        <w:tc>
          <w:tcPr>
            <w:tcW w:w="2750" w:type="dxa"/>
            <w:shd w:val="clear" w:color="auto" w:fill="auto"/>
            <w:vAlign w:val="center"/>
          </w:tcPr>
          <w:p w14:paraId="5EB45780" w14:textId="092CDA11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Vytvorenie jednotnej platformy o energetickej hospodárnosti budov</w:t>
            </w:r>
          </w:p>
        </w:tc>
        <w:tc>
          <w:tcPr>
            <w:tcW w:w="6312" w:type="dxa"/>
            <w:vMerge w:val="restart"/>
            <w:shd w:val="clear" w:color="auto" w:fill="auto"/>
            <w:vAlign w:val="bottom"/>
          </w:tcPr>
          <w:p w14:paraId="478DA01E" w14:textId="292CD8A0" w:rsidR="00501F90" w:rsidRPr="005D56C2" w:rsidRDefault="00501F90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lang w:val="sk-SK"/>
              </w:rPr>
              <w:t>Hlavnou výzvou, pokiaľ ide o verejné budovy, je dostupnosť konzistentných a relevantných informácií a dát potrebných na objektívne rozhodovanie a plánovanie obnovy jednotlivých kategórií budov a pre tvorbu cielených politík, plánov a opatrení v oblasti energetickej hospodárnosti budov</w:t>
            </w:r>
          </w:p>
        </w:tc>
      </w:tr>
      <w:tr w:rsidR="00501F90" w:rsidRPr="005D56C2" w14:paraId="4115651A" w14:textId="77777777" w:rsidTr="00501F90">
        <w:tc>
          <w:tcPr>
            <w:tcW w:w="2750" w:type="dxa"/>
            <w:shd w:val="clear" w:color="auto" w:fill="auto"/>
            <w:vAlign w:val="center"/>
          </w:tcPr>
          <w:p w14:paraId="290A7CDC" w14:textId="1E3423AE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Jednotná platforma o energetickej hospodárnosti budov</w:t>
            </w:r>
          </w:p>
        </w:tc>
        <w:tc>
          <w:tcPr>
            <w:tcW w:w="6312" w:type="dxa"/>
            <w:vMerge/>
            <w:shd w:val="clear" w:color="auto" w:fill="auto"/>
            <w:vAlign w:val="bottom"/>
          </w:tcPr>
          <w:p w14:paraId="1264D393" w14:textId="4CC7D46B" w:rsidR="00501F90" w:rsidRPr="005D56C2" w:rsidRDefault="00501F90" w:rsidP="00962D51">
            <w:pPr>
              <w:rPr>
                <w:rFonts w:eastAsia="Arial Narrow"/>
                <w:lang w:val="sk-SK"/>
              </w:rPr>
            </w:pPr>
          </w:p>
        </w:tc>
      </w:tr>
      <w:tr w:rsidR="00501F90" w:rsidRPr="005D56C2" w14:paraId="23240B49" w14:textId="77777777" w:rsidTr="00501F90">
        <w:tc>
          <w:tcPr>
            <w:tcW w:w="2750" w:type="dxa"/>
            <w:shd w:val="clear" w:color="auto" w:fill="auto"/>
            <w:vAlign w:val="center"/>
          </w:tcPr>
          <w:p w14:paraId="165465B7" w14:textId="6BDC1ACD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Naplnenie povinností vyplývajúcich z návrhu smernice EP a Rady EHB</w:t>
            </w:r>
          </w:p>
        </w:tc>
        <w:tc>
          <w:tcPr>
            <w:tcW w:w="6312" w:type="dxa"/>
            <w:shd w:val="clear" w:color="auto" w:fill="auto"/>
            <w:vAlign w:val="bottom"/>
          </w:tcPr>
          <w:p w14:paraId="3ECEEB42" w14:textId="614C2925" w:rsidR="00501F90" w:rsidRPr="005D56C2" w:rsidRDefault="00501F90" w:rsidP="00962D51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Naplniť povinnosti vyplývajúce z nového návrhu smernice EP a Rady o energetickej hospodárnosti budov</w:t>
            </w:r>
            <w:r w:rsidRPr="005D56C2">
              <w:rPr>
                <w:color w:val="000000"/>
                <w:lang w:val="sk-SK" w:eastAsia="sk-SK"/>
              </w:rPr>
              <w:t xml:space="preserve"> </w:t>
            </w:r>
            <w:r w:rsidR="00BC350A">
              <w:rPr>
                <w:color w:val="000000"/>
                <w:lang w:val="sk-SK" w:eastAsia="sk-SK"/>
              </w:rPr>
              <w:t>formou zriadenia Národnej databázy údajov o energetickej hospodárnosti budov</w:t>
            </w:r>
            <w:r w:rsidR="00A8371E">
              <w:rPr>
                <w:color w:val="000000"/>
                <w:lang w:val="sk-SK" w:eastAsia="sk-SK"/>
              </w:rPr>
              <w:t>.</w:t>
            </w:r>
          </w:p>
        </w:tc>
      </w:tr>
      <w:tr w:rsidR="00501F90" w:rsidRPr="005D56C2" w14:paraId="44E6C43C" w14:textId="77777777" w:rsidTr="00962D51">
        <w:tc>
          <w:tcPr>
            <w:tcW w:w="2750" w:type="dxa"/>
            <w:shd w:val="clear" w:color="auto" w:fill="auto"/>
            <w:vAlign w:val="center"/>
          </w:tcPr>
          <w:p w14:paraId="38D1ADDC" w14:textId="3CE591BF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Moderné riešenie</w:t>
            </w:r>
          </w:p>
        </w:tc>
        <w:tc>
          <w:tcPr>
            <w:tcW w:w="6312" w:type="dxa"/>
            <w:shd w:val="clear" w:color="auto" w:fill="auto"/>
            <w:vAlign w:val="center"/>
          </w:tcPr>
          <w:p w14:paraId="5F07AF8E" w14:textId="30992A3C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Digitálna platforma musí byť postavená na najnovších </w:t>
            </w:r>
            <w:r w:rsidR="00DE7D99" w:rsidRPr="005D56C2">
              <w:rPr>
                <w:color w:val="000000"/>
                <w:lang w:val="sk-SK" w:eastAsia="sk-SK"/>
              </w:rPr>
              <w:t>technológiách</w:t>
            </w:r>
            <w:r w:rsidR="00A8371E">
              <w:rPr>
                <w:color w:val="000000"/>
                <w:lang w:val="sk-SK" w:eastAsia="sk-SK"/>
              </w:rPr>
              <w:t xml:space="preserve"> a v súlade so zákonmi a vyhláškami uvedenými v kapitole „8 Legislatíva“.</w:t>
            </w:r>
          </w:p>
        </w:tc>
      </w:tr>
      <w:tr w:rsidR="00501F90" w:rsidRPr="005D56C2" w14:paraId="0ED02F2D" w14:textId="77777777" w:rsidTr="00962D51">
        <w:tc>
          <w:tcPr>
            <w:tcW w:w="2750" w:type="dxa"/>
            <w:shd w:val="clear" w:color="auto" w:fill="auto"/>
            <w:vAlign w:val="center"/>
          </w:tcPr>
          <w:p w14:paraId="75610483" w14:textId="41D30F15" w:rsidR="00501F90" w:rsidRPr="005D56C2" w:rsidRDefault="00501F90" w:rsidP="00501F90">
            <w:pPr>
              <w:rPr>
                <w:color w:val="000000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Vendorlock</w:t>
            </w:r>
            <w:proofErr w:type="spellEnd"/>
          </w:p>
        </w:tc>
        <w:tc>
          <w:tcPr>
            <w:tcW w:w="6312" w:type="dxa"/>
            <w:shd w:val="clear" w:color="auto" w:fill="auto"/>
            <w:vAlign w:val="center"/>
          </w:tcPr>
          <w:p w14:paraId="25F6F98C" w14:textId="1D026379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Digitálna platforma musí byť plne v správe štátu bez </w:t>
            </w:r>
            <w:proofErr w:type="spellStart"/>
            <w:r w:rsidRPr="005D56C2">
              <w:rPr>
                <w:color w:val="000000"/>
                <w:lang w:val="sk-SK" w:eastAsia="sk-SK"/>
              </w:rPr>
              <w:t>ve</w:t>
            </w:r>
            <w:r w:rsidR="00C100AA" w:rsidRPr="005D56C2">
              <w:rPr>
                <w:color w:val="000000"/>
                <w:lang w:val="sk-SK" w:eastAsia="sk-SK"/>
              </w:rPr>
              <w:t>n</w:t>
            </w:r>
            <w:r w:rsidRPr="005D56C2">
              <w:rPr>
                <w:color w:val="000000"/>
                <w:lang w:val="sk-SK" w:eastAsia="sk-SK"/>
              </w:rPr>
              <w:t>dorlocku</w:t>
            </w:r>
            <w:proofErr w:type="spellEnd"/>
            <w:r w:rsidRPr="005D56C2">
              <w:rPr>
                <w:color w:val="000000"/>
                <w:lang w:val="sk-SK" w:eastAsia="sk-SK"/>
              </w:rPr>
              <w:t xml:space="preserve"> od externého </w:t>
            </w:r>
            <w:r w:rsidR="00DE7D99" w:rsidRPr="005D56C2">
              <w:rPr>
                <w:color w:val="000000"/>
                <w:lang w:val="sk-SK" w:eastAsia="sk-SK"/>
              </w:rPr>
              <w:t>dodávateľa</w:t>
            </w:r>
          </w:p>
        </w:tc>
      </w:tr>
      <w:tr w:rsidR="00501F90" w:rsidRPr="005D56C2" w14:paraId="6CD49C51" w14:textId="77777777" w:rsidTr="00962D51">
        <w:tc>
          <w:tcPr>
            <w:tcW w:w="2750" w:type="dxa"/>
            <w:shd w:val="clear" w:color="auto" w:fill="auto"/>
            <w:vAlign w:val="center"/>
          </w:tcPr>
          <w:p w14:paraId="63AE977B" w14:textId="2465207C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„Fit </w:t>
            </w:r>
            <w:proofErr w:type="spellStart"/>
            <w:r w:rsidRPr="005D56C2">
              <w:rPr>
                <w:rFonts w:eastAsia="Arial Narrow"/>
                <w:lang w:val="sk-SK"/>
              </w:rPr>
              <w:t>for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</w:t>
            </w:r>
            <w:proofErr w:type="spellStart"/>
            <w:r w:rsidRPr="005D56C2">
              <w:rPr>
                <w:rFonts w:eastAsia="Arial Narrow"/>
                <w:lang w:val="sk-SK"/>
              </w:rPr>
              <w:t>purpose</w:t>
            </w:r>
            <w:proofErr w:type="spellEnd"/>
            <w:r w:rsidRPr="005D56C2">
              <w:rPr>
                <w:rFonts w:eastAsia="Arial Narrow"/>
                <w:lang w:val="sk-SK"/>
              </w:rPr>
              <w:t>“</w:t>
            </w:r>
          </w:p>
        </w:tc>
        <w:tc>
          <w:tcPr>
            <w:tcW w:w="6312" w:type="dxa"/>
            <w:shd w:val="clear" w:color="auto" w:fill="auto"/>
            <w:vAlign w:val="center"/>
          </w:tcPr>
          <w:p w14:paraId="3BF6241F" w14:textId="1F39333D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 w:eastAsia="sk-SK"/>
              </w:rPr>
              <w:t>Digitálna platforma musí obsahovať všetky údaje vyžadované legislatívou</w:t>
            </w:r>
          </w:p>
        </w:tc>
      </w:tr>
      <w:tr w:rsidR="00501F90" w:rsidRPr="005D56C2" w14:paraId="155BD3EC" w14:textId="77777777" w:rsidTr="00962D51">
        <w:tc>
          <w:tcPr>
            <w:tcW w:w="2750" w:type="dxa"/>
            <w:shd w:val="clear" w:color="auto" w:fill="auto"/>
            <w:vAlign w:val="center"/>
          </w:tcPr>
          <w:p w14:paraId="337DAE36" w14:textId="569BED50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Rýchlosť implementácie</w:t>
            </w:r>
          </w:p>
        </w:tc>
        <w:tc>
          <w:tcPr>
            <w:tcW w:w="6312" w:type="dxa"/>
            <w:shd w:val="clear" w:color="auto" w:fill="auto"/>
            <w:vAlign w:val="center"/>
          </w:tcPr>
          <w:p w14:paraId="77911EE9" w14:textId="767534FA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Digitálnu platformu je potrebné </w:t>
            </w:r>
            <w:proofErr w:type="spellStart"/>
            <w:r w:rsidRPr="005D56C2">
              <w:rPr>
                <w:color w:val="000000"/>
                <w:lang w:val="sk-SK" w:eastAsia="sk-SK"/>
              </w:rPr>
              <w:t>naimplementovať</w:t>
            </w:r>
            <w:proofErr w:type="spellEnd"/>
            <w:r w:rsidRPr="005D56C2">
              <w:rPr>
                <w:color w:val="000000"/>
                <w:lang w:val="sk-SK" w:eastAsia="sk-SK"/>
              </w:rPr>
              <w:t xml:space="preserve"> v rámci harmonogramu POO a</w:t>
            </w:r>
            <w:r w:rsidR="007C7B45">
              <w:rPr>
                <w:color w:val="000000"/>
                <w:lang w:val="sk-SK" w:eastAsia="sk-SK"/>
              </w:rPr>
              <w:t> </w:t>
            </w:r>
            <w:r w:rsidRPr="005D56C2">
              <w:rPr>
                <w:color w:val="000000"/>
                <w:lang w:val="sk-SK" w:eastAsia="sk-SK"/>
              </w:rPr>
              <w:t>EK</w:t>
            </w:r>
          </w:p>
        </w:tc>
      </w:tr>
      <w:tr w:rsidR="00501F90" w:rsidRPr="005D56C2" w14:paraId="5235B027" w14:textId="77777777" w:rsidTr="00962D51">
        <w:tc>
          <w:tcPr>
            <w:tcW w:w="2750" w:type="dxa"/>
            <w:shd w:val="clear" w:color="auto" w:fill="auto"/>
            <w:vAlign w:val="center"/>
          </w:tcPr>
          <w:p w14:paraId="7EDDC133" w14:textId="36EBEC9B" w:rsidR="00501F90" w:rsidRPr="005D56C2" w:rsidRDefault="00501F90" w:rsidP="00501F90">
            <w:pPr>
              <w:rPr>
                <w:color w:val="000000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Kvalita </w:t>
            </w:r>
            <w:proofErr w:type="spellStart"/>
            <w:r w:rsidRPr="005D56C2">
              <w:rPr>
                <w:rFonts w:eastAsia="Arial Narrow"/>
                <w:lang w:val="sk-SK"/>
              </w:rPr>
              <w:t>vypublikovaných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údajov</w:t>
            </w:r>
          </w:p>
        </w:tc>
        <w:tc>
          <w:tcPr>
            <w:tcW w:w="6312" w:type="dxa"/>
            <w:shd w:val="clear" w:color="auto" w:fill="auto"/>
            <w:vAlign w:val="center"/>
          </w:tcPr>
          <w:p w14:paraId="1C49B1C6" w14:textId="1AA3DA5F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Digitálna platforma musí publikovať kvalitné údaje </w:t>
            </w:r>
            <w:r w:rsidR="00581278" w:rsidRPr="005D56C2">
              <w:rPr>
                <w:color w:val="000000"/>
                <w:lang w:val="sk-SK" w:eastAsia="sk-SK"/>
              </w:rPr>
              <w:t>o</w:t>
            </w:r>
            <w:r w:rsidRPr="005D56C2">
              <w:rPr>
                <w:color w:val="000000"/>
                <w:lang w:val="sk-SK" w:eastAsia="sk-SK"/>
              </w:rPr>
              <w:t xml:space="preserve"> energetickej hospodárnosti budov</w:t>
            </w:r>
          </w:p>
        </w:tc>
      </w:tr>
      <w:tr w:rsidR="00501F90" w:rsidRPr="005D56C2" w14:paraId="3E6531FA" w14:textId="77777777" w:rsidTr="00962D51">
        <w:tc>
          <w:tcPr>
            <w:tcW w:w="2750" w:type="dxa"/>
            <w:shd w:val="clear" w:color="auto" w:fill="auto"/>
            <w:vAlign w:val="center"/>
          </w:tcPr>
          <w:p w14:paraId="3A7C9A31" w14:textId="0B7655D5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Kvalita evidovaných údajov</w:t>
            </w:r>
          </w:p>
        </w:tc>
        <w:tc>
          <w:tcPr>
            <w:tcW w:w="6312" w:type="dxa"/>
            <w:shd w:val="clear" w:color="auto" w:fill="auto"/>
            <w:vAlign w:val="center"/>
          </w:tcPr>
          <w:p w14:paraId="5934170D" w14:textId="12B97B56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 w:eastAsia="sk-SK"/>
              </w:rPr>
              <w:t>Digitálna platforma bude napojená na viaceré zdroje údajov, ktoré nemusia obsahovať čisté údaje</w:t>
            </w:r>
          </w:p>
        </w:tc>
      </w:tr>
      <w:tr w:rsidR="00501F90" w:rsidRPr="005D56C2" w14:paraId="2D75A950" w14:textId="77777777" w:rsidTr="00962D51">
        <w:tc>
          <w:tcPr>
            <w:tcW w:w="2750" w:type="dxa"/>
            <w:shd w:val="clear" w:color="auto" w:fill="auto"/>
            <w:vAlign w:val="center"/>
          </w:tcPr>
          <w:p w14:paraId="3B2F0D99" w14:textId="3A7C45F0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Interoperabilita</w:t>
            </w:r>
            <w:proofErr w:type="spellEnd"/>
          </w:p>
        </w:tc>
        <w:tc>
          <w:tcPr>
            <w:tcW w:w="6312" w:type="dxa"/>
            <w:shd w:val="clear" w:color="auto" w:fill="auto"/>
            <w:vAlign w:val="center"/>
          </w:tcPr>
          <w:p w14:paraId="17297B8E" w14:textId="58734AC8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color w:val="000000"/>
                <w:lang w:val="sk-SK" w:eastAsia="sk-SK"/>
              </w:rPr>
              <w:t>Digitálna platforma má byť napojená na viaceré zdroje údajov a zároveň má poskytovať viaceré typy údajov</w:t>
            </w:r>
          </w:p>
        </w:tc>
      </w:tr>
      <w:tr w:rsidR="00501F90" w:rsidRPr="005D56C2" w14:paraId="1EA25627" w14:textId="77777777" w:rsidTr="00962D51">
        <w:tc>
          <w:tcPr>
            <w:tcW w:w="2750" w:type="dxa"/>
            <w:shd w:val="clear" w:color="auto" w:fill="auto"/>
            <w:vAlign w:val="center"/>
          </w:tcPr>
          <w:p w14:paraId="46960327" w14:textId="05C20638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Súlad z legislatívou</w:t>
            </w:r>
          </w:p>
        </w:tc>
        <w:tc>
          <w:tcPr>
            <w:tcW w:w="6312" w:type="dxa"/>
            <w:shd w:val="clear" w:color="auto" w:fill="auto"/>
            <w:vAlign w:val="center"/>
          </w:tcPr>
          <w:p w14:paraId="0403BE25" w14:textId="505B240E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bCs/>
                <w:lang w:val="sk-SK"/>
              </w:rPr>
              <w:t>Projekt musí byť v súlade s platnou legislatívou</w:t>
            </w:r>
          </w:p>
        </w:tc>
      </w:tr>
      <w:tr w:rsidR="00501F90" w:rsidRPr="005D56C2" w14:paraId="60CA3389" w14:textId="77777777" w:rsidTr="00962D51">
        <w:tc>
          <w:tcPr>
            <w:tcW w:w="2750" w:type="dxa"/>
            <w:shd w:val="clear" w:color="auto" w:fill="auto"/>
            <w:vAlign w:val="center"/>
          </w:tcPr>
          <w:p w14:paraId="250462FB" w14:textId="57D86FAF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Bezpečnosť</w:t>
            </w:r>
          </w:p>
        </w:tc>
        <w:tc>
          <w:tcPr>
            <w:tcW w:w="6312" w:type="dxa"/>
            <w:shd w:val="clear" w:color="auto" w:fill="auto"/>
            <w:vAlign w:val="center"/>
          </w:tcPr>
          <w:p w14:paraId="3455F5F9" w14:textId="27BCF60C" w:rsidR="00501F90" w:rsidRPr="005D56C2" w:rsidRDefault="00501F90" w:rsidP="00501F90">
            <w:pPr>
              <w:rPr>
                <w:rFonts w:eastAsia="Arial Narrow"/>
                <w:lang w:val="sk-SK"/>
              </w:rPr>
            </w:pPr>
            <w:r w:rsidRPr="005D56C2">
              <w:rPr>
                <w:bCs/>
                <w:lang w:val="sk-SK"/>
              </w:rPr>
              <w:t>Projekt musí byť v súlade s platnou legislatívou v oblasti bezpečnosti</w:t>
            </w:r>
          </w:p>
        </w:tc>
      </w:tr>
    </w:tbl>
    <w:p w14:paraId="7E818821" w14:textId="77777777" w:rsidR="00501F90" w:rsidRPr="005D56C2" w:rsidRDefault="00501F90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3EBC2DB2" w14:textId="77777777" w:rsidR="00501F90" w:rsidRPr="005D56C2" w:rsidRDefault="00501F90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2130EA33" w14:textId="77777777" w:rsidR="00501F90" w:rsidRPr="005D56C2" w:rsidRDefault="00501F90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43FC3C02" w14:textId="77777777" w:rsidR="00F15FAF" w:rsidRPr="005D56C2" w:rsidRDefault="00F15FAF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06B76DC8" w14:textId="77777777" w:rsidR="00F15FAF" w:rsidRPr="005D56C2" w:rsidRDefault="00F15FAF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190AAD61" w14:textId="0DF36F7E" w:rsidR="00F15FAF" w:rsidRDefault="00F15FAF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4F08F73C" w14:textId="77777777" w:rsidR="00953069" w:rsidRPr="005D56C2" w:rsidRDefault="00953069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5F555C1E" w14:textId="77777777" w:rsidR="00F15FAF" w:rsidRPr="005D56C2" w:rsidRDefault="00F15FAF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2EDDEBF5" w14:textId="77777777" w:rsidR="00F15FAF" w:rsidRPr="005D56C2" w:rsidRDefault="00F15FAF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6CCADDC9" w14:textId="254F9C5D" w:rsidR="00DC3AD9" w:rsidRPr="005D56C2" w:rsidRDefault="00DC3AD9" w:rsidP="00FF5683">
      <w:pPr>
        <w:pStyle w:val="Nadpis2"/>
      </w:pPr>
      <w:bookmarkStart w:id="22" w:name="_Toc143785105"/>
      <w:bookmarkStart w:id="23" w:name="_Toc164089965"/>
      <w:r w:rsidRPr="005D56C2">
        <w:t>Zainteresované strany/</w:t>
      </w:r>
      <w:proofErr w:type="spellStart"/>
      <w:r w:rsidRPr="005D56C2">
        <w:t>Stakeholderi</w:t>
      </w:r>
      <w:bookmarkEnd w:id="22"/>
      <w:bookmarkEnd w:id="23"/>
      <w:proofErr w:type="spellEnd"/>
    </w:p>
    <w:p w14:paraId="3DAB64C7" w14:textId="77777777" w:rsidR="00B92D29" w:rsidRPr="005D56C2" w:rsidRDefault="00B92D29" w:rsidP="008545E7">
      <w:pPr>
        <w:autoSpaceDE w:val="0"/>
        <w:autoSpaceDN w:val="0"/>
        <w:adjustRightInd w:val="0"/>
        <w:ind w:left="1080"/>
        <w:rPr>
          <w:rFonts w:ascii="Tahoma" w:hAnsi="Tahoma" w:cs="Tahoma"/>
          <w:i/>
          <w:color w:val="A6A6A6"/>
          <w:sz w:val="16"/>
          <w:szCs w:val="16"/>
          <w:lang w:val="sk-SK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06"/>
        <w:gridCol w:w="2379"/>
        <w:gridCol w:w="1168"/>
        <w:gridCol w:w="1791"/>
        <w:gridCol w:w="3218"/>
      </w:tblGrid>
      <w:tr w:rsidR="00DC3AD9" w:rsidRPr="005D56C2" w14:paraId="1558F369" w14:textId="77777777" w:rsidTr="00862C84">
        <w:tc>
          <w:tcPr>
            <w:tcW w:w="577" w:type="dxa"/>
            <w:shd w:val="clear" w:color="auto" w:fill="E7E6E6"/>
            <w:vAlign w:val="center"/>
          </w:tcPr>
          <w:p w14:paraId="7345EA66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  <w:t>ID</w:t>
            </w:r>
          </w:p>
        </w:tc>
        <w:tc>
          <w:tcPr>
            <w:tcW w:w="3141" w:type="dxa"/>
            <w:shd w:val="clear" w:color="auto" w:fill="E7E6E6"/>
            <w:vAlign w:val="center"/>
          </w:tcPr>
          <w:p w14:paraId="5C3E4F87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  <w:t>AKTÉR / STAKEHOLDER</w:t>
            </w:r>
          </w:p>
          <w:p w14:paraId="5D7DCD46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/>
              </w:rPr>
            </w:pPr>
          </w:p>
        </w:tc>
        <w:tc>
          <w:tcPr>
            <w:tcW w:w="1352" w:type="dxa"/>
            <w:shd w:val="clear" w:color="auto" w:fill="E7E6E6"/>
            <w:vAlign w:val="center"/>
          </w:tcPr>
          <w:p w14:paraId="3E38F176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  <w:t>SUBJEKT</w:t>
            </w:r>
          </w:p>
          <w:p w14:paraId="29941F73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/>
                <w:sz w:val="16"/>
                <w:szCs w:val="16"/>
                <w:lang w:val="sk-SK"/>
              </w:rPr>
              <w:t>(názov / skratka)</w:t>
            </w:r>
          </w:p>
        </w:tc>
        <w:tc>
          <w:tcPr>
            <w:tcW w:w="2243" w:type="dxa"/>
            <w:shd w:val="clear" w:color="auto" w:fill="E7E6E6"/>
            <w:vAlign w:val="center"/>
          </w:tcPr>
          <w:p w14:paraId="3287419D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  <w:t>ROLA</w:t>
            </w:r>
          </w:p>
          <w:p w14:paraId="09ECFEC7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/>
                <w:sz w:val="16"/>
                <w:szCs w:val="16"/>
                <w:lang w:val="sk-SK"/>
              </w:rPr>
              <w:t>(vlastník procesu/ vlastník dát/zákazník/ užívateľ …. člen tímu atď.)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63F6CA7E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/>
                <w:sz w:val="16"/>
                <w:szCs w:val="16"/>
                <w:lang w:val="sk-SK"/>
              </w:rPr>
              <w:t>Informačný systém</w:t>
            </w:r>
          </w:p>
          <w:p w14:paraId="0DC33871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/>
                <w:sz w:val="16"/>
                <w:szCs w:val="16"/>
                <w:lang w:val="sk-SK"/>
              </w:rPr>
              <w:t xml:space="preserve">(názov ISVS a </w:t>
            </w:r>
            <w:proofErr w:type="spellStart"/>
            <w:r w:rsidRPr="005D56C2">
              <w:rPr>
                <w:rFonts w:ascii="Tahoma" w:hAnsi="Tahoma" w:cs="Tahoma"/>
                <w:color w:val="000000"/>
                <w:sz w:val="16"/>
                <w:szCs w:val="16"/>
                <w:lang w:val="sk-SK"/>
              </w:rPr>
              <w:t>MetaIS</w:t>
            </w:r>
            <w:proofErr w:type="spellEnd"/>
            <w:r w:rsidRPr="005D56C2">
              <w:rPr>
                <w:rFonts w:ascii="Tahoma" w:hAnsi="Tahoma" w:cs="Tahoma"/>
                <w:color w:val="000000"/>
                <w:sz w:val="16"/>
                <w:szCs w:val="16"/>
                <w:lang w:val="sk-SK"/>
              </w:rPr>
              <w:t xml:space="preserve"> kód)</w:t>
            </w:r>
          </w:p>
        </w:tc>
      </w:tr>
      <w:tr w:rsidR="00DC3AD9" w:rsidRPr="005D56C2" w14:paraId="0AC74AA6" w14:textId="77777777" w:rsidTr="00862C84">
        <w:tc>
          <w:tcPr>
            <w:tcW w:w="577" w:type="dxa"/>
            <w:shd w:val="clear" w:color="auto" w:fill="E7E6E6"/>
            <w:vAlign w:val="center"/>
          </w:tcPr>
          <w:p w14:paraId="107ECB01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1.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6B3EA041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Ministerstvo dopravy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5C96D4F9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MD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21753BEF" w14:textId="77777777" w:rsidR="00DC3AD9" w:rsidRPr="005D56C2" w:rsidRDefault="00DC3AD9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Gestor projektu, správca a prevádzkovateľ IS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EE8200E" w14:textId="77777777" w:rsidR="00FD4519" w:rsidRPr="005D56C2" w:rsidRDefault="00FD4519" w:rsidP="00FD4519">
            <w:pPr>
              <w:rPr>
                <w:lang w:val="sk-SK"/>
              </w:rPr>
            </w:pPr>
            <w:r w:rsidRPr="005D56C2">
              <w:rPr>
                <w:lang w:val="sk-SK"/>
              </w:rPr>
              <w:t>Digitálna platforma údajov o energetickej hospodárnosti fondu budov SR</w:t>
            </w:r>
          </w:p>
          <w:p w14:paraId="4A2285BD" w14:textId="77777777" w:rsidR="00FD4519" w:rsidRPr="005D56C2" w:rsidRDefault="00000000" w:rsidP="00FD4519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sk-SK"/>
              </w:rPr>
            </w:pPr>
            <w:hyperlink r:id="rId9" w:history="1">
              <w:r w:rsidR="00FD4519" w:rsidRPr="005D56C2">
                <w:rPr>
                  <w:rStyle w:val="Hypertextovprepojenie"/>
                  <w:rFonts w:ascii="Arial" w:hAnsi="Arial" w:cs="Arial"/>
                  <w:sz w:val="18"/>
                  <w:szCs w:val="18"/>
                  <w:shd w:val="clear" w:color="auto" w:fill="FFFFFF"/>
                  <w:lang w:val="sk-SK"/>
                </w:rPr>
                <w:t>https://data.gov.sk/id/egov/isvs/11809</w:t>
              </w:r>
            </w:hyperlink>
          </w:p>
          <w:p w14:paraId="298913BF" w14:textId="5E891C54" w:rsidR="00DC3AD9" w:rsidRPr="005D56C2" w:rsidRDefault="00DC3AD9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</w:p>
        </w:tc>
      </w:tr>
      <w:tr w:rsidR="00D8492B" w:rsidRPr="005D56C2" w14:paraId="7644616C" w14:textId="77777777" w:rsidTr="00862C84">
        <w:tc>
          <w:tcPr>
            <w:tcW w:w="577" w:type="dxa"/>
            <w:shd w:val="clear" w:color="auto" w:fill="E7E6E6"/>
            <w:vAlign w:val="center"/>
          </w:tcPr>
          <w:p w14:paraId="1A8787FE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2.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5C78CBE7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Európska komisia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21333257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EK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441EE9C7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 xml:space="preserve">Dosiahnutie jedného z cieľov plánu </w:t>
            </w:r>
            <w:proofErr w:type="spellStart"/>
            <w:r w:rsidRPr="005D56C2">
              <w:rPr>
                <w:color w:val="000000"/>
                <w:sz w:val="16"/>
                <w:szCs w:val="16"/>
                <w:lang w:val="sk-SK"/>
              </w:rPr>
              <w:t>REPowerEU</w:t>
            </w:r>
            <w:proofErr w:type="spellEnd"/>
          </w:p>
        </w:tc>
        <w:tc>
          <w:tcPr>
            <w:tcW w:w="1975" w:type="dxa"/>
            <w:shd w:val="clear" w:color="auto" w:fill="auto"/>
          </w:tcPr>
          <w:p w14:paraId="70FB5DA4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Nerelevantné</w:t>
            </w:r>
          </w:p>
        </w:tc>
      </w:tr>
      <w:tr w:rsidR="00D8492B" w:rsidRPr="005D56C2" w14:paraId="780022CC" w14:textId="77777777" w:rsidTr="00862C84">
        <w:tc>
          <w:tcPr>
            <w:tcW w:w="577" w:type="dxa"/>
            <w:shd w:val="clear" w:color="auto" w:fill="E7E6E6"/>
            <w:vAlign w:val="center"/>
          </w:tcPr>
          <w:p w14:paraId="385A6E63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3.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00499313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Odborne spôsobilé osoby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219C01D7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OSO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78FF68F3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Používateľ informačného systému</w:t>
            </w:r>
          </w:p>
        </w:tc>
        <w:tc>
          <w:tcPr>
            <w:tcW w:w="1975" w:type="dxa"/>
            <w:shd w:val="clear" w:color="auto" w:fill="auto"/>
          </w:tcPr>
          <w:p w14:paraId="796A2451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Nerelevantné</w:t>
            </w:r>
            <w:r w:rsidRPr="005D56C2" w:rsidDel="00E233BA">
              <w:rPr>
                <w:color w:val="000000"/>
                <w:sz w:val="16"/>
                <w:szCs w:val="16"/>
                <w:lang w:val="sk-SK"/>
              </w:rPr>
              <w:t xml:space="preserve"> </w:t>
            </w:r>
          </w:p>
        </w:tc>
      </w:tr>
      <w:tr w:rsidR="00D8492B" w:rsidRPr="005D56C2" w14:paraId="6A2EB64D" w14:textId="77777777" w:rsidTr="00862C84">
        <w:tc>
          <w:tcPr>
            <w:tcW w:w="577" w:type="dxa"/>
            <w:shd w:val="clear" w:color="auto" w:fill="E7E6E6"/>
            <w:vAlign w:val="center"/>
          </w:tcPr>
          <w:p w14:paraId="3843D130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4.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1CBCF9A1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Vlastník, Nájomca, Správca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18C14B24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-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4A6C59A7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Používateľ informačného systému, konzument údajov</w:t>
            </w:r>
          </w:p>
        </w:tc>
        <w:tc>
          <w:tcPr>
            <w:tcW w:w="1975" w:type="dxa"/>
            <w:shd w:val="clear" w:color="auto" w:fill="auto"/>
          </w:tcPr>
          <w:p w14:paraId="39B830A3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Nerelevantné</w:t>
            </w:r>
          </w:p>
        </w:tc>
      </w:tr>
      <w:tr w:rsidR="00D8492B" w:rsidRPr="005D56C2" w14:paraId="7294C711" w14:textId="77777777" w:rsidTr="00862C84">
        <w:tc>
          <w:tcPr>
            <w:tcW w:w="577" w:type="dxa"/>
            <w:shd w:val="clear" w:color="auto" w:fill="E7E6E6"/>
            <w:vAlign w:val="center"/>
          </w:tcPr>
          <w:p w14:paraId="1D14A70E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5.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3C5979F6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Tretia strana (finančné inštitúcie, dodávateľ energie, poskytovateľov energetických služieb)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4FA89CD8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-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1295F971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Používateľ informačného systému, konzument údajov</w:t>
            </w:r>
          </w:p>
        </w:tc>
        <w:tc>
          <w:tcPr>
            <w:tcW w:w="1975" w:type="dxa"/>
            <w:shd w:val="clear" w:color="auto" w:fill="auto"/>
          </w:tcPr>
          <w:p w14:paraId="1E8F17E7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Nerelevantné</w:t>
            </w:r>
          </w:p>
        </w:tc>
      </w:tr>
      <w:tr w:rsidR="00D8492B" w:rsidRPr="005D56C2" w14:paraId="2115D19F" w14:textId="77777777" w:rsidTr="00862C84">
        <w:trPr>
          <w:trHeight w:val="154"/>
        </w:trPr>
        <w:tc>
          <w:tcPr>
            <w:tcW w:w="577" w:type="dxa"/>
            <w:shd w:val="clear" w:color="auto" w:fill="E7E6E6"/>
            <w:vAlign w:val="center"/>
          </w:tcPr>
          <w:p w14:paraId="50A5C253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6.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021CBA41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Národné štatistické úrady, ostatné verejné inštitúcie</w:t>
            </w:r>
          </w:p>
          <w:p w14:paraId="232209C2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</w:p>
        </w:tc>
        <w:tc>
          <w:tcPr>
            <w:tcW w:w="1352" w:type="dxa"/>
            <w:shd w:val="clear" w:color="auto" w:fill="auto"/>
            <w:vAlign w:val="center"/>
          </w:tcPr>
          <w:p w14:paraId="6BDD2F84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NŠÚ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1F74DC35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Používateľ informačného systému, konzument údajov</w:t>
            </w:r>
          </w:p>
        </w:tc>
        <w:tc>
          <w:tcPr>
            <w:tcW w:w="1975" w:type="dxa"/>
            <w:shd w:val="clear" w:color="auto" w:fill="auto"/>
          </w:tcPr>
          <w:p w14:paraId="61309D77" w14:textId="77777777" w:rsidR="00D8492B" w:rsidRPr="005D56C2" w:rsidRDefault="00D8492B" w:rsidP="00D8492B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Nerelevantné</w:t>
            </w:r>
          </w:p>
        </w:tc>
      </w:tr>
      <w:tr w:rsidR="002158E4" w:rsidRPr="005D56C2" w14:paraId="66C50090" w14:textId="77777777" w:rsidTr="00862C84">
        <w:trPr>
          <w:trHeight w:val="154"/>
        </w:trPr>
        <w:tc>
          <w:tcPr>
            <w:tcW w:w="577" w:type="dxa"/>
            <w:shd w:val="clear" w:color="auto" w:fill="E7E6E6"/>
            <w:vAlign w:val="center"/>
          </w:tcPr>
          <w:p w14:paraId="5D17901C" w14:textId="77777777" w:rsidR="002158E4" w:rsidRPr="005D56C2" w:rsidRDefault="00D8492B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7</w:t>
            </w:r>
            <w:r w:rsidR="002158E4" w:rsidRPr="005D56C2">
              <w:rPr>
                <w:color w:val="000000"/>
                <w:sz w:val="16"/>
                <w:szCs w:val="16"/>
                <w:lang w:val="sk-SK"/>
              </w:rPr>
              <w:t>.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6C0069B8" w14:textId="77777777" w:rsidR="002158E4" w:rsidRPr="005D56C2" w:rsidRDefault="002158E4" w:rsidP="002158E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Ostatné súkromné inštitúcie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66E4B918" w14:textId="77777777" w:rsidR="002158E4" w:rsidRPr="005D56C2" w:rsidRDefault="002158E4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-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6F9DB44B" w14:textId="77777777" w:rsidR="002158E4" w:rsidRPr="005D56C2" w:rsidRDefault="002158E4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Používateľ informačného systému, konzument údajov</w:t>
            </w:r>
          </w:p>
        </w:tc>
        <w:tc>
          <w:tcPr>
            <w:tcW w:w="1975" w:type="dxa"/>
            <w:shd w:val="clear" w:color="auto" w:fill="auto"/>
          </w:tcPr>
          <w:p w14:paraId="101A94A4" w14:textId="77777777" w:rsidR="002158E4" w:rsidRPr="005D56C2" w:rsidRDefault="002158E4" w:rsidP="00862C84">
            <w:pPr>
              <w:tabs>
                <w:tab w:val="left" w:pos="851"/>
                <w:tab w:val="center" w:pos="3119"/>
              </w:tabs>
              <w:rPr>
                <w:color w:val="000000"/>
                <w:sz w:val="16"/>
                <w:szCs w:val="16"/>
                <w:lang w:val="sk-SK"/>
              </w:rPr>
            </w:pPr>
            <w:r w:rsidRPr="005D56C2">
              <w:rPr>
                <w:color w:val="000000"/>
                <w:sz w:val="16"/>
                <w:szCs w:val="16"/>
                <w:lang w:val="sk-SK"/>
              </w:rPr>
              <w:t>Nerelevantné</w:t>
            </w:r>
          </w:p>
        </w:tc>
      </w:tr>
    </w:tbl>
    <w:p w14:paraId="2EB37BDD" w14:textId="77777777" w:rsidR="00B92D29" w:rsidRPr="005D56C2" w:rsidRDefault="00B92D29" w:rsidP="008545E7">
      <w:pPr>
        <w:autoSpaceDE w:val="0"/>
        <w:autoSpaceDN w:val="0"/>
        <w:adjustRightInd w:val="0"/>
        <w:ind w:left="1080"/>
        <w:rPr>
          <w:rFonts w:ascii="Tahoma" w:hAnsi="Tahoma" w:cs="Tahoma"/>
          <w:i/>
          <w:color w:val="A6A6A6"/>
          <w:sz w:val="16"/>
          <w:szCs w:val="16"/>
          <w:lang w:val="sk-SK"/>
        </w:rPr>
      </w:pPr>
    </w:p>
    <w:p w14:paraId="3F77867D" w14:textId="77777777" w:rsidR="00B92D29" w:rsidRPr="005D56C2" w:rsidRDefault="00B92D29" w:rsidP="008545E7">
      <w:pPr>
        <w:autoSpaceDE w:val="0"/>
        <w:autoSpaceDN w:val="0"/>
        <w:adjustRightInd w:val="0"/>
        <w:ind w:left="1080"/>
        <w:rPr>
          <w:rFonts w:ascii="Tahoma" w:hAnsi="Tahoma" w:cs="Tahoma"/>
          <w:i/>
          <w:color w:val="A6A6A6"/>
          <w:sz w:val="16"/>
          <w:szCs w:val="16"/>
          <w:lang w:val="sk-SK"/>
        </w:rPr>
      </w:pPr>
    </w:p>
    <w:p w14:paraId="676F2F77" w14:textId="77777777" w:rsidR="00B92D29" w:rsidRPr="005D56C2" w:rsidRDefault="00B92D29" w:rsidP="008545E7">
      <w:pPr>
        <w:autoSpaceDE w:val="0"/>
        <w:autoSpaceDN w:val="0"/>
        <w:adjustRightInd w:val="0"/>
        <w:ind w:left="1080"/>
        <w:rPr>
          <w:rFonts w:ascii="Tahoma" w:hAnsi="Tahoma" w:cs="Tahoma"/>
          <w:i/>
          <w:color w:val="A6A6A6"/>
          <w:sz w:val="16"/>
          <w:szCs w:val="16"/>
          <w:lang w:val="sk-SK"/>
        </w:rPr>
      </w:pPr>
    </w:p>
    <w:p w14:paraId="2F7CE211" w14:textId="77777777" w:rsidR="00B92D29" w:rsidRPr="005D56C2" w:rsidRDefault="00B92D29" w:rsidP="008545E7">
      <w:pPr>
        <w:autoSpaceDE w:val="0"/>
        <w:autoSpaceDN w:val="0"/>
        <w:adjustRightInd w:val="0"/>
        <w:ind w:left="1080"/>
        <w:rPr>
          <w:rFonts w:ascii="Tahoma" w:hAnsi="Tahoma" w:cs="Tahoma"/>
          <w:i/>
          <w:color w:val="A6A6A6"/>
          <w:sz w:val="16"/>
          <w:szCs w:val="16"/>
          <w:lang w:val="sk-SK"/>
        </w:rPr>
      </w:pPr>
    </w:p>
    <w:p w14:paraId="64F966FD" w14:textId="77777777" w:rsidR="008545E7" w:rsidRPr="005D56C2" w:rsidRDefault="008545E7" w:rsidP="00FF5683">
      <w:pPr>
        <w:pStyle w:val="Nadpis2"/>
      </w:pPr>
      <w:bookmarkStart w:id="24" w:name="_Toc47815696"/>
      <w:bookmarkStart w:id="25" w:name="_Toc164089966"/>
      <w:r w:rsidRPr="005D56C2">
        <w:t>Ciele projektu</w:t>
      </w:r>
      <w:bookmarkEnd w:id="24"/>
      <w:r w:rsidRPr="005D56C2">
        <w:t xml:space="preserve"> </w:t>
      </w:r>
      <w:r w:rsidR="00B32D9E" w:rsidRPr="005D56C2">
        <w:t>a merateľné ukazovatele</w:t>
      </w:r>
      <w:bookmarkEnd w:id="25"/>
    </w:p>
    <w:p w14:paraId="4EF0D652" w14:textId="36C33F46" w:rsidR="00DC3AD9" w:rsidRPr="005D56C2" w:rsidRDefault="00DC3AD9" w:rsidP="00DC3AD9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Hlavným cieľom projektu je naplniť povinnosti vyplývajúce z nového návrhu smernice EP a Rady o energetickej hospodárnosti budov (prepracované znenie)  (ďalej len „návrh smernice), zverejnenej 25. októbra 2022 vytvorením konzistentnej, </w:t>
      </w:r>
      <w:proofErr w:type="spellStart"/>
      <w:r w:rsidRPr="005D56C2">
        <w:rPr>
          <w:rFonts w:eastAsia="Arial Narrow"/>
          <w:lang w:val="sk-SK"/>
        </w:rPr>
        <w:t>interoperabilnej</w:t>
      </w:r>
      <w:proofErr w:type="spellEnd"/>
      <w:r w:rsidRPr="005D56C2">
        <w:rPr>
          <w:rFonts w:eastAsia="Arial Narrow"/>
          <w:lang w:val="sk-SK"/>
        </w:rPr>
        <w:t xml:space="preserve"> a integrovanej databázy údajov o energetickej hospodárnosti fondu budov, zabezpečenie výmeny jej údajov a prenosu údajov do monitorovacieho strediska EÚ pre budovy a prístupnosti údajov rôznym</w:t>
      </w:r>
      <w:r w:rsidR="00953069">
        <w:rPr>
          <w:rFonts w:eastAsia="Arial Narrow"/>
          <w:lang w:val="sk-SK"/>
        </w:rPr>
        <w:t xml:space="preserve"> užívateľom</w:t>
      </w:r>
      <w:r w:rsidRPr="005D56C2">
        <w:rPr>
          <w:rFonts w:eastAsia="Arial Narrow"/>
          <w:lang w:val="sk-SK"/>
        </w:rPr>
        <w:t>.</w:t>
      </w:r>
    </w:p>
    <w:p w14:paraId="085ADC89" w14:textId="77777777" w:rsidR="00DC3AD9" w:rsidRPr="005D56C2" w:rsidRDefault="00DC3AD9" w:rsidP="00DC3AD9">
      <w:pPr>
        <w:rPr>
          <w:rFonts w:eastAsia="Arial Narrow"/>
          <w:lang w:val="sk-SK"/>
        </w:rPr>
      </w:pPr>
    </w:p>
    <w:p w14:paraId="20CB37F5" w14:textId="77777777" w:rsidR="00DC3AD9" w:rsidRPr="005D56C2" w:rsidRDefault="00DC3AD9" w:rsidP="00DC3AD9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Digitálna platforma údajov o energetickej hospodárnosti fondu budov v SR ako  jednotný nástroj na národnej úrovni </w:t>
      </w:r>
      <w:r w:rsidR="00BE1FB6" w:rsidRPr="005D56C2">
        <w:rPr>
          <w:rFonts w:eastAsia="Arial Narrow"/>
          <w:lang w:val="sk-SK"/>
        </w:rPr>
        <w:t>umožní</w:t>
      </w:r>
      <w:r w:rsidRPr="005D56C2">
        <w:rPr>
          <w:rFonts w:eastAsia="Arial Narrow"/>
          <w:lang w:val="sk-SK"/>
        </w:rPr>
        <w:t>:</w:t>
      </w:r>
    </w:p>
    <w:p w14:paraId="2F2E70B8" w14:textId="77777777" w:rsidR="00DC3AD9" w:rsidRPr="005D56C2" w:rsidRDefault="00DC3AD9" w:rsidP="0076690A">
      <w:pPr>
        <w:numPr>
          <w:ilvl w:val="0"/>
          <w:numId w:val="98"/>
        </w:num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zber, </w:t>
      </w:r>
    </w:p>
    <w:p w14:paraId="23A71DF5" w14:textId="77777777" w:rsidR="00DC3AD9" w:rsidRPr="005D56C2" w:rsidRDefault="00DC3AD9" w:rsidP="0076690A">
      <w:pPr>
        <w:numPr>
          <w:ilvl w:val="0"/>
          <w:numId w:val="98"/>
        </w:num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spracovanie, </w:t>
      </w:r>
    </w:p>
    <w:p w14:paraId="5D35150C" w14:textId="77777777" w:rsidR="00DC3AD9" w:rsidRPr="005D56C2" w:rsidRDefault="00DC3AD9" w:rsidP="0076690A">
      <w:pPr>
        <w:numPr>
          <w:ilvl w:val="0"/>
          <w:numId w:val="98"/>
        </w:num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uchovávanie </w:t>
      </w:r>
    </w:p>
    <w:p w14:paraId="58754D6B" w14:textId="77777777" w:rsidR="00DC3AD9" w:rsidRPr="005D56C2" w:rsidRDefault="00DC3AD9" w:rsidP="0076690A">
      <w:pPr>
        <w:numPr>
          <w:ilvl w:val="0"/>
          <w:numId w:val="98"/>
        </w:num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a poskytovanie (zdieľanie)</w:t>
      </w:r>
    </w:p>
    <w:p w14:paraId="2727D678" w14:textId="77777777" w:rsidR="00DC3AD9" w:rsidRPr="005D56C2" w:rsidRDefault="00DC3AD9" w:rsidP="00DC3AD9">
      <w:pPr>
        <w:rPr>
          <w:rFonts w:eastAsia="Arial Narrow"/>
          <w:lang w:val="sk-SK"/>
        </w:rPr>
      </w:pPr>
    </w:p>
    <w:p w14:paraId="3E5B6FD8" w14:textId="74C7F7BD" w:rsidR="00E233BA" w:rsidRPr="005D56C2" w:rsidRDefault="00DC3AD9" w:rsidP="00DC3AD9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všetkých relevantných a konzistentných informácií o energetickej hospodárnosti celého fondu budov (súkromné a verejné budovy, bytové a nebytové budovy), ktorý bude kľúčovým nástrojom pre strategické plánovanie politík a opatrení v oblasti energetickej hospodárnosti budov na národnej úrovni, pre dlhodobé plánovanie a </w:t>
      </w:r>
      <w:proofErr w:type="spellStart"/>
      <w:r w:rsidRPr="005D56C2">
        <w:rPr>
          <w:rFonts w:eastAsia="Arial Narrow"/>
          <w:lang w:val="sk-SK"/>
        </w:rPr>
        <w:t>priori</w:t>
      </w:r>
      <w:r w:rsidR="00DE7D99" w:rsidRPr="005D56C2">
        <w:rPr>
          <w:rFonts w:eastAsia="Arial Narrow"/>
          <w:lang w:val="sk-SK"/>
        </w:rPr>
        <w:t>ti</w:t>
      </w:r>
      <w:r w:rsidRPr="005D56C2">
        <w:rPr>
          <w:rFonts w:eastAsia="Arial Narrow"/>
          <w:lang w:val="sk-SK"/>
        </w:rPr>
        <w:t>záciu</w:t>
      </w:r>
      <w:proofErr w:type="spellEnd"/>
      <w:r w:rsidRPr="005D56C2">
        <w:rPr>
          <w:rFonts w:eastAsia="Arial Narrow"/>
          <w:lang w:val="sk-SK"/>
        </w:rPr>
        <w:t xml:space="preserve"> obnovy všetkých kategórií budov na Slovensku a pre potrebu prípravy a odpočtu Národných plánov obnovy fondu budov a Dlhodobej stratégie obnovy fondu budov.</w:t>
      </w:r>
    </w:p>
    <w:p w14:paraId="54DE786D" w14:textId="77777777" w:rsidR="00BE1FB6" w:rsidRPr="005D56C2" w:rsidRDefault="00BE1FB6" w:rsidP="00DC3AD9">
      <w:pPr>
        <w:rPr>
          <w:rFonts w:eastAsia="Arial Narrow"/>
          <w:lang w:val="sk-SK"/>
        </w:rPr>
      </w:pPr>
    </w:p>
    <w:p w14:paraId="75BEC7F5" w14:textId="77777777" w:rsidR="00BE1FB6" w:rsidRPr="005D56C2" w:rsidRDefault="00BE1FB6" w:rsidP="00DC3AD9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Hlavný cieľ je možné rozdeliť na dva základné ciele:</w:t>
      </w:r>
    </w:p>
    <w:p w14:paraId="330A0475" w14:textId="1EA3259D" w:rsidR="00BE1FB6" w:rsidRPr="005D56C2" w:rsidRDefault="00BE1FB6" w:rsidP="007C7B45">
      <w:pPr>
        <w:numPr>
          <w:ilvl w:val="0"/>
          <w:numId w:val="41"/>
        </w:numPr>
        <w:tabs>
          <w:tab w:val="num" w:pos="360"/>
        </w:tabs>
        <w:ind w:left="709" w:hanging="295"/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vytvorenie jednotnej </w:t>
      </w:r>
      <w:r w:rsidR="00D26712" w:rsidRPr="005D56C2">
        <w:rPr>
          <w:rFonts w:eastAsia="Arial Narrow"/>
          <w:lang w:val="sk-SK"/>
        </w:rPr>
        <w:t xml:space="preserve">a digitálnej </w:t>
      </w:r>
      <w:r w:rsidRPr="005D56C2">
        <w:rPr>
          <w:rFonts w:eastAsia="Arial Narrow"/>
          <w:lang w:val="sk-SK"/>
        </w:rPr>
        <w:t>platformy údajov o energetickej hospodárnosti budov</w:t>
      </w:r>
    </w:p>
    <w:p w14:paraId="2259B91F" w14:textId="77777777" w:rsidR="00BE1FB6" w:rsidRPr="005D56C2" w:rsidRDefault="00BE1FB6" w:rsidP="007C7B45">
      <w:pPr>
        <w:numPr>
          <w:ilvl w:val="0"/>
          <w:numId w:val="41"/>
        </w:numPr>
        <w:tabs>
          <w:tab w:val="num" w:pos="360"/>
        </w:tabs>
        <w:ind w:left="709" w:hanging="295"/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lastRenderedPageBreak/>
        <w:t>naplniť povinnosti vyplývajúce z nového návrhu smernice EP a Rady o energetickej hospodárnosti budov</w:t>
      </w:r>
    </w:p>
    <w:p w14:paraId="671FB213" w14:textId="77777777" w:rsidR="00BE1FB6" w:rsidRPr="005D56C2" w:rsidRDefault="00BE1FB6" w:rsidP="00BE1FB6">
      <w:pPr>
        <w:ind w:left="709"/>
        <w:rPr>
          <w:rFonts w:eastAsia="Arial Narrow"/>
          <w:lang w:val="sk-SK"/>
        </w:rPr>
      </w:pPr>
    </w:p>
    <w:p w14:paraId="653FC174" w14:textId="77777777" w:rsidR="00F15FAF" w:rsidRPr="005D56C2" w:rsidRDefault="00F15FAF" w:rsidP="00BE1FB6">
      <w:pPr>
        <w:ind w:left="709"/>
        <w:rPr>
          <w:rFonts w:eastAsia="Arial Narrow"/>
          <w:lang w:val="sk-SK"/>
        </w:rPr>
      </w:pPr>
    </w:p>
    <w:p w14:paraId="7F0EB5CF" w14:textId="77777777" w:rsidR="00F15FAF" w:rsidRPr="005D56C2" w:rsidRDefault="00F15FAF" w:rsidP="00BE1FB6">
      <w:pPr>
        <w:ind w:left="709"/>
        <w:rPr>
          <w:rFonts w:eastAsia="Arial Narrow"/>
          <w:lang w:val="sk-SK"/>
        </w:rPr>
      </w:pPr>
    </w:p>
    <w:p w14:paraId="2A89C03D" w14:textId="77777777" w:rsidR="00F15FAF" w:rsidRPr="005D56C2" w:rsidRDefault="00F15FAF" w:rsidP="00BE1FB6">
      <w:pPr>
        <w:ind w:left="709"/>
        <w:rPr>
          <w:rFonts w:eastAsia="Arial Narrow"/>
          <w:lang w:val="sk-SK"/>
        </w:rPr>
      </w:pPr>
    </w:p>
    <w:p w14:paraId="0AEB829D" w14:textId="77777777" w:rsidR="00F15FAF" w:rsidRPr="005D56C2" w:rsidRDefault="00F15FAF" w:rsidP="00BE1FB6">
      <w:pPr>
        <w:ind w:left="709"/>
        <w:rPr>
          <w:rFonts w:eastAsia="Arial Narrow"/>
          <w:lang w:val="sk-SK"/>
        </w:rPr>
      </w:pPr>
    </w:p>
    <w:p w14:paraId="45C8F9C8" w14:textId="77777777" w:rsidR="00F15FAF" w:rsidRPr="005D56C2" w:rsidRDefault="00F15FAF" w:rsidP="00BE1FB6">
      <w:pPr>
        <w:ind w:left="709"/>
        <w:rPr>
          <w:rFonts w:eastAsia="Arial Narrow"/>
          <w:lang w:val="sk-SK"/>
        </w:rPr>
      </w:pPr>
    </w:p>
    <w:p w14:paraId="494D9452" w14:textId="77777777" w:rsidR="00F15FAF" w:rsidRPr="005D56C2" w:rsidRDefault="00F15FAF" w:rsidP="00BE1FB6">
      <w:pPr>
        <w:ind w:left="709"/>
        <w:rPr>
          <w:rFonts w:eastAsia="Arial Narrow"/>
          <w:lang w:val="sk-SK"/>
        </w:rPr>
      </w:pPr>
    </w:p>
    <w:p w14:paraId="6F01D905" w14:textId="77777777" w:rsidR="00F15FAF" w:rsidRPr="005D56C2" w:rsidRDefault="00F15FAF" w:rsidP="00BE1FB6">
      <w:pPr>
        <w:ind w:left="709"/>
        <w:rPr>
          <w:rFonts w:eastAsia="Arial Narrow"/>
          <w:lang w:val="sk-SK"/>
        </w:rPr>
      </w:pPr>
    </w:p>
    <w:p w14:paraId="45FF7E9C" w14:textId="77777777" w:rsidR="00575B2D" w:rsidRPr="005D56C2" w:rsidRDefault="00BE5EF6" w:rsidP="00575B2D">
      <w:pPr>
        <w:tabs>
          <w:tab w:val="left" w:pos="851"/>
          <w:tab w:val="center" w:pos="3119"/>
        </w:tabs>
        <w:rPr>
          <w:rFonts w:ascii="Tahoma" w:hAnsi="Tahoma" w:cs="Tahoma"/>
          <w:i/>
          <w:color w:val="A6A6A6"/>
          <w:sz w:val="16"/>
          <w:szCs w:val="16"/>
          <w:lang w:val="sk-SK"/>
        </w:rPr>
      </w:pPr>
      <w:r w:rsidRPr="005D56C2">
        <w:rPr>
          <w:rFonts w:ascii="Tahoma" w:hAnsi="Tahoma" w:cs="Tahoma"/>
          <w:i/>
          <w:color w:val="A6A6A6"/>
          <w:sz w:val="16"/>
          <w:szCs w:val="16"/>
          <w:lang w:val="sk-SK"/>
        </w:rPr>
        <w:tab/>
      </w:r>
    </w:p>
    <w:p w14:paraId="75A8FC3D" w14:textId="77777777" w:rsidR="00575B2D" w:rsidRPr="005D56C2" w:rsidRDefault="00575B2D" w:rsidP="00575B2D">
      <w:pPr>
        <w:tabs>
          <w:tab w:val="left" w:pos="851"/>
          <w:tab w:val="center" w:pos="3119"/>
        </w:tabs>
        <w:rPr>
          <w:rFonts w:ascii="Tahoma" w:hAnsi="Tahoma" w:cs="Tahoma"/>
          <w:b/>
          <w:sz w:val="16"/>
          <w:szCs w:val="16"/>
          <w:lang w:val="sk-SK"/>
        </w:rPr>
      </w:pPr>
      <w:r w:rsidRPr="005D56C2">
        <w:rPr>
          <w:rFonts w:ascii="Tahoma" w:hAnsi="Tahoma" w:cs="Tahoma"/>
          <w:b/>
          <w:sz w:val="16"/>
          <w:szCs w:val="16"/>
          <w:lang w:val="sk-SK"/>
        </w:rPr>
        <w:t>Ciele/Merateľné ukazovatele</w:t>
      </w:r>
    </w:p>
    <w:p w14:paraId="6EE19AA1" w14:textId="77777777" w:rsidR="00575B2D" w:rsidRPr="005D56C2" w:rsidRDefault="00575B2D" w:rsidP="00575B2D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6"/>
          <w:szCs w:val="16"/>
          <w:lang w:val="sk-SK"/>
        </w:rPr>
      </w:pPr>
    </w:p>
    <w:tbl>
      <w:tblPr>
        <w:tblW w:w="89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7"/>
        <w:gridCol w:w="1365"/>
        <w:gridCol w:w="797"/>
        <w:gridCol w:w="1142"/>
        <w:gridCol w:w="1006"/>
        <w:gridCol w:w="1276"/>
        <w:gridCol w:w="1417"/>
        <w:gridCol w:w="1235"/>
      </w:tblGrid>
      <w:tr w:rsidR="00C6281B" w:rsidRPr="005D56C2" w14:paraId="2073EC24" w14:textId="77777777" w:rsidTr="00C6281B">
        <w:trPr>
          <w:trHeight w:val="104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FF61709" w14:textId="77777777" w:rsidR="00C6281B" w:rsidRPr="005D56C2" w:rsidRDefault="00C6281B" w:rsidP="00B72A96">
            <w:pPr>
              <w:ind w:right="40"/>
              <w:jc w:val="center"/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>ID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14:paraId="7EDE9A8B" w14:textId="77777777" w:rsidR="00C6281B" w:rsidRPr="005D56C2" w:rsidRDefault="00C6281B" w:rsidP="00B72A96">
            <w:pPr>
              <w:jc w:val="center"/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</w:pPr>
          </w:p>
          <w:p w14:paraId="3CDBC460" w14:textId="77777777" w:rsidR="00C6281B" w:rsidRPr="005D56C2" w:rsidRDefault="00C6281B" w:rsidP="00B72A96">
            <w:pPr>
              <w:jc w:val="center"/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</w:pPr>
          </w:p>
          <w:p w14:paraId="560976B5" w14:textId="77777777" w:rsidR="00C6281B" w:rsidRPr="005D56C2" w:rsidRDefault="00C6281B" w:rsidP="00B72A96">
            <w:pPr>
              <w:jc w:val="center"/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>CIEĽ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41BE3CE" w14:textId="77777777" w:rsidR="00C6281B" w:rsidRPr="005D56C2" w:rsidRDefault="00C6281B" w:rsidP="00B72A96">
            <w:pPr>
              <w:jc w:val="center"/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>NÁZOV</w:t>
            </w: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br/>
              <w:t>MERATEĽNÉHO A VÝKONNOSTNÉHO UKAZOVATEĽA (KPI)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7CFF3ECF" w14:textId="77777777" w:rsidR="00C6281B" w:rsidRPr="005D56C2" w:rsidRDefault="00C6281B" w:rsidP="00B72A96">
            <w:pPr>
              <w:jc w:val="center"/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>POPIS</w:t>
            </w: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br/>
              <w:t>UKAZOVATEĽA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7197765" w14:textId="77777777" w:rsidR="00C6281B" w:rsidRPr="005D56C2" w:rsidRDefault="00C6281B" w:rsidP="00B72A96">
            <w:pPr>
              <w:jc w:val="center"/>
              <w:rPr>
                <w:rFonts w:ascii="Tahoma" w:hAnsi="Tahoma" w:cs="Tahoma"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>MERNÁ JEDNOTKA</w:t>
            </w:r>
            <w:r w:rsidRPr="005D56C2">
              <w:rPr>
                <w:rFonts w:ascii="Tahoma" w:hAnsi="Tahoma" w:cs="Tahoma"/>
                <w:sz w:val="15"/>
                <w:szCs w:val="16"/>
                <w:lang w:val="sk-SK" w:eastAsia="sk-SK"/>
              </w:rPr>
              <w:br/>
              <w:t>(v čom sa meria ukazovateľ)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706429E" w14:textId="77777777" w:rsidR="00C6281B" w:rsidRPr="005D56C2" w:rsidRDefault="00C6281B" w:rsidP="001A3650">
            <w:pPr>
              <w:jc w:val="center"/>
              <w:rPr>
                <w:rFonts w:ascii="Tahoma" w:hAnsi="Tahoma" w:cs="Tahoma"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>AS IS</w:t>
            </w: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br/>
              <w:t>MERATEĽNÉ VÝKONNOSTNÉ HODNTOY</w:t>
            </w:r>
            <w:r w:rsidRPr="005D56C2">
              <w:rPr>
                <w:rFonts w:ascii="Tahoma" w:hAnsi="Tahoma" w:cs="Tahoma"/>
                <w:sz w:val="15"/>
                <w:szCs w:val="16"/>
                <w:lang w:val="sk-SK" w:eastAsia="sk-SK"/>
              </w:rPr>
              <w:br/>
              <w:t>(aktuálne hodnoty)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6369AF1" w14:textId="77777777" w:rsidR="00C6281B" w:rsidRPr="005D56C2" w:rsidRDefault="00C6281B" w:rsidP="001A3650">
            <w:pPr>
              <w:jc w:val="center"/>
              <w:rPr>
                <w:rFonts w:ascii="Tahoma" w:hAnsi="Tahoma" w:cs="Tahoma"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 xml:space="preserve">TO BE </w:t>
            </w: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br/>
              <w:t>MERATEĽNÉ VÝKONNOSTNÉ HODNTOY</w:t>
            </w:r>
            <w:r w:rsidRPr="005D56C2">
              <w:rPr>
                <w:rFonts w:ascii="Tahoma" w:hAnsi="Tahoma" w:cs="Tahoma"/>
                <w:sz w:val="15"/>
                <w:szCs w:val="16"/>
                <w:lang w:val="sk-SK" w:eastAsia="sk-SK"/>
              </w:rPr>
              <w:br/>
              <w:t>(cieľové hodnoty projektu)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7E2C67A" w14:textId="77777777" w:rsidR="00C6281B" w:rsidRPr="005D56C2" w:rsidRDefault="00C6281B" w:rsidP="00B72A96">
            <w:pPr>
              <w:jc w:val="center"/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>SPÔSOB ICH MERANIA/</w:t>
            </w:r>
          </w:p>
          <w:p w14:paraId="71E4EF43" w14:textId="77777777" w:rsidR="00C6281B" w:rsidRPr="005D56C2" w:rsidRDefault="00C6281B" w:rsidP="00B72A96">
            <w:pPr>
              <w:jc w:val="center"/>
              <w:rPr>
                <w:rFonts w:ascii="Tahoma" w:hAnsi="Tahoma" w:cs="Tahoma"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t xml:space="preserve">OVERENIA </w:t>
            </w: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br/>
              <w:t>PO NASADENÍ</w:t>
            </w:r>
            <w:r w:rsidRPr="005D56C2">
              <w:rPr>
                <w:rFonts w:ascii="Tahoma" w:hAnsi="Tahoma" w:cs="Tahoma"/>
                <w:b/>
                <w:bCs/>
                <w:sz w:val="15"/>
                <w:szCs w:val="16"/>
                <w:lang w:val="sk-SK" w:eastAsia="sk-SK"/>
              </w:rPr>
              <w:br/>
            </w:r>
            <w:r w:rsidRPr="005D56C2">
              <w:rPr>
                <w:rFonts w:ascii="Tahoma" w:hAnsi="Tahoma" w:cs="Tahoma"/>
                <w:sz w:val="15"/>
                <w:szCs w:val="16"/>
                <w:lang w:val="sk-SK" w:eastAsia="sk-SK"/>
              </w:rPr>
              <w:t>(overenie naplnenie cieľa)</w:t>
            </w:r>
          </w:p>
        </w:tc>
      </w:tr>
      <w:tr w:rsidR="00C6281B" w:rsidRPr="005D56C2" w14:paraId="33DAC5CD" w14:textId="77777777" w:rsidTr="00C6281B">
        <w:trPr>
          <w:cantSplit/>
          <w:trHeight w:val="152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EB56" w14:textId="77777777" w:rsidR="00C6281B" w:rsidRPr="005D56C2" w:rsidRDefault="00C6281B" w:rsidP="00BE1FB6">
            <w:pPr>
              <w:jc w:val="center"/>
              <w:rPr>
                <w:rFonts w:ascii="Tahoma" w:hAnsi="Tahoma" w:cs="Tahoma"/>
                <w:color w:val="000000"/>
                <w:sz w:val="15"/>
                <w:szCs w:val="16"/>
                <w:lang w:val="sk-SK" w:eastAsia="sk-SK"/>
              </w:rPr>
            </w:pPr>
            <w:r w:rsidRPr="005D56C2">
              <w:rPr>
                <w:rFonts w:ascii="Tahoma" w:hAnsi="Tahoma" w:cs="Tahoma"/>
                <w:color w:val="000000"/>
                <w:sz w:val="15"/>
                <w:szCs w:val="16"/>
                <w:lang w:val="sk-SK" w:eastAsia="sk-SK"/>
              </w:rPr>
              <w:t>1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EEF5F1" w14:textId="77777777" w:rsidR="00C6281B" w:rsidRPr="005D56C2" w:rsidRDefault="00C6281B" w:rsidP="002A403B">
            <w:pPr>
              <w:jc w:val="center"/>
              <w:rPr>
                <w:rFonts w:eastAsia="Arial Narrow"/>
                <w:lang w:val="sk-SK"/>
              </w:rPr>
            </w:pPr>
          </w:p>
          <w:p w14:paraId="355E0521" w14:textId="77777777" w:rsidR="00C6281B" w:rsidRPr="005D56C2" w:rsidRDefault="00C6281B" w:rsidP="002A403B">
            <w:pPr>
              <w:jc w:val="center"/>
              <w:rPr>
                <w:rFonts w:eastAsia="Arial Narrow"/>
                <w:lang w:val="sk-SK"/>
              </w:rPr>
            </w:pPr>
          </w:p>
          <w:p w14:paraId="72F79003" w14:textId="77777777" w:rsidR="00C6281B" w:rsidRPr="005D56C2" w:rsidRDefault="00C6281B" w:rsidP="002A403B">
            <w:pPr>
              <w:jc w:val="center"/>
              <w:rPr>
                <w:rFonts w:eastAsia="Arial Narrow"/>
                <w:lang w:val="sk-SK"/>
              </w:rPr>
            </w:pPr>
          </w:p>
          <w:p w14:paraId="1E5CB8CE" w14:textId="77777777" w:rsidR="00C6281B" w:rsidRPr="005D56C2" w:rsidRDefault="00C6281B" w:rsidP="002A403B">
            <w:pPr>
              <w:jc w:val="center"/>
              <w:rPr>
                <w:rFonts w:eastAsia="Arial Narrow"/>
                <w:lang w:val="sk-SK"/>
              </w:rPr>
            </w:pPr>
          </w:p>
          <w:p w14:paraId="662A7819" w14:textId="77777777" w:rsidR="00C6281B" w:rsidRPr="005D56C2" w:rsidRDefault="00C6281B" w:rsidP="002A403B">
            <w:pPr>
              <w:jc w:val="center"/>
              <w:rPr>
                <w:rFonts w:eastAsia="Arial Narrow"/>
                <w:lang w:val="sk-SK"/>
              </w:rPr>
            </w:pPr>
          </w:p>
          <w:p w14:paraId="064E38F1" w14:textId="77777777" w:rsidR="00C6281B" w:rsidRPr="005D56C2" w:rsidRDefault="00C6281B" w:rsidP="002A403B">
            <w:pPr>
              <w:jc w:val="center"/>
              <w:rPr>
                <w:rFonts w:eastAsia="Arial Narrow"/>
                <w:lang w:val="sk-SK"/>
              </w:rPr>
            </w:pPr>
          </w:p>
          <w:p w14:paraId="01EB3193" w14:textId="77777777" w:rsidR="00C6281B" w:rsidRPr="005D56C2" w:rsidRDefault="00C6281B" w:rsidP="002A403B">
            <w:pPr>
              <w:jc w:val="center"/>
              <w:rPr>
                <w:rFonts w:eastAsia="Arial Narrow"/>
                <w:lang w:val="sk-SK"/>
              </w:rPr>
            </w:pPr>
          </w:p>
          <w:p w14:paraId="36D97479" w14:textId="77777777" w:rsidR="00C6281B" w:rsidRPr="005D56C2" w:rsidRDefault="00C6281B" w:rsidP="002A403B">
            <w:pPr>
              <w:jc w:val="center"/>
              <w:rPr>
                <w:rFonts w:eastAsia="Arial Narrow"/>
                <w:lang w:val="sk-SK"/>
              </w:rPr>
            </w:pPr>
          </w:p>
          <w:p w14:paraId="4F5615E8" w14:textId="77777777" w:rsidR="00C6281B" w:rsidRPr="005D56C2" w:rsidRDefault="00C6281B" w:rsidP="002A403B">
            <w:pPr>
              <w:jc w:val="center"/>
              <w:rPr>
                <w:rFonts w:ascii="Tahoma" w:hAnsi="Tahoma" w:cs="Tahoma"/>
                <w:color w:val="808080"/>
                <w:sz w:val="15"/>
                <w:szCs w:val="16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Vytvorenie jednotnej platformy údajov o energetickej hospodárnosti budov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934EDB" w14:textId="77777777" w:rsidR="00C6281B" w:rsidRPr="005D56C2" w:rsidRDefault="00C6281B" w:rsidP="00C6281B">
            <w:pPr>
              <w:ind w:left="113" w:right="113"/>
              <w:jc w:val="center"/>
              <w:rPr>
                <w:rFonts w:ascii="Tahoma" w:hAnsi="Tahoma" w:cs="Tahoma"/>
                <w:color w:val="808080"/>
                <w:sz w:val="15"/>
                <w:szCs w:val="16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Vytvorenie informačného systému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FEC7" w14:textId="77777777" w:rsidR="00C6281B" w:rsidRPr="005D56C2" w:rsidRDefault="00C6281B" w:rsidP="00BE1FB6">
            <w:pPr>
              <w:jc w:val="center"/>
              <w:rPr>
                <w:rFonts w:ascii="Tahoma" w:hAnsi="Tahoma" w:cs="Tahoma"/>
                <w:color w:val="808080"/>
                <w:sz w:val="15"/>
                <w:szCs w:val="16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Vytvorenie informačného systému EHB, ktorý bude obsahovať údaje o energetickej hospodárnosti budov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DC40" w14:textId="77777777" w:rsidR="00C6281B" w:rsidRPr="005D56C2" w:rsidRDefault="00C6281B" w:rsidP="002157D5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Počet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79CA" w14:textId="77777777" w:rsidR="00C6281B" w:rsidRPr="005D56C2" w:rsidRDefault="00C6281B" w:rsidP="002157D5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FB80" w14:textId="017C31B4" w:rsidR="00C6281B" w:rsidRPr="005D56C2" w:rsidRDefault="00C6281B" w:rsidP="002157D5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0B0E" w14:textId="77777777" w:rsidR="00C6281B" w:rsidRPr="005D56C2" w:rsidRDefault="00C6281B" w:rsidP="002157D5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Na konci projektu sa zhodnotí, či bol vytvorený funkčný IS EHB</w:t>
            </w:r>
          </w:p>
        </w:tc>
      </w:tr>
      <w:tr w:rsidR="00C6281B" w:rsidRPr="005D56C2" w14:paraId="2432806B" w14:textId="77777777" w:rsidTr="00C6281B">
        <w:trPr>
          <w:cantSplit/>
          <w:trHeight w:val="1134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2076" w14:textId="77777777" w:rsidR="00C6281B" w:rsidRPr="005D56C2" w:rsidRDefault="00C6281B" w:rsidP="0087584E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2</w:t>
            </w:r>
          </w:p>
        </w:tc>
        <w:tc>
          <w:tcPr>
            <w:tcW w:w="13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614AA7" w14:textId="77777777" w:rsidR="00C6281B" w:rsidRPr="005D56C2" w:rsidRDefault="00C6281B" w:rsidP="0087584E">
            <w:pPr>
              <w:rPr>
                <w:rFonts w:eastAsia="Arial Narrow"/>
                <w:lang w:val="sk-SK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D799ED6" w14:textId="77777777" w:rsidR="00C6281B" w:rsidRPr="005D56C2" w:rsidRDefault="00C6281B" w:rsidP="00C6281B">
            <w:pPr>
              <w:ind w:left="113" w:right="113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Obsah informačného systému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7E056" w14:textId="77777777" w:rsidR="00C6281B" w:rsidRDefault="00C6281B" w:rsidP="0087584E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IS bude v súlade s legislatívou obsahovať</w:t>
            </w:r>
            <w:r>
              <w:rPr>
                <w:rFonts w:eastAsia="Arial Narrow"/>
                <w:lang w:val="sk-SK"/>
              </w:rPr>
              <w:t>:</w:t>
            </w:r>
            <w:r w:rsidRPr="005D56C2">
              <w:rPr>
                <w:rFonts w:eastAsia="Arial Narrow"/>
                <w:lang w:val="sk-SK"/>
              </w:rPr>
              <w:t xml:space="preserve"> </w:t>
            </w:r>
          </w:p>
          <w:p w14:paraId="07BB21EE" w14:textId="77777777" w:rsidR="00C6281B" w:rsidRDefault="00C6281B" w:rsidP="0087584E">
            <w:pPr>
              <w:rPr>
                <w:rFonts w:eastAsia="Arial Narrow"/>
                <w:lang w:val="sk-SK"/>
              </w:rPr>
            </w:pPr>
          </w:p>
          <w:p w14:paraId="3DCF8475" w14:textId="2856099A" w:rsidR="00C6281B" w:rsidRDefault="00C6281B" w:rsidP="0087584E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všetky vydané EC (migrácia z existujúceho IS)</w:t>
            </w:r>
          </w:p>
          <w:p w14:paraId="7B522C1D" w14:textId="77777777" w:rsidR="00C6281B" w:rsidRDefault="00C6281B" w:rsidP="0087584E">
            <w:pPr>
              <w:rPr>
                <w:rFonts w:eastAsia="Arial Narrow"/>
                <w:lang w:val="sk-SK"/>
              </w:rPr>
            </w:pPr>
          </w:p>
          <w:p w14:paraId="594AB061" w14:textId="1648A0EC" w:rsidR="00C6281B" w:rsidRDefault="00C6281B" w:rsidP="0087584E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údaje o vydaných </w:t>
            </w:r>
            <w:proofErr w:type="spellStart"/>
            <w:r w:rsidRPr="005D56C2">
              <w:rPr>
                <w:rFonts w:eastAsia="Arial Narrow"/>
                <w:lang w:val="sk-SK"/>
              </w:rPr>
              <w:t>pasportoch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obnovy budovy</w:t>
            </w:r>
          </w:p>
          <w:p w14:paraId="438485CE" w14:textId="77777777" w:rsidR="00C6281B" w:rsidRDefault="00C6281B" w:rsidP="0087584E">
            <w:pPr>
              <w:rPr>
                <w:rFonts w:eastAsia="Arial Narrow"/>
                <w:lang w:val="sk-SK"/>
              </w:rPr>
            </w:pPr>
          </w:p>
          <w:p w14:paraId="0161C04C" w14:textId="6F4318B9" w:rsidR="00C6281B" w:rsidRPr="005D56C2" w:rsidRDefault="00C6281B" w:rsidP="0087584E">
            <w:pPr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údaje o uskutočnených kontrolách technických systémov budovy</w:t>
            </w:r>
          </w:p>
          <w:p w14:paraId="5D195AFD" w14:textId="77777777" w:rsidR="00C6281B" w:rsidRPr="005D56C2" w:rsidRDefault="00C6281B" w:rsidP="0087584E">
            <w:pPr>
              <w:rPr>
                <w:rFonts w:eastAsia="Arial Narrow"/>
                <w:lang w:val="sk-SK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77A0" w14:textId="77777777" w:rsidR="00C6281B" w:rsidRPr="005D56C2" w:rsidRDefault="00C6281B" w:rsidP="002157D5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Počet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DF52F" w14:textId="77777777" w:rsidR="00C6281B" w:rsidRPr="005D56C2" w:rsidRDefault="00C6281B" w:rsidP="002157D5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417E5" w14:textId="77777777" w:rsidR="00C6281B" w:rsidRPr="005D56C2" w:rsidRDefault="00C6281B" w:rsidP="002157D5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55D6C" w14:textId="77777777" w:rsidR="00C6281B" w:rsidRPr="005D56C2" w:rsidRDefault="00C6281B" w:rsidP="002157D5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Na konci projektu sa zhodnotí, či IS obsahuje dané údaje</w:t>
            </w:r>
          </w:p>
        </w:tc>
      </w:tr>
      <w:tr w:rsidR="00C6281B" w:rsidRPr="005D56C2" w14:paraId="24E801E4" w14:textId="77777777" w:rsidTr="00C6281B">
        <w:trPr>
          <w:trHeight w:val="26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DF81" w14:textId="5C77473B" w:rsidR="00C6281B" w:rsidRPr="005D56C2" w:rsidRDefault="00C6281B" w:rsidP="007C488C">
            <w:pPr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3</w:t>
            </w:r>
          </w:p>
        </w:tc>
        <w:tc>
          <w:tcPr>
            <w:tcW w:w="13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F85D50" w14:textId="77777777" w:rsidR="00C6281B" w:rsidRPr="005D56C2" w:rsidRDefault="00C6281B" w:rsidP="007C488C">
            <w:pPr>
              <w:rPr>
                <w:rFonts w:eastAsia="Arial Narrow"/>
                <w:lang w:val="sk-SK"/>
              </w:rPr>
            </w:pP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6208CDF" w14:textId="251E8A98" w:rsidR="00C6281B" w:rsidRPr="005D56C2" w:rsidRDefault="00C6281B" w:rsidP="00C6281B">
            <w:pPr>
              <w:ind w:left="113" w:right="113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Používanie informačného systému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91370" w14:textId="1170A0C2" w:rsidR="00C6281B" w:rsidRPr="005D56C2" w:rsidRDefault="00C6281B" w:rsidP="007C488C">
            <w:pPr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 xml:space="preserve">Počet nahraných </w:t>
            </w:r>
            <w:r>
              <w:rPr>
                <w:rFonts w:eastAsia="Arial Narrow"/>
                <w:lang w:val="sk-SK"/>
              </w:rPr>
              <w:lastRenderedPageBreak/>
              <w:t>energetických certifikátov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B9404" w14:textId="59CCA38D" w:rsidR="00C6281B" w:rsidRPr="005D56C2" w:rsidRDefault="00C6281B" w:rsidP="007C488C">
            <w:pPr>
              <w:jc w:val="center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lastRenderedPageBreak/>
              <w:t>Počet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3F9D" w14:textId="5416AFE7" w:rsidR="00C6281B" w:rsidRPr="005D56C2" w:rsidRDefault="00C6281B" w:rsidP="007C488C">
            <w:pPr>
              <w:jc w:val="center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25 000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1B91" w14:textId="563553E4" w:rsidR="00C6281B" w:rsidRPr="005D56C2" w:rsidRDefault="00C6281B" w:rsidP="007C488C">
            <w:pPr>
              <w:jc w:val="center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30 000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3FA0" w14:textId="469BDB97" w:rsidR="00C6281B" w:rsidRPr="005D56C2" w:rsidRDefault="00C6281B" w:rsidP="007C488C">
            <w:pPr>
              <w:jc w:val="center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 xml:space="preserve">Rok po ukončení </w:t>
            </w:r>
            <w:r>
              <w:rPr>
                <w:rFonts w:eastAsia="Arial Narrow"/>
                <w:lang w:val="sk-SK"/>
              </w:rPr>
              <w:lastRenderedPageBreak/>
              <w:t>projektu sa zhodnotí, či bol ukazovateľ dosiahnutý</w:t>
            </w:r>
          </w:p>
        </w:tc>
      </w:tr>
      <w:tr w:rsidR="00C6281B" w:rsidRPr="005D56C2" w14:paraId="6C2F5599" w14:textId="77777777" w:rsidTr="00C6281B">
        <w:trPr>
          <w:trHeight w:val="26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D8686" w14:textId="00922198" w:rsidR="00C6281B" w:rsidRPr="005D56C2" w:rsidRDefault="00C6281B" w:rsidP="007C488C">
            <w:pPr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lastRenderedPageBreak/>
              <w:t>4</w:t>
            </w:r>
          </w:p>
        </w:tc>
        <w:tc>
          <w:tcPr>
            <w:tcW w:w="1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B1F1" w14:textId="77777777" w:rsidR="00C6281B" w:rsidRPr="005D56C2" w:rsidRDefault="00C6281B" w:rsidP="007C488C">
            <w:pPr>
              <w:rPr>
                <w:rFonts w:eastAsia="Arial Narrow"/>
                <w:lang w:val="sk-SK"/>
              </w:rPr>
            </w:pPr>
          </w:p>
        </w:tc>
        <w:tc>
          <w:tcPr>
            <w:tcW w:w="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2B10" w14:textId="77777777" w:rsidR="00C6281B" w:rsidRPr="005D56C2" w:rsidRDefault="00C6281B" w:rsidP="007C488C">
            <w:pPr>
              <w:rPr>
                <w:rFonts w:eastAsia="Arial Narrow"/>
                <w:lang w:val="sk-SK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9EDB7" w14:textId="163E46E2" w:rsidR="00C6281B" w:rsidRPr="005D56C2" w:rsidRDefault="00C6281B" w:rsidP="007C488C">
            <w:pPr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 xml:space="preserve">Počet nahraných </w:t>
            </w:r>
            <w:proofErr w:type="spellStart"/>
            <w:r>
              <w:rPr>
                <w:rFonts w:eastAsia="Arial Narrow"/>
                <w:lang w:val="sk-SK"/>
              </w:rPr>
              <w:t>pasportov</w:t>
            </w:r>
            <w:proofErr w:type="spellEnd"/>
            <w:r>
              <w:rPr>
                <w:rFonts w:eastAsia="Arial Narrow"/>
                <w:lang w:val="sk-SK"/>
              </w:rPr>
              <w:t xml:space="preserve"> obnovy budovy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4458" w14:textId="0C5EF400" w:rsidR="00C6281B" w:rsidRPr="005D56C2" w:rsidRDefault="00C6281B" w:rsidP="007C488C">
            <w:pPr>
              <w:jc w:val="center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Počet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7CD05" w14:textId="0F6FC7CE" w:rsidR="00C6281B" w:rsidRPr="005D56C2" w:rsidRDefault="00C6281B" w:rsidP="007C488C">
            <w:pPr>
              <w:jc w:val="center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059D" w14:textId="271944C4" w:rsidR="00C6281B" w:rsidRPr="005D56C2" w:rsidRDefault="00C6281B" w:rsidP="007C488C">
            <w:pPr>
              <w:jc w:val="center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4000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15F35" w14:textId="643FDA8F" w:rsidR="00C6281B" w:rsidRPr="005D56C2" w:rsidRDefault="00C6281B" w:rsidP="007C488C">
            <w:pPr>
              <w:jc w:val="center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Rok po ukončení projektu sa zhodnotí, či bol ukazovateľ dosiahnutý</w:t>
            </w:r>
          </w:p>
        </w:tc>
      </w:tr>
    </w:tbl>
    <w:p w14:paraId="7BF502C8" w14:textId="77777777" w:rsidR="00575B2D" w:rsidRPr="005D56C2" w:rsidRDefault="00575B2D" w:rsidP="00575B2D">
      <w:pPr>
        <w:tabs>
          <w:tab w:val="left" w:pos="851"/>
          <w:tab w:val="center" w:pos="3119"/>
        </w:tabs>
        <w:rPr>
          <w:rFonts w:ascii="Tahoma" w:hAnsi="Tahoma" w:cs="Tahoma"/>
          <w:sz w:val="16"/>
          <w:szCs w:val="16"/>
          <w:lang w:val="sk-SK"/>
        </w:rPr>
      </w:pPr>
    </w:p>
    <w:p w14:paraId="0E80D2F3" w14:textId="77777777" w:rsidR="009F11DC" w:rsidRPr="005D56C2" w:rsidRDefault="000549D3" w:rsidP="00FF5683">
      <w:pPr>
        <w:pStyle w:val="Nadpis2"/>
      </w:pPr>
      <w:bookmarkStart w:id="26" w:name="_Toc164089967"/>
      <w:r w:rsidRPr="005D56C2">
        <w:t>Špecifikácia potrieb koncového používateľa</w:t>
      </w:r>
      <w:bookmarkEnd w:id="26"/>
    </w:p>
    <w:p w14:paraId="7F29790F" w14:textId="77777777" w:rsidR="00CF51B3" w:rsidRPr="005D56C2" w:rsidRDefault="00CF51B3" w:rsidP="00CF51B3">
      <w:pPr>
        <w:tabs>
          <w:tab w:val="left" w:pos="851"/>
          <w:tab w:val="center" w:pos="3119"/>
        </w:tabs>
        <w:rPr>
          <w:rFonts w:ascii="Tahoma" w:hAnsi="Tahoma" w:cs="Tahoma"/>
          <w:b/>
          <w:i/>
          <w:sz w:val="16"/>
          <w:szCs w:val="16"/>
          <w:lang w:val="sk-SK"/>
        </w:rPr>
      </w:pPr>
    </w:p>
    <w:p w14:paraId="75163669" w14:textId="77777777" w:rsidR="00DC3AD9" w:rsidRPr="005D56C2" w:rsidRDefault="00DC3AD9" w:rsidP="00DC3AD9">
      <w:pPr>
        <w:pStyle w:val="paragraph"/>
        <w:spacing w:before="0" w:beforeAutospacing="0" w:after="0" w:afterAutospacing="0"/>
        <w:textAlignment w:val="baseline"/>
        <w:rPr>
          <w:sz w:val="20"/>
        </w:rPr>
      </w:pPr>
      <w:r w:rsidRPr="005D56C2">
        <w:rPr>
          <w:sz w:val="20"/>
        </w:rPr>
        <w:t>Výsledkom projektu bude informačný systém, digitálna platforma údajov, pozostávajúca z viacerých modulov.</w:t>
      </w:r>
    </w:p>
    <w:p w14:paraId="70324943" w14:textId="77777777" w:rsidR="00DC3AD9" w:rsidRPr="005D56C2" w:rsidRDefault="00DC3AD9" w:rsidP="00DC3AD9">
      <w:pPr>
        <w:pStyle w:val="paragraph"/>
        <w:spacing w:before="0" w:beforeAutospacing="0" w:after="0" w:afterAutospacing="0"/>
        <w:textAlignment w:val="baseline"/>
        <w:rPr>
          <w:sz w:val="20"/>
        </w:rPr>
      </w:pPr>
    </w:p>
    <w:p w14:paraId="54317790" w14:textId="77777777" w:rsidR="00DC3AD9" w:rsidRPr="005D56C2" w:rsidRDefault="00DC3AD9" w:rsidP="00DC3A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i/>
          <w:iCs/>
          <w:color w:val="A6A6A6"/>
          <w:sz w:val="16"/>
          <w:szCs w:val="16"/>
        </w:rPr>
      </w:pPr>
      <w:r w:rsidRPr="005D56C2">
        <w:rPr>
          <w:sz w:val="20"/>
        </w:rPr>
        <w:t>V rámci IS EHB budú nasledovné skupiny koncových používateľov:</w:t>
      </w:r>
    </w:p>
    <w:p w14:paraId="08C4C2A1" w14:textId="77777777" w:rsidR="00DC3AD9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rFonts w:eastAsia="Calibri"/>
          <w:lang w:val="sk-SK"/>
        </w:rPr>
        <w:t>Administrátor</w:t>
      </w:r>
    </w:p>
    <w:p w14:paraId="7F6B62DE" w14:textId="71B60736" w:rsidR="00DC3AD9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rFonts w:eastAsia="Calibri"/>
          <w:lang w:val="sk-SK"/>
        </w:rPr>
        <w:t xml:space="preserve">Agendoví pracovníci </w:t>
      </w:r>
      <w:r w:rsidR="00DE7D99" w:rsidRPr="005D56C2">
        <w:rPr>
          <w:rFonts w:eastAsia="Calibri"/>
          <w:lang w:val="sk-SK"/>
        </w:rPr>
        <w:t>Ministerstva</w:t>
      </w:r>
      <w:r w:rsidRPr="005D56C2">
        <w:rPr>
          <w:rFonts w:eastAsia="Calibri"/>
          <w:lang w:val="sk-SK"/>
        </w:rPr>
        <w:t xml:space="preserve"> </w:t>
      </w:r>
      <w:r w:rsidR="0050148F" w:rsidRPr="005D56C2">
        <w:rPr>
          <w:rFonts w:eastAsia="Calibri"/>
          <w:lang w:val="sk-SK"/>
        </w:rPr>
        <w:t>d</w:t>
      </w:r>
      <w:r w:rsidRPr="005D56C2">
        <w:rPr>
          <w:rFonts w:eastAsia="Calibri"/>
          <w:lang w:val="sk-SK"/>
        </w:rPr>
        <w:t>op</w:t>
      </w:r>
      <w:r w:rsidR="00DE7D99" w:rsidRPr="005D56C2">
        <w:rPr>
          <w:rFonts w:eastAsia="Calibri"/>
          <w:lang w:val="sk-SK"/>
        </w:rPr>
        <w:t>ravy</w:t>
      </w:r>
      <w:r w:rsidR="00E36123">
        <w:rPr>
          <w:rFonts w:eastAsia="Calibri"/>
          <w:lang w:val="sk-SK"/>
        </w:rPr>
        <w:t xml:space="preserve"> SR</w:t>
      </w:r>
    </w:p>
    <w:p w14:paraId="55BCCA52" w14:textId="77777777" w:rsidR="00DC3AD9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rFonts w:eastAsia="Calibri"/>
          <w:lang w:val="sk-SK"/>
        </w:rPr>
        <w:t>Odborne spôsobilé osoby</w:t>
      </w:r>
    </w:p>
    <w:p w14:paraId="46AA8661" w14:textId="77777777" w:rsidR="00DC3AD9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rFonts w:eastAsia="Calibri"/>
          <w:lang w:val="sk-SK"/>
        </w:rPr>
        <w:t>Vlastník</w:t>
      </w:r>
    </w:p>
    <w:p w14:paraId="16F201DF" w14:textId="77777777" w:rsidR="00DC3AD9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rFonts w:eastAsia="Calibri"/>
          <w:lang w:val="sk-SK"/>
        </w:rPr>
        <w:t>Správca</w:t>
      </w:r>
    </w:p>
    <w:p w14:paraId="5D3E7830" w14:textId="77777777" w:rsidR="00DC3AD9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rFonts w:eastAsia="Calibri"/>
          <w:lang w:val="sk-SK"/>
        </w:rPr>
        <w:t>Nájomca</w:t>
      </w:r>
    </w:p>
    <w:p w14:paraId="4095C1C6" w14:textId="77777777" w:rsidR="00DC3AD9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rFonts w:eastAsia="Calibri"/>
          <w:lang w:val="sk-SK"/>
        </w:rPr>
        <w:t>Tretia strana (finančné inštitúcie, dodávateľ energie, poskytovateľov energetických služieb)</w:t>
      </w:r>
    </w:p>
    <w:p w14:paraId="4C3797D4" w14:textId="77777777" w:rsidR="002158E4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rFonts w:eastAsia="Calibri"/>
          <w:lang w:val="sk-SK"/>
        </w:rPr>
        <w:t xml:space="preserve">Národné štatistické úrady, </w:t>
      </w:r>
      <w:r w:rsidRPr="005D56C2">
        <w:rPr>
          <w:lang w:val="sk-SK"/>
        </w:rPr>
        <w:t>ostatné verejné inštitúcie</w:t>
      </w:r>
    </w:p>
    <w:p w14:paraId="0BC88420" w14:textId="77777777" w:rsidR="00E0566C" w:rsidRPr="005D56C2" w:rsidRDefault="00DC3AD9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Fonts w:eastAsia="Calibri"/>
          <w:lang w:val="sk-SK"/>
        </w:rPr>
      </w:pPr>
      <w:r w:rsidRPr="005D56C2">
        <w:rPr>
          <w:lang w:val="sk-SK"/>
        </w:rPr>
        <w:t>Ostatné súkromné inštitúcie</w:t>
      </w:r>
    </w:p>
    <w:p w14:paraId="26816684" w14:textId="77777777" w:rsidR="00D8492B" w:rsidRPr="005D56C2" w:rsidRDefault="00D8492B" w:rsidP="007C7B45">
      <w:pPr>
        <w:numPr>
          <w:ilvl w:val="0"/>
          <w:numId w:val="42"/>
        </w:numPr>
        <w:tabs>
          <w:tab w:val="num" w:pos="360"/>
        </w:tabs>
        <w:ind w:left="709" w:hanging="425"/>
        <w:jc w:val="both"/>
        <w:rPr>
          <w:rStyle w:val="eop"/>
          <w:rFonts w:eastAsia="Calibri"/>
          <w:lang w:val="sk-SK"/>
        </w:rPr>
      </w:pPr>
      <w:r w:rsidRPr="005D56C2">
        <w:rPr>
          <w:lang w:val="sk-SK"/>
        </w:rPr>
        <w:t>Verejnosť</w:t>
      </w:r>
    </w:p>
    <w:p w14:paraId="4D4693D8" w14:textId="77777777" w:rsidR="00DC3AD9" w:rsidRPr="005D56C2" w:rsidRDefault="00DC3AD9" w:rsidP="00DC3AD9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Style w:val="eop"/>
          <w:rFonts w:ascii="Tahoma" w:eastAsia="Roboto Slab" w:hAnsi="Tahoma" w:cs="Tahoma"/>
          <w:color w:val="A6A6A6"/>
          <w:sz w:val="16"/>
          <w:szCs w:val="16"/>
        </w:rPr>
      </w:pPr>
    </w:p>
    <w:p w14:paraId="42DAECE1" w14:textId="0FFD8D6C" w:rsidR="00B56F1A" w:rsidRPr="005D56C2" w:rsidRDefault="00362F29" w:rsidP="00FF5683">
      <w:pPr>
        <w:pStyle w:val="Nadpis3"/>
        <w:rPr>
          <w:lang w:val="sk-SK"/>
        </w:rPr>
      </w:pPr>
      <w:bookmarkStart w:id="27" w:name="_Toc164089968"/>
      <w:r w:rsidRPr="005D56C2">
        <w:rPr>
          <w:lang w:val="sk-SK"/>
        </w:rPr>
        <w:t>C</w:t>
      </w:r>
      <w:r w:rsidR="00B56F1A" w:rsidRPr="005D56C2">
        <w:rPr>
          <w:lang w:val="sk-SK"/>
        </w:rPr>
        <w:t>ieľové skupiny</w:t>
      </w:r>
      <w:bookmarkEnd w:id="27"/>
    </w:p>
    <w:p w14:paraId="3D8217E1" w14:textId="77777777" w:rsidR="00B56F1A" w:rsidRPr="005D56C2" w:rsidRDefault="00B56F1A" w:rsidP="00DC3AD9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Style w:val="eop"/>
          <w:rFonts w:ascii="Tahoma" w:eastAsia="Roboto Slab" w:hAnsi="Tahoma" w:cs="Tahoma"/>
          <w:color w:val="A6A6A6"/>
          <w:sz w:val="16"/>
          <w:szCs w:val="16"/>
        </w:rPr>
      </w:pPr>
    </w:p>
    <w:p w14:paraId="27A2A0A9" w14:textId="77777777" w:rsidR="00DC3AD9" w:rsidRPr="005D56C2" w:rsidRDefault="00DC3AD9" w:rsidP="00DC3AD9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Style w:val="eop"/>
          <w:rFonts w:ascii="Tahoma" w:eastAsia="Roboto Slab" w:hAnsi="Tahoma" w:cs="Tahoma"/>
          <w:color w:val="A6A6A6"/>
          <w:sz w:val="16"/>
          <w:szCs w:val="16"/>
        </w:rPr>
      </w:pPr>
    </w:p>
    <w:tbl>
      <w:tblPr>
        <w:tblW w:w="9039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122"/>
        <w:gridCol w:w="6917"/>
      </w:tblGrid>
      <w:tr w:rsidR="00DC3AD9" w:rsidRPr="005D56C2" w14:paraId="664AB3CA" w14:textId="77777777" w:rsidTr="00862C84">
        <w:tc>
          <w:tcPr>
            <w:tcW w:w="2122" w:type="dxa"/>
            <w:shd w:val="clear" w:color="auto" w:fill="D9D9D9"/>
          </w:tcPr>
          <w:p w14:paraId="24FA290C" w14:textId="77777777" w:rsidR="00DC3AD9" w:rsidRPr="005D56C2" w:rsidRDefault="00DC3AD9" w:rsidP="00862C84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Definícia cieľovej skupiny</w:t>
            </w:r>
          </w:p>
        </w:tc>
        <w:tc>
          <w:tcPr>
            <w:tcW w:w="6917" w:type="dxa"/>
            <w:shd w:val="clear" w:color="auto" w:fill="D9D9D9"/>
          </w:tcPr>
          <w:p w14:paraId="2C0566EF" w14:textId="77777777" w:rsidR="00DC3AD9" w:rsidRPr="005D56C2" w:rsidRDefault="00DC3AD9" w:rsidP="00862C84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Potreby</w:t>
            </w:r>
          </w:p>
        </w:tc>
      </w:tr>
      <w:tr w:rsidR="00DC3AD9" w:rsidRPr="005D56C2" w14:paraId="0BA549BF" w14:textId="77777777" w:rsidTr="00862C84">
        <w:tc>
          <w:tcPr>
            <w:tcW w:w="2122" w:type="dxa"/>
            <w:shd w:val="clear" w:color="auto" w:fill="auto"/>
          </w:tcPr>
          <w:p w14:paraId="5AE04BD6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Administrátor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69CA2974" w14:textId="77777777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Používateľ, ktorý sa bude vedieť prihlásiť do informačného systému pod svojou rolou za účelom využívania administrátorských funkcionalít.</w:t>
            </w:r>
          </w:p>
        </w:tc>
      </w:tr>
      <w:tr w:rsidR="00DC3AD9" w:rsidRPr="005D56C2" w14:paraId="073666D0" w14:textId="77777777" w:rsidTr="00862C84">
        <w:tc>
          <w:tcPr>
            <w:tcW w:w="2122" w:type="dxa"/>
            <w:shd w:val="clear" w:color="auto" w:fill="auto"/>
          </w:tcPr>
          <w:p w14:paraId="5F0AC880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rFonts w:eastAsia="Calibri"/>
                <w:lang w:val="sk-SK"/>
              </w:rPr>
              <w:t xml:space="preserve">Agendoví pracovníci ministerstva dopravy 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3BBAC578" w14:textId="13965514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Používatelia, ktorí budú mať prístup k všetkým údajom o energetickej hospodárnosti budov za účelom </w:t>
            </w:r>
            <w:r w:rsidRPr="005D56C2">
              <w:rPr>
                <w:rFonts w:eastAsia="Calibri"/>
                <w:lang w:val="sk-SK"/>
              </w:rPr>
              <w:t>strategického plánovania politík a opatrení v oblasti energetickej hospodárnosti budov na národnej úrovni, dlhodobého plánovanie a </w:t>
            </w:r>
            <w:proofErr w:type="spellStart"/>
            <w:r w:rsidRPr="005D56C2">
              <w:rPr>
                <w:rFonts w:eastAsia="Calibri"/>
                <w:lang w:val="sk-SK"/>
              </w:rPr>
              <w:t>priori</w:t>
            </w:r>
            <w:r w:rsidR="00DE7D99" w:rsidRPr="005D56C2">
              <w:rPr>
                <w:rFonts w:eastAsia="Calibri"/>
                <w:lang w:val="sk-SK"/>
              </w:rPr>
              <w:t>ti</w:t>
            </w:r>
            <w:r w:rsidRPr="005D56C2">
              <w:rPr>
                <w:rFonts w:eastAsia="Calibri"/>
                <w:lang w:val="sk-SK"/>
              </w:rPr>
              <w:t>záciu</w:t>
            </w:r>
            <w:proofErr w:type="spellEnd"/>
            <w:r w:rsidRPr="005D56C2">
              <w:rPr>
                <w:rFonts w:eastAsia="Calibri"/>
                <w:lang w:val="sk-SK"/>
              </w:rPr>
              <w:t xml:space="preserve"> obnovy všetkých kategórií budov na Slovensku a pre potrebu prípravy a odpočtu Národných plánov obnovy fondu budov a Dlhodobej stratégie obnovy fondu budov</w:t>
            </w:r>
            <w:r w:rsidRPr="005D56C2">
              <w:rPr>
                <w:rFonts w:eastAsia="Arial Narrow"/>
                <w:lang w:val="sk-SK"/>
              </w:rPr>
              <w:t xml:space="preserve"> </w:t>
            </w:r>
          </w:p>
        </w:tc>
      </w:tr>
      <w:tr w:rsidR="00DC3AD9" w:rsidRPr="005D56C2" w14:paraId="2C3E84C9" w14:textId="77777777" w:rsidTr="00862C84">
        <w:tc>
          <w:tcPr>
            <w:tcW w:w="2122" w:type="dxa"/>
            <w:shd w:val="clear" w:color="auto" w:fill="auto"/>
          </w:tcPr>
          <w:p w14:paraId="4D12E159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Odborne spôsobilá osoba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685BFE7A" w14:textId="77777777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Používateľ, ktorý bude mať bezodplatný prístup k údajom o energetickej hospodárnosti budov za účelom vytvorenia a evidencie </w:t>
            </w:r>
            <w:r w:rsidRPr="005D56C2">
              <w:rPr>
                <w:color w:val="000000"/>
                <w:lang w:val="sk-SK"/>
              </w:rPr>
              <w:t>energetického certifikátu.</w:t>
            </w:r>
          </w:p>
        </w:tc>
      </w:tr>
      <w:tr w:rsidR="00DC3AD9" w:rsidRPr="005D56C2" w14:paraId="266FF9EF" w14:textId="77777777" w:rsidTr="00862C84">
        <w:tc>
          <w:tcPr>
            <w:tcW w:w="2122" w:type="dxa"/>
            <w:shd w:val="clear" w:color="auto" w:fill="auto"/>
          </w:tcPr>
          <w:p w14:paraId="7578CD29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Vlastník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36639C4D" w14:textId="77777777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Používateľ, ktorý bude mať bezodplatný prístup k údajom o energetickej hospodárnosti budov, ktorých je vlastníkom. </w:t>
            </w:r>
          </w:p>
        </w:tc>
      </w:tr>
      <w:tr w:rsidR="00DC3AD9" w:rsidRPr="005D56C2" w14:paraId="281C8F75" w14:textId="77777777" w:rsidTr="00862C84">
        <w:tc>
          <w:tcPr>
            <w:tcW w:w="2122" w:type="dxa"/>
            <w:shd w:val="clear" w:color="auto" w:fill="auto"/>
          </w:tcPr>
          <w:p w14:paraId="30D41600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Správca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535CBF1D" w14:textId="77777777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Používateľ, ktorý bude mať bezodplatný prístup k údajom o energetickej hospodárnosti budov, ktorých je správcom, pričom jeho prístup musí byť odsúhlasený vlastníkom.</w:t>
            </w:r>
          </w:p>
        </w:tc>
      </w:tr>
      <w:tr w:rsidR="00DC3AD9" w:rsidRPr="005D56C2" w14:paraId="0D026676" w14:textId="77777777" w:rsidTr="00862C84">
        <w:tc>
          <w:tcPr>
            <w:tcW w:w="2122" w:type="dxa"/>
            <w:shd w:val="clear" w:color="auto" w:fill="auto"/>
          </w:tcPr>
          <w:p w14:paraId="6AB83FC3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Nájomca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397307E3" w14:textId="77777777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Používateľ, ktorý bude mať bezodplatný prístup k údajom o energetickej hospodárnosti budov, v ktorých je nájomcom, pričom jeho prístup musí byť odsúhlasený vlastníkom, resp. správcom.</w:t>
            </w:r>
          </w:p>
        </w:tc>
      </w:tr>
      <w:tr w:rsidR="00DC3AD9" w:rsidRPr="005D56C2" w14:paraId="6F74526A" w14:textId="77777777" w:rsidTr="00862C84">
        <w:tc>
          <w:tcPr>
            <w:tcW w:w="2122" w:type="dxa"/>
            <w:shd w:val="clear" w:color="auto" w:fill="auto"/>
          </w:tcPr>
          <w:p w14:paraId="30216BEC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Tretia strana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0D361946" w14:textId="77777777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Používatelia, ktorí budú mať bezodplatný, resp., odplatný prístup k údajom o energetickej hospodárnosti budov, pričom v prípade bezodplatného prístupu musí byť ich prístup odsúhlasený vlastníkom, resp. správcom. Jedná sa napríklad o: </w:t>
            </w:r>
            <w:r w:rsidRPr="005D56C2">
              <w:rPr>
                <w:rFonts w:eastAsia="Calibri"/>
                <w:lang w:val="sk-SK"/>
              </w:rPr>
              <w:t>finančné inštitúcie, dodávateľ energie, poskytovateľov energetických služieb, ...</w:t>
            </w:r>
          </w:p>
        </w:tc>
      </w:tr>
      <w:tr w:rsidR="00DC3AD9" w:rsidRPr="005D56C2" w14:paraId="7F130ADC" w14:textId="77777777" w:rsidTr="00862C84">
        <w:tc>
          <w:tcPr>
            <w:tcW w:w="2122" w:type="dxa"/>
            <w:shd w:val="clear" w:color="auto" w:fill="auto"/>
          </w:tcPr>
          <w:p w14:paraId="5C8AB15B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Národné štatistické úrady, ostatné verejné inštitúcie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4FC2CBD8" w14:textId="77777777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Používatelia, ktorí budú mať bezodplatný prístup k anonymizovaným alebo súhrnným údajom o energetickej hospodárnosti budov</w:t>
            </w:r>
          </w:p>
        </w:tc>
      </w:tr>
      <w:tr w:rsidR="00DC3AD9" w:rsidRPr="005D56C2" w14:paraId="09AF6CF1" w14:textId="77777777" w:rsidTr="00862C84">
        <w:tc>
          <w:tcPr>
            <w:tcW w:w="2122" w:type="dxa"/>
            <w:shd w:val="clear" w:color="auto" w:fill="auto"/>
          </w:tcPr>
          <w:p w14:paraId="1894A19F" w14:textId="77777777" w:rsidR="00DC3AD9" w:rsidRPr="005D56C2" w:rsidRDefault="00DC3AD9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Ostatné súkromné inštitúcie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19090271" w14:textId="77777777" w:rsidR="00DC3AD9" w:rsidRPr="005D56C2" w:rsidRDefault="00DC3AD9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Používatelia, ktorí budú mať odplatný prístup k anonymizovaným alebo súhrnným údajom o energetickej hospodárnosti budov</w:t>
            </w:r>
          </w:p>
        </w:tc>
      </w:tr>
      <w:tr w:rsidR="00D8492B" w:rsidRPr="005D56C2" w14:paraId="70711EA4" w14:textId="77777777" w:rsidTr="00862C84">
        <w:tc>
          <w:tcPr>
            <w:tcW w:w="2122" w:type="dxa"/>
            <w:shd w:val="clear" w:color="auto" w:fill="auto"/>
          </w:tcPr>
          <w:p w14:paraId="29F2FC65" w14:textId="77777777" w:rsidR="00D8492B" w:rsidRPr="005D56C2" w:rsidRDefault="00D8492B" w:rsidP="00862C84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Verejnosť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69C973EC" w14:textId="77777777" w:rsidR="00D8492B" w:rsidRPr="005D56C2" w:rsidRDefault="00D8492B" w:rsidP="00862C84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Používatelia, ktorý budú mať voľný prístup k</w:t>
            </w:r>
            <w:r w:rsidR="00007C64" w:rsidRPr="005D56C2">
              <w:rPr>
                <w:rFonts w:eastAsia="Arial Narrow"/>
                <w:lang w:val="sk-SK"/>
              </w:rPr>
              <w:t xml:space="preserve"> anonymizovanému </w:t>
            </w:r>
            <w:r w:rsidRPr="005D56C2">
              <w:rPr>
                <w:rFonts w:eastAsia="Arial Narrow"/>
                <w:lang w:val="sk-SK"/>
              </w:rPr>
              <w:t>obsahu o energetickej hospodárnosti budov</w:t>
            </w:r>
          </w:p>
        </w:tc>
      </w:tr>
    </w:tbl>
    <w:p w14:paraId="3EB167B9" w14:textId="77777777" w:rsidR="00DC3AD9" w:rsidRPr="005D56C2" w:rsidRDefault="00DC3AD9" w:rsidP="00DC3AD9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55133C41" w14:textId="77777777" w:rsidR="00B56F1A" w:rsidRPr="005D56C2" w:rsidRDefault="00B56F1A" w:rsidP="00DC3AD9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039BC64" w14:textId="30142A27" w:rsidR="00B56F1A" w:rsidRPr="005D56C2" w:rsidRDefault="00362F29" w:rsidP="00FF5683">
      <w:pPr>
        <w:pStyle w:val="Nadpis3"/>
        <w:rPr>
          <w:lang w:val="sk-SK"/>
        </w:rPr>
      </w:pPr>
      <w:bookmarkStart w:id="28" w:name="_Toc164089969"/>
      <w:r w:rsidRPr="005D56C2">
        <w:rPr>
          <w:lang w:val="sk-SK"/>
        </w:rPr>
        <w:t>D</w:t>
      </w:r>
      <w:r w:rsidR="00B56F1A" w:rsidRPr="005D56C2">
        <w:rPr>
          <w:lang w:val="sk-SK"/>
        </w:rPr>
        <w:t>efinícia elektronických služieb</w:t>
      </w:r>
      <w:bookmarkEnd w:id="28"/>
    </w:p>
    <w:p w14:paraId="144D9AD6" w14:textId="77777777" w:rsidR="00B56F1A" w:rsidRPr="005D56C2" w:rsidRDefault="00B56F1A" w:rsidP="00DC3AD9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W w:w="9073" w:type="dxa"/>
        <w:tblInd w:w="-3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40"/>
        <w:gridCol w:w="3515"/>
      </w:tblGrid>
      <w:tr w:rsidR="00DC3AD9" w:rsidRPr="005D56C2" w14:paraId="22C396B6" w14:textId="77777777" w:rsidTr="00862C84">
        <w:tc>
          <w:tcPr>
            <w:tcW w:w="1418" w:type="dxa"/>
            <w:shd w:val="clear" w:color="auto" w:fill="E7E6E6"/>
            <w:vAlign w:val="center"/>
          </w:tcPr>
          <w:p w14:paraId="36E4FE7F" w14:textId="77777777" w:rsidR="00DC3AD9" w:rsidRPr="005D56C2" w:rsidRDefault="00DC3AD9" w:rsidP="00862C84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Elektronická služba</w:t>
            </w:r>
          </w:p>
        </w:tc>
        <w:tc>
          <w:tcPr>
            <w:tcW w:w="4140" w:type="dxa"/>
            <w:shd w:val="clear" w:color="auto" w:fill="E7E6E6"/>
            <w:vAlign w:val="center"/>
          </w:tcPr>
          <w:p w14:paraId="0A042342" w14:textId="77777777" w:rsidR="00DC3AD9" w:rsidRPr="005D56C2" w:rsidRDefault="00DC3AD9" w:rsidP="00862C84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Definícia elektronickej služby</w:t>
            </w:r>
          </w:p>
        </w:tc>
        <w:tc>
          <w:tcPr>
            <w:tcW w:w="3515" w:type="dxa"/>
            <w:shd w:val="clear" w:color="auto" w:fill="E7E6E6"/>
          </w:tcPr>
          <w:p w14:paraId="5BC95BA3" w14:textId="77777777" w:rsidR="00DC3AD9" w:rsidRPr="005D56C2" w:rsidRDefault="00DC3AD9" w:rsidP="00862C84">
            <w:pPr>
              <w:rPr>
                <w:b/>
                <w:caps/>
                <w:lang w:val="sk-SK"/>
              </w:rPr>
            </w:pPr>
          </w:p>
          <w:p w14:paraId="56CD730D" w14:textId="77777777" w:rsidR="00DC3AD9" w:rsidRPr="005D56C2" w:rsidRDefault="00DC3AD9" w:rsidP="00862C84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Cieľová skupina</w:t>
            </w:r>
          </w:p>
        </w:tc>
      </w:tr>
      <w:tr w:rsidR="00DC3AD9" w:rsidRPr="005D56C2" w14:paraId="02C20CC3" w14:textId="77777777" w:rsidTr="00862C84">
        <w:tc>
          <w:tcPr>
            <w:tcW w:w="1418" w:type="dxa"/>
            <w:shd w:val="clear" w:color="auto" w:fill="E7E6E6"/>
            <w:vAlign w:val="center"/>
          </w:tcPr>
          <w:p w14:paraId="4479878D" w14:textId="77777777" w:rsidR="00DC3AD9" w:rsidRPr="005D56C2" w:rsidRDefault="00DC3AD9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Vytvorenie energetického certifikátu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5521859" w14:textId="097E4B71" w:rsidR="00DC3AD9" w:rsidRPr="005D56C2" w:rsidRDefault="00DC3AD9" w:rsidP="00862C84">
            <w:pPr>
              <w:rPr>
                <w:lang w:val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poskytnutie </w:t>
            </w:r>
            <w:r w:rsidR="0014549B">
              <w:rPr>
                <w:color w:val="000000"/>
                <w:lang w:val="sk-SK"/>
              </w:rPr>
              <w:t xml:space="preserve">časti </w:t>
            </w:r>
            <w:r w:rsidRPr="005D56C2">
              <w:rPr>
                <w:color w:val="000000"/>
                <w:lang w:val="sk-SK"/>
              </w:rPr>
              <w:t>potrebných údajov na vytvorenie energetického certifikátu odborne spôsobilou osobou a jeho evidenciu v</w:t>
            </w:r>
            <w:r w:rsidR="0014549B">
              <w:rPr>
                <w:color w:val="000000"/>
                <w:lang w:val="sk-SK"/>
              </w:rPr>
              <w:t> </w:t>
            </w:r>
            <w:r w:rsidRPr="005D56C2">
              <w:rPr>
                <w:color w:val="000000"/>
                <w:lang w:val="sk-SK"/>
              </w:rPr>
              <w:t>IS</w:t>
            </w:r>
          </w:p>
        </w:tc>
        <w:tc>
          <w:tcPr>
            <w:tcW w:w="3515" w:type="dxa"/>
            <w:vAlign w:val="center"/>
          </w:tcPr>
          <w:p w14:paraId="307511C6" w14:textId="77777777" w:rsidR="00DC3AD9" w:rsidRPr="0014549B" w:rsidRDefault="00DC3AD9" w:rsidP="0014549B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 w:rsidRPr="005D56C2">
              <w:rPr>
                <w:lang w:val="sk-SK"/>
              </w:rPr>
              <w:t>Odborne spôsobilá osoba</w:t>
            </w:r>
          </w:p>
          <w:p w14:paraId="1642AF62" w14:textId="174EFE2C" w:rsidR="003C65E8" w:rsidRPr="0014549B" w:rsidRDefault="003C65E8" w:rsidP="0014549B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>
              <w:rPr>
                <w:lang w:val="sk-SK"/>
              </w:rPr>
              <w:t> Vlastník</w:t>
            </w:r>
          </w:p>
          <w:p w14:paraId="285E9FCA" w14:textId="5124C1DA" w:rsidR="003C65E8" w:rsidRPr="0014549B" w:rsidRDefault="003C65E8" w:rsidP="0014549B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>
              <w:rPr>
                <w:lang w:val="sk-SK"/>
              </w:rPr>
              <w:t> Správca</w:t>
            </w:r>
          </w:p>
          <w:p w14:paraId="397CC5EE" w14:textId="052A599D" w:rsidR="003C65E8" w:rsidRPr="005D56C2" w:rsidRDefault="003C65E8" w:rsidP="0014549B">
            <w:pPr>
              <w:pStyle w:val="Odsekzoznamu"/>
              <w:numPr>
                <w:ilvl w:val="0"/>
                <w:numId w:val="10"/>
              </w:numPr>
              <w:rPr>
                <w:color w:val="000000"/>
                <w:lang w:val="sk-SK" w:eastAsia="sk-SK"/>
              </w:rPr>
            </w:pPr>
            <w:r>
              <w:rPr>
                <w:lang w:val="sk-SK"/>
              </w:rPr>
              <w:t xml:space="preserve"> Nájomca</w:t>
            </w:r>
          </w:p>
        </w:tc>
      </w:tr>
      <w:tr w:rsidR="0014549B" w:rsidRPr="005D56C2" w14:paraId="09C41CAF" w14:textId="77777777" w:rsidTr="00862C84">
        <w:tc>
          <w:tcPr>
            <w:tcW w:w="1418" w:type="dxa"/>
            <w:shd w:val="clear" w:color="auto" w:fill="E7E6E6"/>
            <w:vAlign w:val="center"/>
          </w:tcPr>
          <w:p w14:paraId="2E5D4B3F" w14:textId="710D34FF" w:rsidR="0014549B" w:rsidRPr="005D56C2" w:rsidRDefault="0014549B" w:rsidP="00862C84">
            <w:pPr>
              <w:jc w:val="center"/>
              <w:rPr>
                <w:color w:val="000000"/>
                <w:lang w:val="sk-SK" w:eastAsia="sk-SK"/>
              </w:rPr>
            </w:pPr>
            <w:r>
              <w:rPr>
                <w:color w:val="000000"/>
                <w:lang w:val="sk-SK" w:eastAsia="sk-SK"/>
              </w:rPr>
              <w:t xml:space="preserve">Vytvorenie </w:t>
            </w:r>
            <w:proofErr w:type="spellStart"/>
            <w:r>
              <w:rPr>
                <w:color w:val="000000"/>
                <w:lang w:val="sk-SK" w:eastAsia="sk-SK"/>
              </w:rPr>
              <w:t>pasportu</w:t>
            </w:r>
            <w:proofErr w:type="spellEnd"/>
            <w:r>
              <w:rPr>
                <w:color w:val="000000"/>
                <w:lang w:val="sk-SK" w:eastAsia="sk-SK"/>
              </w:rPr>
              <w:t xml:space="preserve"> obnovy budovy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C1C8933" w14:textId="2204A317" w:rsidR="0014549B" w:rsidRPr="005D56C2" w:rsidRDefault="0014549B" w:rsidP="00862C84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poskytnutie </w:t>
            </w:r>
            <w:r>
              <w:rPr>
                <w:color w:val="000000"/>
                <w:lang w:val="sk-SK"/>
              </w:rPr>
              <w:t xml:space="preserve">časti </w:t>
            </w:r>
            <w:r w:rsidRPr="005D56C2">
              <w:rPr>
                <w:color w:val="000000"/>
                <w:lang w:val="sk-SK"/>
              </w:rPr>
              <w:t xml:space="preserve">potrebných údajov na vytvorenie </w:t>
            </w:r>
            <w:proofErr w:type="spellStart"/>
            <w:r>
              <w:rPr>
                <w:color w:val="000000"/>
                <w:lang w:val="sk-SK"/>
              </w:rPr>
              <w:t>pasportu</w:t>
            </w:r>
            <w:proofErr w:type="spellEnd"/>
            <w:r>
              <w:rPr>
                <w:color w:val="000000"/>
                <w:lang w:val="sk-SK"/>
              </w:rPr>
              <w:t xml:space="preserve"> obnovy budovy</w:t>
            </w:r>
            <w:r w:rsidRPr="005D56C2">
              <w:rPr>
                <w:color w:val="000000"/>
                <w:lang w:val="sk-SK"/>
              </w:rPr>
              <w:t xml:space="preserve"> odborne spôsobilou osobou a jeho evidenciu v</w:t>
            </w:r>
            <w:r>
              <w:rPr>
                <w:color w:val="000000"/>
                <w:lang w:val="sk-SK"/>
              </w:rPr>
              <w:t> </w:t>
            </w:r>
            <w:r w:rsidRPr="005D56C2">
              <w:rPr>
                <w:color w:val="000000"/>
                <w:lang w:val="sk-SK"/>
              </w:rPr>
              <w:t>IS</w:t>
            </w:r>
          </w:p>
        </w:tc>
        <w:tc>
          <w:tcPr>
            <w:tcW w:w="3515" w:type="dxa"/>
            <w:vAlign w:val="center"/>
          </w:tcPr>
          <w:p w14:paraId="17625C65" w14:textId="77777777" w:rsidR="0014549B" w:rsidRPr="0014549B" w:rsidRDefault="0014549B" w:rsidP="0014549B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 w:rsidRPr="005D56C2">
              <w:rPr>
                <w:lang w:val="sk-SK"/>
              </w:rPr>
              <w:t>Odborne spôsobilá osoba</w:t>
            </w:r>
          </w:p>
          <w:p w14:paraId="337F543A" w14:textId="77777777" w:rsidR="0014549B" w:rsidRPr="0014549B" w:rsidRDefault="0014549B" w:rsidP="0014549B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>
              <w:rPr>
                <w:lang w:val="sk-SK"/>
              </w:rPr>
              <w:t> Vlastník</w:t>
            </w:r>
          </w:p>
          <w:p w14:paraId="4B902194" w14:textId="0700EDE1" w:rsidR="0014549B" w:rsidRDefault="0014549B" w:rsidP="0014549B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>
              <w:rPr>
                <w:lang w:val="sk-SK"/>
              </w:rPr>
              <w:t> Správca</w:t>
            </w:r>
          </w:p>
          <w:p w14:paraId="7DC85725" w14:textId="4A7A2953" w:rsidR="0014549B" w:rsidRPr="0014549B" w:rsidRDefault="0014549B" w:rsidP="0014549B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 w:rsidRPr="0014549B">
              <w:rPr>
                <w:lang w:val="sk-SK"/>
              </w:rPr>
              <w:t>Nájomca</w:t>
            </w:r>
          </w:p>
        </w:tc>
      </w:tr>
      <w:tr w:rsidR="00DC3AD9" w:rsidRPr="005D56C2" w14:paraId="79D5F4C4" w14:textId="77777777" w:rsidTr="00862C84">
        <w:tc>
          <w:tcPr>
            <w:tcW w:w="1418" w:type="dxa"/>
            <w:shd w:val="clear" w:color="auto" w:fill="E7E6E6"/>
            <w:vAlign w:val="center"/>
          </w:tcPr>
          <w:p w14:paraId="69704B63" w14:textId="77777777" w:rsidR="00DC3AD9" w:rsidRPr="005D56C2" w:rsidRDefault="00DC3AD9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Bezplatné poskytovanie prístupu k údajom o energetickej hospodárnosti budovy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408F7CD" w14:textId="77777777" w:rsidR="00DC3AD9" w:rsidRPr="005D56C2" w:rsidRDefault="00DC3AD9" w:rsidP="00862C84">
            <w:pPr>
              <w:rPr>
                <w:lang w:val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bezplatné poskytovanie </w:t>
            </w:r>
            <w:r w:rsidRPr="005D56C2">
              <w:rPr>
                <w:color w:val="000000"/>
                <w:lang w:val="sk-SK" w:eastAsia="sk-SK"/>
              </w:rPr>
              <w:t>prístupu k údajom o energetickej hospodárnosti budovy pre Vlastníka, Správcu, Nájomcu a nimi odsúhlasené tretie strany</w:t>
            </w:r>
          </w:p>
        </w:tc>
        <w:tc>
          <w:tcPr>
            <w:tcW w:w="3515" w:type="dxa"/>
            <w:vAlign w:val="center"/>
          </w:tcPr>
          <w:p w14:paraId="37172DFE" w14:textId="77777777" w:rsidR="00DC3AD9" w:rsidRPr="005D56C2" w:rsidRDefault="00DC3AD9" w:rsidP="007C7B45">
            <w:pPr>
              <w:pStyle w:val="Odsekzoznamu"/>
              <w:numPr>
                <w:ilvl w:val="0"/>
                <w:numId w:val="10"/>
              </w:numPr>
              <w:rPr>
                <w:color w:val="000000"/>
                <w:lang w:val="sk-SK" w:eastAsia="sk-SK"/>
              </w:rPr>
            </w:pPr>
            <w:r w:rsidRPr="005D56C2">
              <w:rPr>
                <w:lang w:val="sk-SK"/>
              </w:rPr>
              <w:t>Vlastník</w:t>
            </w:r>
          </w:p>
          <w:p w14:paraId="0F4C3DCC" w14:textId="77777777" w:rsidR="00DC3AD9" w:rsidRPr="005D56C2" w:rsidRDefault="00DC3AD9" w:rsidP="007C7B45">
            <w:pPr>
              <w:pStyle w:val="Odsekzoznamu"/>
              <w:numPr>
                <w:ilvl w:val="0"/>
                <w:numId w:val="10"/>
              </w:numPr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Správca</w:t>
            </w:r>
          </w:p>
          <w:p w14:paraId="7AEB6A63" w14:textId="77777777" w:rsidR="00DC3AD9" w:rsidRPr="005D56C2" w:rsidRDefault="00DC3AD9" w:rsidP="007C7B45">
            <w:pPr>
              <w:pStyle w:val="Odsekzoznamu"/>
              <w:numPr>
                <w:ilvl w:val="0"/>
                <w:numId w:val="10"/>
              </w:numPr>
              <w:rPr>
                <w:color w:val="000000"/>
                <w:lang w:val="sk-SK" w:eastAsia="sk-SK"/>
              </w:rPr>
            </w:pPr>
            <w:r w:rsidRPr="005D56C2">
              <w:rPr>
                <w:lang w:val="sk-SK"/>
              </w:rPr>
              <w:t>Nájomca</w:t>
            </w:r>
          </w:p>
          <w:p w14:paraId="345D4968" w14:textId="77777777" w:rsidR="00DC3AD9" w:rsidRPr="005D56C2" w:rsidRDefault="00DC3AD9" w:rsidP="007C7B45">
            <w:pPr>
              <w:pStyle w:val="Odsekzoznamu"/>
              <w:numPr>
                <w:ilvl w:val="0"/>
                <w:numId w:val="10"/>
              </w:numPr>
              <w:rPr>
                <w:color w:val="000000"/>
                <w:lang w:val="sk-SK" w:eastAsia="sk-SK"/>
              </w:rPr>
            </w:pPr>
            <w:r w:rsidRPr="005D56C2">
              <w:rPr>
                <w:lang w:val="sk-SK"/>
              </w:rPr>
              <w:t>Tretia strana</w:t>
            </w:r>
          </w:p>
        </w:tc>
      </w:tr>
      <w:tr w:rsidR="00DC3AD9" w:rsidRPr="005D56C2" w14:paraId="060EAC40" w14:textId="77777777" w:rsidTr="00862C84">
        <w:tc>
          <w:tcPr>
            <w:tcW w:w="1418" w:type="dxa"/>
            <w:shd w:val="clear" w:color="auto" w:fill="E7E6E6"/>
            <w:vAlign w:val="center"/>
          </w:tcPr>
          <w:p w14:paraId="201C092D" w14:textId="77777777" w:rsidR="00DC3AD9" w:rsidRPr="005D56C2" w:rsidRDefault="00DC3AD9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Spoplatnené poskytovanie prístupu k údajom o energetickej hospodárnosti budovy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E98D47E" w14:textId="77777777" w:rsidR="00DC3AD9" w:rsidRPr="005D56C2" w:rsidRDefault="00DC3AD9" w:rsidP="00862C84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spoplatnený </w:t>
            </w:r>
            <w:r w:rsidRPr="005D56C2">
              <w:rPr>
                <w:color w:val="000000"/>
                <w:lang w:val="sk-SK" w:eastAsia="sk-SK"/>
              </w:rPr>
              <w:t>prístupu k údajom o energetickej hospodárnosti budovy pre tretie strany</w:t>
            </w:r>
            <w:r w:rsidRPr="005D56C2">
              <w:rPr>
                <w:color w:val="000000"/>
                <w:lang w:val="sk-SK"/>
              </w:rPr>
              <w:t>.</w:t>
            </w:r>
          </w:p>
        </w:tc>
        <w:tc>
          <w:tcPr>
            <w:tcW w:w="3515" w:type="dxa"/>
            <w:vAlign w:val="center"/>
          </w:tcPr>
          <w:p w14:paraId="781CDB1C" w14:textId="77777777" w:rsidR="00DC3AD9" w:rsidRPr="005D56C2" w:rsidRDefault="00DC3AD9" w:rsidP="007C7B45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 w:rsidRPr="005D56C2">
              <w:rPr>
                <w:lang w:val="sk-SK"/>
              </w:rPr>
              <w:t>Tretia strana</w:t>
            </w:r>
          </w:p>
        </w:tc>
      </w:tr>
      <w:tr w:rsidR="00DC3AD9" w:rsidRPr="005D56C2" w14:paraId="144CE039" w14:textId="77777777" w:rsidTr="00862C84">
        <w:tc>
          <w:tcPr>
            <w:tcW w:w="1418" w:type="dxa"/>
            <w:shd w:val="clear" w:color="auto" w:fill="E7E6E6"/>
            <w:vAlign w:val="center"/>
          </w:tcPr>
          <w:p w14:paraId="7BF2B617" w14:textId="77777777" w:rsidR="00DC3AD9" w:rsidRPr="005D56C2" w:rsidRDefault="00DC3AD9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Bezplatné poskytovanie prístupu k </w:t>
            </w:r>
            <w:r w:rsidRPr="005D56C2">
              <w:rPr>
                <w:rFonts w:eastAsia="Arial Narrow"/>
                <w:lang w:val="sk-SK"/>
              </w:rPr>
              <w:t xml:space="preserve">anonymizovaným alebo súhrnným údajom o energetickej </w:t>
            </w:r>
            <w:r w:rsidRPr="005D56C2">
              <w:rPr>
                <w:rFonts w:eastAsia="Arial Narrow"/>
                <w:lang w:val="sk-SK"/>
              </w:rPr>
              <w:lastRenderedPageBreak/>
              <w:t>hospodárnosti budov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9407BF4" w14:textId="77777777" w:rsidR="00DC3AD9" w:rsidRPr="005D56C2" w:rsidRDefault="00DC3AD9" w:rsidP="00862C84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lastRenderedPageBreak/>
              <w:t xml:space="preserve">Služba zabezpečuje bezplatné poskytovanie </w:t>
            </w:r>
            <w:r w:rsidRPr="005D56C2">
              <w:rPr>
                <w:color w:val="000000"/>
                <w:lang w:val="sk-SK" w:eastAsia="sk-SK"/>
              </w:rPr>
              <w:t xml:space="preserve">prístupu k </w:t>
            </w:r>
            <w:r w:rsidRPr="005D56C2">
              <w:rPr>
                <w:rFonts w:eastAsia="Arial Narrow"/>
                <w:lang w:val="sk-SK"/>
              </w:rPr>
              <w:t>anonymizovaným alebo súhrnným údajom o energetickej hospodárnosti budov</w:t>
            </w:r>
          </w:p>
        </w:tc>
        <w:tc>
          <w:tcPr>
            <w:tcW w:w="3515" w:type="dxa"/>
            <w:vAlign w:val="center"/>
          </w:tcPr>
          <w:p w14:paraId="29E01330" w14:textId="77777777" w:rsidR="00DC3AD9" w:rsidRPr="005D56C2" w:rsidRDefault="00DC3AD9" w:rsidP="007C7B45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 w:rsidRPr="005D56C2">
              <w:rPr>
                <w:lang w:val="sk-SK"/>
              </w:rPr>
              <w:t>Národné štatistické úrady, ostatné verejné inštitúcie</w:t>
            </w:r>
          </w:p>
        </w:tc>
      </w:tr>
      <w:tr w:rsidR="00DC3AD9" w:rsidRPr="005D56C2" w14:paraId="7F95EBCE" w14:textId="77777777" w:rsidTr="00862C84">
        <w:tc>
          <w:tcPr>
            <w:tcW w:w="1418" w:type="dxa"/>
            <w:shd w:val="clear" w:color="auto" w:fill="E7E6E6"/>
            <w:vAlign w:val="center"/>
          </w:tcPr>
          <w:p w14:paraId="64429EA1" w14:textId="77777777" w:rsidR="00DC3AD9" w:rsidRPr="005D56C2" w:rsidRDefault="00DC3AD9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Odplatné poskytovanie prístupu k </w:t>
            </w:r>
            <w:r w:rsidRPr="005D56C2">
              <w:rPr>
                <w:rFonts w:eastAsia="Arial Narrow"/>
                <w:lang w:val="sk-SK"/>
              </w:rPr>
              <w:t>anonymizovaným alebo súhrnným údajom o energetickej hospodárnosti budov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ACC81F8" w14:textId="77777777" w:rsidR="00DC3AD9" w:rsidRPr="005D56C2" w:rsidRDefault="00DC3AD9" w:rsidP="00862C84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odplatné poskytovanie </w:t>
            </w:r>
            <w:r w:rsidRPr="005D56C2">
              <w:rPr>
                <w:color w:val="000000"/>
                <w:lang w:val="sk-SK" w:eastAsia="sk-SK"/>
              </w:rPr>
              <w:t xml:space="preserve">prístupu k </w:t>
            </w:r>
            <w:r w:rsidRPr="005D56C2">
              <w:rPr>
                <w:rFonts w:eastAsia="Arial Narrow"/>
                <w:lang w:val="sk-SK"/>
              </w:rPr>
              <w:t>anonymizovaným alebo súhrnným údajom o energetickej hospodárnosti budov</w:t>
            </w:r>
          </w:p>
        </w:tc>
        <w:tc>
          <w:tcPr>
            <w:tcW w:w="3515" w:type="dxa"/>
            <w:vAlign w:val="center"/>
          </w:tcPr>
          <w:p w14:paraId="42A2EE1F" w14:textId="77777777" w:rsidR="00DC3AD9" w:rsidRPr="005D56C2" w:rsidRDefault="00DC3AD9" w:rsidP="007C7B45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 w:rsidRPr="005D56C2">
              <w:rPr>
                <w:lang w:val="sk-SK"/>
              </w:rPr>
              <w:t>Ostatné súkromné inštitúcie</w:t>
            </w:r>
          </w:p>
        </w:tc>
      </w:tr>
      <w:tr w:rsidR="00D8492B" w:rsidRPr="005D56C2" w14:paraId="09B68D2C" w14:textId="77777777" w:rsidTr="00862C84">
        <w:tc>
          <w:tcPr>
            <w:tcW w:w="1418" w:type="dxa"/>
            <w:shd w:val="clear" w:color="auto" w:fill="E7E6E6"/>
            <w:vAlign w:val="center"/>
          </w:tcPr>
          <w:p w14:paraId="35844828" w14:textId="77777777" w:rsidR="00D8492B" w:rsidRPr="005D56C2" w:rsidRDefault="00D8492B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Sprístupnenie obsahu pre používateľov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ED0E5D9" w14:textId="77777777" w:rsidR="00D8492B" w:rsidRPr="005D56C2" w:rsidRDefault="00D8492B" w:rsidP="00862C84">
            <w:pPr>
              <w:rPr>
                <w:color w:val="000000"/>
                <w:lang w:val="sk-SK"/>
              </w:rPr>
            </w:pPr>
            <w:r w:rsidRPr="005D56C2">
              <w:rPr>
                <w:color w:val="000000"/>
                <w:lang w:val="sk-SK"/>
              </w:rPr>
              <w:t>Služba zabezpečuje publikáciu údajov  o energetickej hospodárnosti budov</w:t>
            </w:r>
          </w:p>
        </w:tc>
        <w:tc>
          <w:tcPr>
            <w:tcW w:w="3515" w:type="dxa"/>
            <w:vAlign w:val="center"/>
          </w:tcPr>
          <w:p w14:paraId="1F0E7BF8" w14:textId="77777777" w:rsidR="00D8492B" w:rsidRPr="005D56C2" w:rsidRDefault="00D8492B" w:rsidP="007C7B45">
            <w:pPr>
              <w:pStyle w:val="Odsekzoznamu"/>
              <w:numPr>
                <w:ilvl w:val="0"/>
                <w:numId w:val="10"/>
              </w:numPr>
              <w:rPr>
                <w:lang w:val="sk-SK"/>
              </w:rPr>
            </w:pPr>
            <w:r w:rsidRPr="005D56C2">
              <w:rPr>
                <w:lang w:val="sk-SK"/>
              </w:rPr>
              <w:t>Verejnosť</w:t>
            </w:r>
          </w:p>
        </w:tc>
      </w:tr>
    </w:tbl>
    <w:p w14:paraId="3B528DAD" w14:textId="77777777" w:rsidR="00E0566C" w:rsidRPr="005D56C2" w:rsidRDefault="00E0566C" w:rsidP="00E0566C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="Roboto Slab" w:hAnsi="Tahoma" w:cs="Tahoma"/>
          <w:sz w:val="16"/>
          <w:szCs w:val="16"/>
        </w:rPr>
      </w:pPr>
      <w:r w:rsidRPr="005D56C2">
        <w:rPr>
          <w:rStyle w:val="eop"/>
          <w:rFonts w:ascii="Tahoma" w:eastAsia="Roboto Slab" w:hAnsi="Tahoma" w:cs="Tahoma"/>
          <w:sz w:val="16"/>
          <w:szCs w:val="16"/>
        </w:rPr>
        <w:t> </w:t>
      </w:r>
    </w:p>
    <w:p w14:paraId="3292C94F" w14:textId="57D8D6C8" w:rsidR="00A00EFF" w:rsidRDefault="00A00EFF">
      <w:pPr>
        <w:rPr>
          <w:rFonts w:ascii="Tahoma" w:hAnsi="Tahoma" w:cs="Tahoma"/>
          <w:b/>
          <w:bCs/>
          <w:iCs/>
          <w:caps/>
          <w:color w:val="000000"/>
          <w:sz w:val="16"/>
          <w:szCs w:val="24"/>
          <w:lang w:val="sk-SK"/>
        </w:rPr>
      </w:pPr>
    </w:p>
    <w:p w14:paraId="2BBC80E9" w14:textId="00DBB1BF" w:rsidR="00EB4853" w:rsidRPr="00A00EFF" w:rsidRDefault="00A00EFF" w:rsidP="00A00EFF">
      <w:pPr>
        <w:pStyle w:val="Nadpis3"/>
        <w:rPr>
          <w:lang w:val="sk-SK"/>
        </w:rPr>
      </w:pPr>
      <w:bookmarkStart w:id="29" w:name="_Toc164089970"/>
      <w:r w:rsidRPr="00A00EFF">
        <w:rPr>
          <w:lang w:val="sk-SK"/>
        </w:rPr>
        <w:t>Spôsob definovania potrieb koncového používateľa</w:t>
      </w:r>
      <w:r w:rsidR="00102573">
        <w:rPr>
          <w:lang w:val="sk-SK"/>
        </w:rPr>
        <w:t xml:space="preserve"> prostredníctvom používateľského prieskumu</w:t>
      </w:r>
      <w:bookmarkEnd w:id="29"/>
    </w:p>
    <w:p w14:paraId="15FD2E61" w14:textId="4EA7F7F1" w:rsidR="00A00EFF" w:rsidRDefault="00A00EFF" w:rsidP="00A00EFF">
      <w:pPr>
        <w:spacing w:before="100" w:beforeAutospacing="1" w:after="100" w:afterAutospacing="1"/>
        <w:rPr>
          <w:szCs w:val="24"/>
          <w:lang w:val="sk-SK" w:eastAsia="sk-SK"/>
        </w:rPr>
      </w:pPr>
      <w:r w:rsidRPr="00A00EFF">
        <w:rPr>
          <w:szCs w:val="24"/>
          <w:lang w:val="sk-SK" w:eastAsia="sk-SK"/>
        </w:rPr>
        <w:t>Digitálna platforma EHB obsahuje nasledovné koncové služby, ktoré boli definované návrhom smernice EP a Rady o energetickej hospodárnosti budov (prepracované znenie), (všeobecné smerovanie Rady, dok. 14020/22)</w:t>
      </w:r>
      <w:r>
        <w:rPr>
          <w:szCs w:val="24"/>
          <w:lang w:val="sk-SK" w:eastAsia="sk-SK"/>
        </w:rPr>
        <w:t>.</w:t>
      </w:r>
      <w:r w:rsidR="009F7A37" w:rsidRPr="009F7A37">
        <w:t xml:space="preserve"> </w:t>
      </w:r>
      <w:r w:rsidR="009F7A37" w:rsidRPr="009F7A37">
        <w:rPr>
          <w:szCs w:val="24"/>
          <w:lang w:val="sk-SK" w:eastAsia="sk-SK"/>
        </w:rPr>
        <w:t>Služby sú navrhované v súlade s jednotným dizajn manuálom elektronických služieb ID-SK.</w:t>
      </w:r>
    </w:p>
    <w:p w14:paraId="13294532" w14:textId="19DA692E" w:rsidR="00EB4853" w:rsidRPr="006E28BA" w:rsidRDefault="004A0015" w:rsidP="006E28BA">
      <w:pPr>
        <w:spacing w:before="100" w:beforeAutospacing="1" w:after="100" w:afterAutospacing="1"/>
        <w:rPr>
          <w:rStyle w:val="eop"/>
          <w:szCs w:val="24"/>
          <w:lang w:val="sk-SK" w:eastAsia="sk-SK"/>
        </w:rPr>
      </w:pPr>
      <w:r>
        <w:rPr>
          <w:szCs w:val="24"/>
          <w:lang w:val="sk-SK" w:eastAsia="sk-SK"/>
        </w:rPr>
        <w:t>Potreby koncového používateľa boli definované na základe analýzy a diskusií (prieskumu) s odborne spôsobilými osobami, ktoré sú držiteľmi osvedčenia vydaného MD SR</w:t>
      </w:r>
      <w:r w:rsidR="005F7620">
        <w:rPr>
          <w:szCs w:val="24"/>
          <w:lang w:val="sk-SK" w:eastAsia="sk-SK"/>
        </w:rPr>
        <w:t>.</w:t>
      </w:r>
    </w:p>
    <w:p w14:paraId="7312F177" w14:textId="77777777" w:rsidR="00EB4853" w:rsidRPr="005D56C2" w:rsidRDefault="00EB4853" w:rsidP="00E0566C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="Roboto Slab" w:hAnsi="Tahoma" w:cs="Tahoma"/>
          <w:sz w:val="16"/>
          <w:szCs w:val="16"/>
        </w:rPr>
      </w:pPr>
    </w:p>
    <w:p w14:paraId="2D8190A9" w14:textId="77777777" w:rsidR="00EB4853" w:rsidRPr="005D56C2" w:rsidRDefault="00EB4853" w:rsidP="00E0566C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="Roboto Slab" w:hAnsi="Tahoma" w:cs="Tahoma"/>
          <w:sz w:val="16"/>
          <w:szCs w:val="16"/>
        </w:rPr>
      </w:pPr>
    </w:p>
    <w:p w14:paraId="5FB8EB63" w14:textId="4121B33A" w:rsidR="00B56F1A" w:rsidRPr="005D56C2" w:rsidRDefault="00B56F1A" w:rsidP="00FF5683">
      <w:pPr>
        <w:pStyle w:val="Nadpis3"/>
        <w:rPr>
          <w:lang w:val="sk-SK"/>
        </w:rPr>
      </w:pPr>
      <w:bookmarkStart w:id="30" w:name="_Toc164089971"/>
      <w:r w:rsidRPr="005D56C2">
        <w:rPr>
          <w:lang w:val="sk-SK"/>
        </w:rPr>
        <w:t>Spôsob autentifikácie</w:t>
      </w:r>
      <w:bookmarkEnd w:id="30"/>
    </w:p>
    <w:p w14:paraId="376E9A0F" w14:textId="77777777" w:rsidR="00B56F1A" w:rsidRPr="005D56C2" w:rsidRDefault="00B56F1A" w:rsidP="00E0566C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="Roboto Slab" w:hAnsi="Tahoma" w:cs="Tahoma"/>
          <w:sz w:val="16"/>
          <w:szCs w:val="16"/>
        </w:rPr>
      </w:pPr>
    </w:p>
    <w:tbl>
      <w:tblPr>
        <w:tblW w:w="8959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40"/>
        <w:gridCol w:w="1998"/>
        <w:gridCol w:w="1998"/>
        <w:gridCol w:w="1359"/>
        <w:gridCol w:w="2064"/>
      </w:tblGrid>
      <w:tr w:rsidR="007C7B45" w:rsidRPr="005D56C2" w14:paraId="59B88D4D" w14:textId="7AE7E540" w:rsidTr="00EB4853">
        <w:tc>
          <w:tcPr>
            <w:tcW w:w="2089" w:type="dxa"/>
            <w:shd w:val="clear" w:color="auto" w:fill="D9D9D9"/>
          </w:tcPr>
          <w:p w14:paraId="618F40AD" w14:textId="7157A69F" w:rsidR="00B56F1A" w:rsidRPr="005D56C2" w:rsidRDefault="00B56F1A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Skupina používateľov</w:t>
            </w:r>
          </w:p>
        </w:tc>
        <w:tc>
          <w:tcPr>
            <w:tcW w:w="1990" w:type="dxa"/>
            <w:shd w:val="clear" w:color="auto" w:fill="D9D9D9"/>
          </w:tcPr>
          <w:p w14:paraId="4FB123D5" w14:textId="5B3088C0" w:rsidR="00B56F1A" w:rsidRPr="005D56C2" w:rsidRDefault="00B56F1A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Registrácia</w:t>
            </w:r>
          </w:p>
        </w:tc>
        <w:tc>
          <w:tcPr>
            <w:tcW w:w="1688" w:type="dxa"/>
            <w:shd w:val="clear" w:color="auto" w:fill="D9D9D9"/>
          </w:tcPr>
          <w:p w14:paraId="2786997E" w14:textId="7D2E0288" w:rsidR="00B56F1A" w:rsidRPr="005D56C2" w:rsidRDefault="00B56F1A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Overenie totožnosti</w:t>
            </w:r>
          </w:p>
        </w:tc>
        <w:tc>
          <w:tcPr>
            <w:tcW w:w="1542" w:type="dxa"/>
            <w:shd w:val="clear" w:color="auto" w:fill="D9D9D9"/>
          </w:tcPr>
          <w:p w14:paraId="4A1165A0" w14:textId="13A3CB18" w:rsidR="00B56F1A" w:rsidRPr="005D56C2" w:rsidRDefault="00B56F1A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Spôsob prihlásenia</w:t>
            </w:r>
          </w:p>
        </w:tc>
        <w:tc>
          <w:tcPr>
            <w:tcW w:w="1650" w:type="dxa"/>
            <w:shd w:val="clear" w:color="auto" w:fill="D9D9D9"/>
          </w:tcPr>
          <w:p w14:paraId="2D52BAD1" w14:textId="111179B6" w:rsidR="00B56F1A" w:rsidRPr="005D56C2" w:rsidRDefault="00362F29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Zobrazenie údajov</w:t>
            </w:r>
          </w:p>
        </w:tc>
      </w:tr>
      <w:tr w:rsidR="00BB765D" w:rsidRPr="005D56C2" w14:paraId="29F2D6ED" w14:textId="59D5B36C" w:rsidTr="00EB4853">
        <w:tc>
          <w:tcPr>
            <w:tcW w:w="2089" w:type="dxa"/>
            <w:shd w:val="clear" w:color="auto" w:fill="auto"/>
          </w:tcPr>
          <w:p w14:paraId="1811A488" w14:textId="77777777" w:rsidR="00B56F1A" w:rsidRPr="005D56C2" w:rsidRDefault="00B56F1A" w:rsidP="00962D5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Administrátor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7E1BBE9" w14:textId="6B5F9490" w:rsidR="00B56F1A" w:rsidRPr="005D56C2" w:rsidRDefault="00B56F1A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Doménové prihlásenie</w:t>
            </w:r>
          </w:p>
        </w:tc>
        <w:tc>
          <w:tcPr>
            <w:tcW w:w="1688" w:type="dxa"/>
          </w:tcPr>
          <w:p w14:paraId="399D6DE1" w14:textId="21271FC3" w:rsidR="00B56F1A" w:rsidRPr="005D56C2" w:rsidRDefault="00B56F1A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LDAP</w:t>
            </w:r>
          </w:p>
        </w:tc>
        <w:tc>
          <w:tcPr>
            <w:tcW w:w="1542" w:type="dxa"/>
          </w:tcPr>
          <w:p w14:paraId="47D33846" w14:textId="5F0E30EE" w:rsidR="00B56F1A" w:rsidRPr="005D56C2" w:rsidRDefault="00B56F1A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Doménové prihlásenie</w:t>
            </w:r>
          </w:p>
        </w:tc>
        <w:tc>
          <w:tcPr>
            <w:tcW w:w="1650" w:type="dxa"/>
          </w:tcPr>
          <w:p w14:paraId="76512BB8" w14:textId="1D25CF0B" w:rsidR="00B56F1A" w:rsidRPr="005D56C2" w:rsidRDefault="00362F29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V zmysle pridelených oprávnení</w:t>
            </w:r>
          </w:p>
        </w:tc>
      </w:tr>
      <w:tr w:rsidR="00BB765D" w:rsidRPr="005D56C2" w14:paraId="1B57CCEF" w14:textId="23072ADB" w:rsidTr="00EB4853">
        <w:tc>
          <w:tcPr>
            <w:tcW w:w="2089" w:type="dxa"/>
            <w:shd w:val="clear" w:color="auto" w:fill="auto"/>
          </w:tcPr>
          <w:p w14:paraId="642C108C" w14:textId="77777777" w:rsidR="00362F29" w:rsidRPr="005D56C2" w:rsidRDefault="00362F29" w:rsidP="00362F29">
            <w:pPr>
              <w:spacing w:before="120" w:after="120"/>
              <w:rPr>
                <w:lang w:val="sk-SK"/>
              </w:rPr>
            </w:pPr>
            <w:r w:rsidRPr="005D56C2">
              <w:rPr>
                <w:rFonts w:eastAsia="Calibri"/>
                <w:lang w:val="sk-SK"/>
              </w:rPr>
              <w:t xml:space="preserve">Agendoví pracovníci ministerstva dopravy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983AB85" w14:textId="1C4B2A22" w:rsidR="00362F29" w:rsidRPr="005D56C2" w:rsidRDefault="00362F29" w:rsidP="00362F29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Doménové prihlásenie</w:t>
            </w:r>
          </w:p>
        </w:tc>
        <w:tc>
          <w:tcPr>
            <w:tcW w:w="1688" w:type="dxa"/>
          </w:tcPr>
          <w:p w14:paraId="2F4AEE8F" w14:textId="0A9C2090" w:rsidR="00362F29" w:rsidRPr="005D56C2" w:rsidRDefault="00362F29" w:rsidP="00362F29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LDAP</w:t>
            </w:r>
          </w:p>
        </w:tc>
        <w:tc>
          <w:tcPr>
            <w:tcW w:w="1542" w:type="dxa"/>
          </w:tcPr>
          <w:p w14:paraId="08A1C51C" w14:textId="2299EF5C" w:rsidR="00362F29" w:rsidRPr="005D56C2" w:rsidRDefault="00362F29" w:rsidP="00362F29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Doménové prihlásenie</w:t>
            </w:r>
          </w:p>
        </w:tc>
        <w:tc>
          <w:tcPr>
            <w:tcW w:w="1650" w:type="dxa"/>
          </w:tcPr>
          <w:p w14:paraId="6503D485" w14:textId="4ED146D6" w:rsidR="00362F29" w:rsidRPr="005D56C2" w:rsidRDefault="00362F29" w:rsidP="00362F29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V zmysle pridelených oprávnení</w:t>
            </w:r>
          </w:p>
        </w:tc>
      </w:tr>
      <w:tr w:rsidR="00BB765D" w:rsidRPr="005D56C2" w14:paraId="6F1E5869" w14:textId="5EFCDEA9" w:rsidTr="00EB4853">
        <w:tc>
          <w:tcPr>
            <w:tcW w:w="2089" w:type="dxa"/>
            <w:shd w:val="clear" w:color="auto" w:fill="auto"/>
          </w:tcPr>
          <w:p w14:paraId="125DA878" w14:textId="77777777" w:rsidR="00B56F1A" w:rsidRPr="005D56C2" w:rsidRDefault="00B56F1A" w:rsidP="00962D5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Odborne spôsobilá osoba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21471A91" w14:textId="77777777" w:rsidR="00B56F1A" w:rsidRDefault="00362F29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51B620AB" w14:textId="4D20E1D3" w:rsidR="007C7B45" w:rsidRPr="005D56C2" w:rsidRDefault="007C7B45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v súlade s existujúcim procesom evidencie OSO</w:t>
            </w:r>
          </w:p>
          <w:p w14:paraId="2E14CD8D" w14:textId="5B5EFE43" w:rsidR="00362F29" w:rsidRPr="005D56C2" w:rsidRDefault="00362F29" w:rsidP="001843FF">
            <w:pPr>
              <w:pStyle w:val="Odsekzoznamu"/>
              <w:spacing w:after="120"/>
              <w:ind w:left="209"/>
              <w:rPr>
                <w:rFonts w:eastAsia="Arial Narrow"/>
                <w:lang w:val="sk-SK"/>
              </w:rPr>
            </w:pPr>
          </w:p>
        </w:tc>
        <w:tc>
          <w:tcPr>
            <w:tcW w:w="1688" w:type="dxa"/>
          </w:tcPr>
          <w:p w14:paraId="20F21CBB" w14:textId="77777777" w:rsidR="007C7B45" w:rsidRDefault="007C7B45" w:rsidP="007C7B45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0344F79F" w14:textId="01844934" w:rsidR="007C7B45" w:rsidRPr="005D56C2" w:rsidRDefault="007C7B45" w:rsidP="007C7B45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v súlade s existujúcim procesom evidencie OSO</w:t>
            </w:r>
          </w:p>
          <w:p w14:paraId="0EB46E19" w14:textId="793CEDBA" w:rsidR="00362F29" w:rsidRPr="005D56C2" w:rsidRDefault="00362F29" w:rsidP="00C3412C">
            <w:pPr>
              <w:pStyle w:val="Odsekzoznamu"/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542" w:type="dxa"/>
          </w:tcPr>
          <w:p w14:paraId="0E938BC6" w14:textId="77777777" w:rsidR="00B56F1A" w:rsidRDefault="00362F29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214FD041" w14:textId="55C634CC" w:rsidR="007C7B45" w:rsidRPr="005D56C2" w:rsidRDefault="007C7B45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>
              <w:rPr>
                <w:rFonts w:eastAsia="Arial Narrow"/>
                <w:lang w:val="sk-SK"/>
              </w:rPr>
              <w:t>2FA</w:t>
            </w:r>
          </w:p>
          <w:p w14:paraId="23D2636F" w14:textId="30D4E556" w:rsidR="00362F29" w:rsidRPr="005D56C2" w:rsidRDefault="00362F29" w:rsidP="001843FF">
            <w:pPr>
              <w:pStyle w:val="Odsekzoznamu"/>
              <w:spacing w:after="120"/>
              <w:ind w:left="177"/>
              <w:rPr>
                <w:rFonts w:eastAsia="Arial Narrow"/>
                <w:lang w:val="sk-SK"/>
              </w:rPr>
            </w:pPr>
          </w:p>
        </w:tc>
        <w:tc>
          <w:tcPr>
            <w:tcW w:w="1650" w:type="dxa"/>
          </w:tcPr>
          <w:p w14:paraId="25F6EC43" w14:textId="0FBEA1A3" w:rsidR="00B56F1A" w:rsidRPr="005D56C2" w:rsidRDefault="00362F29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Údaje potrebné pre vytváranie energetických certifikátov</w:t>
            </w:r>
          </w:p>
        </w:tc>
      </w:tr>
      <w:tr w:rsidR="00BB765D" w:rsidRPr="005D56C2" w14:paraId="74A54509" w14:textId="0CD28B47" w:rsidTr="00EB4853">
        <w:tc>
          <w:tcPr>
            <w:tcW w:w="2089" w:type="dxa"/>
            <w:shd w:val="clear" w:color="auto" w:fill="auto"/>
          </w:tcPr>
          <w:p w14:paraId="7A32AB34" w14:textId="4F8E704B" w:rsidR="00EB4853" w:rsidRPr="005D56C2" w:rsidRDefault="00EB4853" w:rsidP="00362F29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Vlastník</w:t>
            </w:r>
            <w:r w:rsidR="00CB3671" w:rsidRPr="005D56C2">
              <w:rPr>
                <w:lang w:val="sk-SK"/>
              </w:rPr>
              <w:t xml:space="preserve"> (FO)</w:t>
            </w:r>
          </w:p>
        </w:tc>
        <w:tc>
          <w:tcPr>
            <w:tcW w:w="1990" w:type="dxa"/>
            <w:vMerge w:val="restart"/>
            <w:shd w:val="clear" w:color="auto" w:fill="auto"/>
            <w:vAlign w:val="center"/>
          </w:tcPr>
          <w:p w14:paraId="7A6E5793" w14:textId="77777777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04DEDBDC" w14:textId="7622AE11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RČ+ doplnkový údaj(Meno, Miesto trvalého pobytu)</w:t>
            </w:r>
          </w:p>
        </w:tc>
        <w:tc>
          <w:tcPr>
            <w:tcW w:w="1688" w:type="dxa"/>
            <w:vMerge w:val="restart"/>
            <w:vAlign w:val="center"/>
          </w:tcPr>
          <w:p w14:paraId="6CF4A3DF" w14:textId="77777777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353B385D" w14:textId="003F8C90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Asistovane - Slovenská pošta</w:t>
            </w:r>
          </w:p>
        </w:tc>
        <w:tc>
          <w:tcPr>
            <w:tcW w:w="1542" w:type="dxa"/>
            <w:vMerge w:val="restart"/>
            <w:vAlign w:val="center"/>
          </w:tcPr>
          <w:p w14:paraId="21002F08" w14:textId="77777777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22FCA083" w14:textId="1F18FAA9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2FA</w:t>
            </w:r>
          </w:p>
        </w:tc>
        <w:tc>
          <w:tcPr>
            <w:tcW w:w="1650" w:type="dxa"/>
            <w:vMerge w:val="restart"/>
            <w:vAlign w:val="center"/>
          </w:tcPr>
          <w:p w14:paraId="577DB594" w14:textId="7B2AA784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Zobrazenie údajov o energetickej hospodárnosti budov</w:t>
            </w:r>
          </w:p>
          <w:p w14:paraId="4B5DBEF8" w14:textId="77777777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Pridávanie údajov</w:t>
            </w:r>
          </w:p>
          <w:p w14:paraId="0435DA78" w14:textId="1894F6B2" w:rsidR="00EB4853" w:rsidRPr="005D56C2" w:rsidRDefault="00EB4853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lastRenderedPageBreak/>
              <w:t>Zdieľanie údajov</w:t>
            </w:r>
          </w:p>
        </w:tc>
      </w:tr>
      <w:tr w:rsidR="00BB765D" w:rsidRPr="005D56C2" w14:paraId="716D8C62" w14:textId="210ADF80" w:rsidTr="00EB4853">
        <w:tc>
          <w:tcPr>
            <w:tcW w:w="2089" w:type="dxa"/>
            <w:shd w:val="clear" w:color="auto" w:fill="auto"/>
          </w:tcPr>
          <w:p w14:paraId="03565A5E" w14:textId="22757C67" w:rsidR="00EB4853" w:rsidRPr="005D56C2" w:rsidRDefault="00EB4853" w:rsidP="00962D5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Správca</w:t>
            </w:r>
            <w:r w:rsidR="00CB3671" w:rsidRPr="005D56C2">
              <w:rPr>
                <w:lang w:val="sk-SK"/>
              </w:rPr>
              <w:t xml:space="preserve"> (FO)</w:t>
            </w:r>
          </w:p>
        </w:tc>
        <w:tc>
          <w:tcPr>
            <w:tcW w:w="1990" w:type="dxa"/>
            <w:vMerge/>
            <w:shd w:val="clear" w:color="auto" w:fill="auto"/>
            <w:vAlign w:val="center"/>
          </w:tcPr>
          <w:p w14:paraId="22D57170" w14:textId="6252C985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88" w:type="dxa"/>
            <w:vMerge/>
          </w:tcPr>
          <w:p w14:paraId="3598F652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542" w:type="dxa"/>
            <w:vMerge/>
          </w:tcPr>
          <w:p w14:paraId="21160E9C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50" w:type="dxa"/>
            <w:vMerge/>
          </w:tcPr>
          <w:p w14:paraId="392CE3ED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</w:tr>
      <w:tr w:rsidR="00BB765D" w:rsidRPr="005D56C2" w14:paraId="33EC1203" w14:textId="0A30DE4E" w:rsidTr="00EB4853">
        <w:tc>
          <w:tcPr>
            <w:tcW w:w="2089" w:type="dxa"/>
            <w:shd w:val="clear" w:color="auto" w:fill="auto"/>
          </w:tcPr>
          <w:p w14:paraId="12AF7C5F" w14:textId="0A810DAB" w:rsidR="00EB4853" w:rsidRPr="005D56C2" w:rsidRDefault="00EB4853" w:rsidP="00962D5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Nájomca</w:t>
            </w:r>
            <w:r w:rsidR="00CB3671" w:rsidRPr="005D56C2">
              <w:rPr>
                <w:lang w:val="sk-SK"/>
              </w:rPr>
              <w:t xml:space="preserve"> (FO)</w:t>
            </w:r>
          </w:p>
        </w:tc>
        <w:tc>
          <w:tcPr>
            <w:tcW w:w="1990" w:type="dxa"/>
            <w:vMerge/>
            <w:shd w:val="clear" w:color="auto" w:fill="auto"/>
            <w:vAlign w:val="center"/>
          </w:tcPr>
          <w:p w14:paraId="71430A39" w14:textId="1D09E8BB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88" w:type="dxa"/>
            <w:vMerge/>
          </w:tcPr>
          <w:p w14:paraId="3A0A9C5A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542" w:type="dxa"/>
            <w:vMerge/>
          </w:tcPr>
          <w:p w14:paraId="0C16A891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50" w:type="dxa"/>
            <w:vMerge/>
          </w:tcPr>
          <w:p w14:paraId="0FCD1CB2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</w:tr>
      <w:tr w:rsidR="00BB765D" w:rsidRPr="005D56C2" w14:paraId="370A3C2A" w14:textId="77777777" w:rsidTr="00EB4853">
        <w:tc>
          <w:tcPr>
            <w:tcW w:w="2089" w:type="dxa"/>
            <w:shd w:val="clear" w:color="auto" w:fill="auto"/>
          </w:tcPr>
          <w:p w14:paraId="23513704" w14:textId="33B41D81" w:rsidR="00CB3671" w:rsidRPr="005D56C2" w:rsidRDefault="00CB3671" w:rsidP="00CB367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Vlastník (PO)</w:t>
            </w:r>
          </w:p>
        </w:tc>
        <w:tc>
          <w:tcPr>
            <w:tcW w:w="1990" w:type="dxa"/>
            <w:vMerge w:val="restart"/>
            <w:shd w:val="clear" w:color="auto" w:fill="auto"/>
            <w:vAlign w:val="center"/>
          </w:tcPr>
          <w:p w14:paraId="5D62EAAE" w14:textId="77777777" w:rsidR="00CB3671" w:rsidRPr="005D56C2" w:rsidRDefault="00CB3671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7DB84F45" w14:textId="7473E82D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88" w:type="dxa"/>
            <w:vMerge w:val="restart"/>
          </w:tcPr>
          <w:p w14:paraId="7D74E0B7" w14:textId="77777777" w:rsidR="00CB3671" w:rsidRPr="005D56C2" w:rsidRDefault="00CB3671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22C5FA76" w14:textId="10E6D93C" w:rsidR="00CB3671" w:rsidRPr="005D56C2" w:rsidRDefault="00CB3671" w:rsidP="00CB3671">
            <w:pPr>
              <w:pStyle w:val="Odsekzoznamu"/>
              <w:spacing w:after="120"/>
              <w:ind w:left="255"/>
              <w:rPr>
                <w:rFonts w:eastAsia="Arial Narrow"/>
                <w:lang w:val="sk-SK"/>
              </w:rPr>
            </w:pPr>
          </w:p>
        </w:tc>
        <w:tc>
          <w:tcPr>
            <w:tcW w:w="1542" w:type="dxa"/>
            <w:vMerge w:val="restart"/>
          </w:tcPr>
          <w:p w14:paraId="3DED3637" w14:textId="77777777" w:rsidR="00CB3671" w:rsidRPr="005D56C2" w:rsidRDefault="00CB3671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eID</w:t>
            </w:r>
            <w:proofErr w:type="spellEnd"/>
          </w:p>
          <w:p w14:paraId="20264607" w14:textId="1E38B451" w:rsidR="00CB3671" w:rsidRPr="005D56C2" w:rsidRDefault="00CB3671" w:rsidP="00CB3671">
            <w:pPr>
              <w:pStyle w:val="Odsekzoznamu"/>
              <w:spacing w:after="120"/>
              <w:ind w:left="177"/>
              <w:rPr>
                <w:rFonts w:eastAsia="Arial Narrow"/>
                <w:lang w:val="sk-SK"/>
              </w:rPr>
            </w:pPr>
          </w:p>
        </w:tc>
        <w:tc>
          <w:tcPr>
            <w:tcW w:w="1650" w:type="dxa"/>
            <w:vMerge w:val="restart"/>
          </w:tcPr>
          <w:p w14:paraId="6A3CBD34" w14:textId="77777777" w:rsidR="00CB3671" w:rsidRPr="005D56C2" w:rsidRDefault="00CB3671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Zobrazenie údajov o energetickej hospodárnosti budov</w:t>
            </w:r>
          </w:p>
          <w:p w14:paraId="4C731362" w14:textId="77777777" w:rsidR="00CB3671" w:rsidRPr="005D56C2" w:rsidRDefault="00CB3671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Pridávanie údajov</w:t>
            </w:r>
          </w:p>
          <w:p w14:paraId="7759471E" w14:textId="618BD4E4" w:rsidR="00CB3671" w:rsidRPr="005D56C2" w:rsidRDefault="00CB3671" w:rsidP="00C3412C">
            <w:pPr>
              <w:pStyle w:val="Odsekzoznamu"/>
              <w:numPr>
                <w:ilvl w:val="0"/>
                <w:numId w:val="34"/>
              </w:num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Zdieľanie údajov</w:t>
            </w:r>
          </w:p>
        </w:tc>
      </w:tr>
      <w:tr w:rsidR="00BB765D" w:rsidRPr="005D56C2" w14:paraId="461D360D" w14:textId="77777777" w:rsidTr="00EB4853">
        <w:tc>
          <w:tcPr>
            <w:tcW w:w="2089" w:type="dxa"/>
            <w:shd w:val="clear" w:color="auto" w:fill="auto"/>
          </w:tcPr>
          <w:p w14:paraId="5832FE5A" w14:textId="2EC3AA49" w:rsidR="00CB3671" w:rsidRPr="005D56C2" w:rsidRDefault="00CB3671" w:rsidP="00CB367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Správca (PO)</w:t>
            </w:r>
          </w:p>
        </w:tc>
        <w:tc>
          <w:tcPr>
            <w:tcW w:w="1990" w:type="dxa"/>
            <w:vMerge/>
            <w:shd w:val="clear" w:color="auto" w:fill="auto"/>
            <w:vAlign w:val="center"/>
          </w:tcPr>
          <w:p w14:paraId="3754A766" w14:textId="77777777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88" w:type="dxa"/>
            <w:vMerge/>
          </w:tcPr>
          <w:p w14:paraId="45A6D2B0" w14:textId="77777777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542" w:type="dxa"/>
            <w:vMerge/>
          </w:tcPr>
          <w:p w14:paraId="2BED9397" w14:textId="77777777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50" w:type="dxa"/>
            <w:vMerge/>
          </w:tcPr>
          <w:p w14:paraId="5443BFAD" w14:textId="77777777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</w:tr>
      <w:tr w:rsidR="00BB765D" w:rsidRPr="005D56C2" w14:paraId="632060A0" w14:textId="77777777" w:rsidTr="00EB4853">
        <w:tc>
          <w:tcPr>
            <w:tcW w:w="2089" w:type="dxa"/>
            <w:shd w:val="clear" w:color="auto" w:fill="auto"/>
          </w:tcPr>
          <w:p w14:paraId="32FC04EA" w14:textId="1D400CD0" w:rsidR="00CB3671" w:rsidRPr="005D56C2" w:rsidRDefault="00CB3671" w:rsidP="00CB367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Nájomca (PO)</w:t>
            </w:r>
          </w:p>
        </w:tc>
        <w:tc>
          <w:tcPr>
            <w:tcW w:w="1990" w:type="dxa"/>
            <w:vMerge/>
            <w:shd w:val="clear" w:color="auto" w:fill="auto"/>
            <w:vAlign w:val="center"/>
          </w:tcPr>
          <w:p w14:paraId="095540F4" w14:textId="77777777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88" w:type="dxa"/>
            <w:vMerge/>
          </w:tcPr>
          <w:p w14:paraId="26A9901B" w14:textId="77777777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542" w:type="dxa"/>
            <w:vMerge/>
          </w:tcPr>
          <w:p w14:paraId="520A2FE1" w14:textId="77777777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50" w:type="dxa"/>
            <w:vMerge/>
          </w:tcPr>
          <w:p w14:paraId="6BDB9CEF" w14:textId="77777777" w:rsidR="00CB3671" w:rsidRPr="005D56C2" w:rsidRDefault="00CB3671" w:rsidP="00CB3671">
            <w:pPr>
              <w:spacing w:after="120"/>
              <w:rPr>
                <w:rFonts w:eastAsia="Arial Narrow"/>
                <w:lang w:val="sk-SK"/>
              </w:rPr>
            </w:pPr>
          </w:p>
        </w:tc>
      </w:tr>
      <w:tr w:rsidR="00BB765D" w:rsidRPr="005D56C2" w14:paraId="2CE6AB5D" w14:textId="4AD2A1A5" w:rsidTr="00EB4853">
        <w:tc>
          <w:tcPr>
            <w:tcW w:w="2089" w:type="dxa"/>
            <w:shd w:val="clear" w:color="auto" w:fill="auto"/>
          </w:tcPr>
          <w:p w14:paraId="027BC6C0" w14:textId="77777777" w:rsidR="00EB4853" w:rsidRPr="005D56C2" w:rsidRDefault="00EB4853" w:rsidP="00962D5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Tretia strana</w:t>
            </w:r>
          </w:p>
        </w:tc>
        <w:tc>
          <w:tcPr>
            <w:tcW w:w="1990" w:type="dxa"/>
            <w:vMerge w:val="restart"/>
            <w:shd w:val="clear" w:color="auto" w:fill="auto"/>
            <w:vAlign w:val="center"/>
          </w:tcPr>
          <w:p w14:paraId="61845611" w14:textId="2A1F185C" w:rsidR="00EB4853" w:rsidRPr="005D56C2" w:rsidRDefault="00EB4853" w:rsidP="00EB4853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podľa zmluvy s MD SR</w:t>
            </w:r>
          </w:p>
        </w:tc>
        <w:tc>
          <w:tcPr>
            <w:tcW w:w="1688" w:type="dxa"/>
            <w:vMerge w:val="restart"/>
            <w:vAlign w:val="center"/>
          </w:tcPr>
          <w:p w14:paraId="27A69710" w14:textId="6FCD8656" w:rsidR="00EB4853" w:rsidRPr="005D56C2" w:rsidRDefault="00EB4853" w:rsidP="00EB4853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podľa zmluvy s MD SR</w:t>
            </w:r>
          </w:p>
        </w:tc>
        <w:tc>
          <w:tcPr>
            <w:tcW w:w="1542" w:type="dxa"/>
            <w:vMerge w:val="restart"/>
            <w:vAlign w:val="center"/>
          </w:tcPr>
          <w:p w14:paraId="24FC4DD9" w14:textId="7B6732B4" w:rsidR="00EB4853" w:rsidRPr="005D56C2" w:rsidRDefault="00EB4853" w:rsidP="00EB4853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podľa zmluvy s MD SR</w:t>
            </w:r>
          </w:p>
        </w:tc>
        <w:tc>
          <w:tcPr>
            <w:tcW w:w="1650" w:type="dxa"/>
          </w:tcPr>
          <w:p w14:paraId="0D900DA3" w14:textId="20B90825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Bezodplatný, resp., odplatný prístup k údajom o energetickej hospodárnosti budov, pričom v prípade bezodplatného prístupu musí byť ich prístup odsúhlasený vlastníkom, resp. správcom</w:t>
            </w:r>
          </w:p>
        </w:tc>
      </w:tr>
      <w:tr w:rsidR="00BB765D" w:rsidRPr="005D56C2" w14:paraId="47C53FFC" w14:textId="6A67DFC2" w:rsidTr="00EB4853">
        <w:tc>
          <w:tcPr>
            <w:tcW w:w="2089" w:type="dxa"/>
            <w:shd w:val="clear" w:color="auto" w:fill="auto"/>
          </w:tcPr>
          <w:p w14:paraId="2848C975" w14:textId="77777777" w:rsidR="00EB4853" w:rsidRPr="005D56C2" w:rsidRDefault="00EB4853" w:rsidP="00962D5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Národné štatistické úrady, ostatné verejné inštitúcie</w:t>
            </w:r>
          </w:p>
        </w:tc>
        <w:tc>
          <w:tcPr>
            <w:tcW w:w="1990" w:type="dxa"/>
            <w:vMerge/>
            <w:shd w:val="clear" w:color="auto" w:fill="auto"/>
            <w:vAlign w:val="center"/>
          </w:tcPr>
          <w:p w14:paraId="0B65499A" w14:textId="3D0D610B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88" w:type="dxa"/>
            <w:vMerge/>
          </w:tcPr>
          <w:p w14:paraId="7B4B8A98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542" w:type="dxa"/>
            <w:vMerge/>
          </w:tcPr>
          <w:p w14:paraId="750EFB1D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50" w:type="dxa"/>
          </w:tcPr>
          <w:p w14:paraId="2E000280" w14:textId="1D40126D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Bezodplatný prístup k anonymizovaným alebo súhrnným údajom o energetickej hospodárnosti budov</w:t>
            </w:r>
          </w:p>
        </w:tc>
      </w:tr>
      <w:tr w:rsidR="00BB765D" w:rsidRPr="005D56C2" w14:paraId="4A441820" w14:textId="516CA6FD" w:rsidTr="00EB4853">
        <w:tc>
          <w:tcPr>
            <w:tcW w:w="2089" w:type="dxa"/>
            <w:shd w:val="clear" w:color="auto" w:fill="auto"/>
          </w:tcPr>
          <w:p w14:paraId="7534725F" w14:textId="77777777" w:rsidR="00EB4853" w:rsidRPr="005D56C2" w:rsidRDefault="00EB4853" w:rsidP="00962D5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Ostatné súkromné inštitúcie</w:t>
            </w:r>
          </w:p>
        </w:tc>
        <w:tc>
          <w:tcPr>
            <w:tcW w:w="1990" w:type="dxa"/>
            <w:vMerge/>
            <w:shd w:val="clear" w:color="auto" w:fill="auto"/>
            <w:vAlign w:val="center"/>
          </w:tcPr>
          <w:p w14:paraId="78149FD1" w14:textId="4550C800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88" w:type="dxa"/>
            <w:vMerge/>
          </w:tcPr>
          <w:p w14:paraId="51029888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542" w:type="dxa"/>
            <w:vMerge/>
          </w:tcPr>
          <w:p w14:paraId="41A66340" w14:textId="77777777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</w:p>
        </w:tc>
        <w:tc>
          <w:tcPr>
            <w:tcW w:w="1650" w:type="dxa"/>
          </w:tcPr>
          <w:p w14:paraId="504F247B" w14:textId="40507645" w:rsidR="00EB4853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Odplatný prístup k anonymizovaným alebo súhrnným údajom o energetickej hospodárnosti budov</w:t>
            </w:r>
          </w:p>
        </w:tc>
      </w:tr>
      <w:tr w:rsidR="00BB765D" w:rsidRPr="005D56C2" w14:paraId="62695F3F" w14:textId="07376418" w:rsidTr="00EB4853">
        <w:tc>
          <w:tcPr>
            <w:tcW w:w="2089" w:type="dxa"/>
            <w:shd w:val="clear" w:color="auto" w:fill="auto"/>
          </w:tcPr>
          <w:p w14:paraId="315E5F90" w14:textId="77777777" w:rsidR="00B56F1A" w:rsidRPr="005D56C2" w:rsidRDefault="00B56F1A" w:rsidP="00962D51">
            <w:pPr>
              <w:spacing w:before="120" w:after="120"/>
              <w:rPr>
                <w:lang w:val="sk-SK"/>
              </w:rPr>
            </w:pPr>
            <w:r w:rsidRPr="005D56C2">
              <w:rPr>
                <w:lang w:val="sk-SK"/>
              </w:rPr>
              <w:t>Verejnosť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C84EC49" w14:textId="39182009" w:rsidR="00B56F1A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N/A</w:t>
            </w:r>
          </w:p>
        </w:tc>
        <w:tc>
          <w:tcPr>
            <w:tcW w:w="1688" w:type="dxa"/>
          </w:tcPr>
          <w:p w14:paraId="522929B0" w14:textId="7ABDD391" w:rsidR="00B56F1A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N/A</w:t>
            </w:r>
          </w:p>
        </w:tc>
        <w:tc>
          <w:tcPr>
            <w:tcW w:w="1542" w:type="dxa"/>
          </w:tcPr>
          <w:p w14:paraId="0722673F" w14:textId="0F99E683" w:rsidR="00B56F1A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N/A</w:t>
            </w:r>
          </w:p>
        </w:tc>
        <w:tc>
          <w:tcPr>
            <w:tcW w:w="1650" w:type="dxa"/>
          </w:tcPr>
          <w:p w14:paraId="7307A549" w14:textId="2D7E795B" w:rsidR="00B56F1A" w:rsidRPr="005D56C2" w:rsidRDefault="00EB4853" w:rsidP="00962D51">
            <w:pPr>
              <w:spacing w:after="120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Všetky verejné údaje</w:t>
            </w:r>
          </w:p>
        </w:tc>
      </w:tr>
    </w:tbl>
    <w:p w14:paraId="710CA041" w14:textId="65A50C2A" w:rsidR="00B56F1A" w:rsidRPr="005D56C2" w:rsidRDefault="00EB4853" w:rsidP="00E0566C">
      <w:pPr>
        <w:pStyle w:val="paragraph"/>
        <w:spacing w:before="0" w:beforeAutospacing="0" w:after="0" w:afterAutospacing="0"/>
        <w:textAlignment w:val="baseline"/>
        <w:rPr>
          <w:sz w:val="20"/>
        </w:rPr>
      </w:pPr>
      <w:r w:rsidRPr="005D56C2">
        <w:rPr>
          <w:sz w:val="20"/>
        </w:rPr>
        <w:t xml:space="preserve">Nestotožnený používateľ bude mať prístup len k zobrazeniu </w:t>
      </w:r>
      <w:r w:rsidR="00974A6D">
        <w:rPr>
          <w:sz w:val="20"/>
        </w:rPr>
        <w:t xml:space="preserve">súhrnných a anonymizovaných </w:t>
      </w:r>
      <w:r w:rsidRPr="005D56C2">
        <w:rPr>
          <w:sz w:val="20"/>
        </w:rPr>
        <w:t>údajov</w:t>
      </w:r>
      <w:r w:rsidR="00974A6D">
        <w:rPr>
          <w:sz w:val="20"/>
        </w:rPr>
        <w:t>.</w:t>
      </w:r>
    </w:p>
    <w:p w14:paraId="2F6C547D" w14:textId="77777777" w:rsidR="00EB4853" w:rsidRPr="005D56C2" w:rsidRDefault="00EB4853" w:rsidP="00E0566C">
      <w:pPr>
        <w:pStyle w:val="paragraph"/>
        <w:spacing w:before="0" w:beforeAutospacing="0" w:after="0" w:afterAutospacing="0"/>
        <w:textAlignment w:val="baseline"/>
        <w:rPr>
          <w:sz w:val="20"/>
        </w:rPr>
      </w:pPr>
    </w:p>
    <w:p w14:paraId="07AB5ED5" w14:textId="77777777" w:rsidR="00EB4853" w:rsidRPr="005D56C2" w:rsidRDefault="00EB4853" w:rsidP="00E0566C">
      <w:pPr>
        <w:pStyle w:val="paragraph"/>
        <w:spacing w:before="0" w:beforeAutospacing="0" w:after="0" w:afterAutospacing="0"/>
        <w:textAlignment w:val="baseline"/>
        <w:rPr>
          <w:sz w:val="20"/>
        </w:rPr>
      </w:pPr>
    </w:p>
    <w:p w14:paraId="444B886E" w14:textId="77777777" w:rsidR="00EB4853" w:rsidRPr="005D56C2" w:rsidRDefault="00EB4853" w:rsidP="00E0566C">
      <w:pPr>
        <w:pStyle w:val="paragraph"/>
        <w:spacing w:before="0" w:beforeAutospacing="0" w:after="0" w:afterAutospacing="0"/>
        <w:textAlignment w:val="baseline"/>
        <w:rPr>
          <w:sz w:val="20"/>
        </w:rPr>
      </w:pPr>
    </w:p>
    <w:p w14:paraId="193C2FA3" w14:textId="77777777" w:rsidR="00B56F1A" w:rsidRPr="005D56C2" w:rsidRDefault="00B56F1A" w:rsidP="00E0566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91204A1" w14:textId="77777777" w:rsidR="009F11DC" w:rsidRPr="005D56C2" w:rsidRDefault="009F11DC" w:rsidP="00FF5683">
      <w:pPr>
        <w:pStyle w:val="Nadpis2"/>
      </w:pPr>
      <w:bookmarkStart w:id="31" w:name="_Toc164089972"/>
      <w:r w:rsidRPr="005D56C2">
        <w:t>Riziká a závislosti</w:t>
      </w:r>
      <w:bookmarkEnd w:id="31"/>
    </w:p>
    <w:p w14:paraId="73488C12" w14:textId="77777777" w:rsidR="009F11DC" w:rsidRPr="005D56C2" w:rsidRDefault="009F11DC" w:rsidP="00845647">
      <w:pPr>
        <w:pStyle w:val="Svetlmriekazvraznenie31"/>
        <w:tabs>
          <w:tab w:val="left" w:pos="851"/>
          <w:tab w:val="center" w:pos="3119"/>
        </w:tabs>
        <w:ind w:left="0"/>
        <w:rPr>
          <w:rFonts w:ascii="Tahoma" w:eastAsia="Times New Roman" w:hAnsi="Tahoma" w:cs="Times New Roman"/>
          <w:b/>
          <w:color w:val="auto"/>
          <w:sz w:val="16"/>
          <w:szCs w:val="24"/>
        </w:rPr>
      </w:pPr>
    </w:p>
    <w:p w14:paraId="41328AD8" w14:textId="77777777" w:rsidR="006822E5" w:rsidRPr="005D56C2" w:rsidRDefault="00DC3AD9" w:rsidP="00DC3AD9">
      <w:pPr>
        <w:rPr>
          <w:lang w:val="sk-SK"/>
        </w:rPr>
      </w:pPr>
      <w:r w:rsidRPr="005D56C2">
        <w:rPr>
          <w:lang w:val="sk-SK"/>
        </w:rPr>
        <w:t>Zoznam rizík a závislostí je uvedený v osobitnom dokumente, ktorý je prílohou tohto projektového zámeru. Zoznam bude aktualizovaný počas celej doby realizácie projektu.</w:t>
      </w:r>
    </w:p>
    <w:p w14:paraId="291575E4" w14:textId="77777777" w:rsidR="00F15FAF" w:rsidRPr="005D56C2" w:rsidRDefault="00F15FAF" w:rsidP="00DC3AD9">
      <w:pPr>
        <w:rPr>
          <w:lang w:val="sk-SK"/>
        </w:rPr>
      </w:pPr>
    </w:p>
    <w:p w14:paraId="58FBAF14" w14:textId="77777777" w:rsidR="00F15FAF" w:rsidRPr="005D56C2" w:rsidRDefault="00F15FAF" w:rsidP="00DC3AD9">
      <w:pPr>
        <w:rPr>
          <w:lang w:val="sk-SK"/>
        </w:rPr>
      </w:pPr>
    </w:p>
    <w:p w14:paraId="03C07435" w14:textId="77777777" w:rsidR="00F15FAF" w:rsidRPr="005D56C2" w:rsidRDefault="00F15FAF" w:rsidP="00DC3AD9">
      <w:pPr>
        <w:rPr>
          <w:lang w:val="sk-SK"/>
        </w:rPr>
      </w:pPr>
    </w:p>
    <w:p w14:paraId="06BD4003" w14:textId="77777777" w:rsidR="00F15FAF" w:rsidRPr="005D56C2" w:rsidRDefault="00F15FAF" w:rsidP="00DC3AD9">
      <w:pPr>
        <w:rPr>
          <w:lang w:val="sk-SK"/>
        </w:rPr>
      </w:pPr>
    </w:p>
    <w:p w14:paraId="029BF6AB" w14:textId="77777777" w:rsidR="00F15FAF" w:rsidRPr="005D56C2" w:rsidRDefault="00F15FAF" w:rsidP="00DC3AD9">
      <w:pPr>
        <w:rPr>
          <w:lang w:val="sk-SK"/>
        </w:rPr>
      </w:pPr>
    </w:p>
    <w:p w14:paraId="0A8F3CC1" w14:textId="77777777" w:rsidR="00F15FAF" w:rsidRPr="005D56C2" w:rsidRDefault="00F15FAF" w:rsidP="00DC3AD9">
      <w:pPr>
        <w:rPr>
          <w:lang w:val="sk-SK"/>
        </w:rPr>
      </w:pPr>
    </w:p>
    <w:p w14:paraId="32D7D427" w14:textId="77777777" w:rsidR="00F15FAF" w:rsidRPr="005D56C2" w:rsidRDefault="00F15FAF" w:rsidP="00DC3AD9">
      <w:pPr>
        <w:rPr>
          <w:lang w:val="sk-SK"/>
        </w:rPr>
      </w:pPr>
    </w:p>
    <w:p w14:paraId="7E11C88C" w14:textId="77777777" w:rsidR="00F15FAF" w:rsidRPr="005D56C2" w:rsidRDefault="00F15FAF" w:rsidP="00DC3AD9">
      <w:pPr>
        <w:rPr>
          <w:lang w:val="sk-SK"/>
        </w:rPr>
      </w:pPr>
    </w:p>
    <w:p w14:paraId="0CDC1428" w14:textId="77777777" w:rsidR="00DE7D99" w:rsidRPr="005D56C2" w:rsidRDefault="00DE7D99">
      <w:pPr>
        <w:rPr>
          <w:rFonts w:ascii="Tahoma" w:hAnsi="Tahoma" w:cs="Tahoma"/>
          <w:b/>
          <w:color w:val="000000"/>
          <w:sz w:val="16"/>
          <w:szCs w:val="24"/>
          <w:lang w:val="sk-SK" w:eastAsia="sk-SK"/>
        </w:rPr>
      </w:pPr>
      <w:bookmarkStart w:id="32" w:name="_Toc47815697"/>
      <w:r w:rsidRPr="005D56C2">
        <w:rPr>
          <w:lang w:val="sk-SK"/>
        </w:rPr>
        <w:br w:type="page"/>
      </w:r>
    </w:p>
    <w:p w14:paraId="4B05677F" w14:textId="094A9252" w:rsidR="008545E7" w:rsidRPr="005D56C2" w:rsidRDefault="008545E7" w:rsidP="00FF5683">
      <w:pPr>
        <w:pStyle w:val="Nadpis2"/>
      </w:pPr>
      <w:bookmarkStart w:id="33" w:name="_Toc164089973"/>
      <w:r w:rsidRPr="005D56C2">
        <w:lastRenderedPageBreak/>
        <w:t xml:space="preserve">Alternatívy a </w:t>
      </w:r>
      <w:bookmarkEnd w:id="32"/>
      <w:proofErr w:type="spellStart"/>
      <w:r w:rsidR="0020267F" w:rsidRPr="005D56C2">
        <w:t>Multikriteriálna</w:t>
      </w:r>
      <w:proofErr w:type="spellEnd"/>
      <w:r w:rsidR="0020267F" w:rsidRPr="005D56C2">
        <w:t xml:space="preserve"> analýza</w:t>
      </w:r>
      <w:bookmarkEnd w:id="33"/>
    </w:p>
    <w:p w14:paraId="6D0E94A8" w14:textId="77777777" w:rsidR="00DC3AD9" w:rsidRPr="005D56C2" w:rsidRDefault="00DC3AD9" w:rsidP="00DC3AD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3119"/>
        </w:tabs>
        <w:spacing w:before="120"/>
        <w:contextualSpacing/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Na základe motivačných faktorov a stanovených cieľov projektu a v rámci úvodnej analýzy boli stanovené tri možné alternatívy projektu:</w:t>
      </w:r>
    </w:p>
    <w:p w14:paraId="6369DAD4" w14:textId="77777777" w:rsidR="00DC3AD9" w:rsidRPr="005D56C2" w:rsidRDefault="00DC3AD9" w:rsidP="00DC3AD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3119"/>
        </w:tabs>
        <w:spacing w:before="120"/>
        <w:contextualSpacing/>
        <w:rPr>
          <w:rFonts w:eastAsia="Arial Narrow"/>
          <w:lang w:val="sk-SK"/>
        </w:rPr>
      </w:pPr>
    </w:p>
    <w:p w14:paraId="6EFCE322" w14:textId="77777777" w:rsidR="00DC3AD9" w:rsidRPr="005D56C2" w:rsidRDefault="00DC3AD9" w:rsidP="00C3412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num" w:pos="360"/>
          <w:tab w:val="left" w:pos="426"/>
        </w:tabs>
        <w:spacing w:before="120"/>
        <w:contextualSpacing/>
        <w:rPr>
          <w:rFonts w:eastAsia="Arial Narrow"/>
          <w:lang w:val="sk-SK"/>
        </w:rPr>
      </w:pPr>
      <w:r w:rsidRPr="005D56C2">
        <w:rPr>
          <w:rFonts w:eastAsia="Arial Narrow"/>
          <w:b/>
          <w:lang w:val="sk-SK"/>
        </w:rPr>
        <w:t>Alternatíva 1</w:t>
      </w:r>
      <w:r w:rsidRPr="005D56C2">
        <w:rPr>
          <w:rFonts w:eastAsia="Arial Narrow"/>
          <w:lang w:val="sk-SK"/>
        </w:rPr>
        <w:t xml:space="preserve"> – Zachovanie súčasného stavu </w:t>
      </w:r>
    </w:p>
    <w:p w14:paraId="76A293AC" w14:textId="77777777" w:rsidR="00DC3AD9" w:rsidRPr="005D56C2" w:rsidRDefault="00DC3AD9" w:rsidP="00C3412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num" w:pos="360"/>
          <w:tab w:val="left" w:pos="426"/>
          <w:tab w:val="center" w:pos="709"/>
        </w:tabs>
        <w:spacing w:before="120"/>
        <w:contextualSpacing/>
        <w:rPr>
          <w:rFonts w:eastAsia="Arial Narrow"/>
          <w:lang w:val="sk-SK"/>
        </w:rPr>
      </w:pPr>
      <w:r w:rsidRPr="005D56C2">
        <w:rPr>
          <w:rFonts w:eastAsia="Arial Narrow"/>
          <w:b/>
          <w:lang w:val="sk-SK"/>
        </w:rPr>
        <w:t>Alternatíva 2</w:t>
      </w:r>
      <w:r w:rsidRPr="005D56C2">
        <w:rPr>
          <w:rFonts w:eastAsia="Arial Narrow"/>
          <w:lang w:val="sk-SK"/>
        </w:rPr>
        <w:t xml:space="preserve"> – Využitie existujúcich IS</w:t>
      </w:r>
      <w:r w:rsidR="0087584E" w:rsidRPr="005D56C2">
        <w:rPr>
          <w:rFonts w:eastAsia="Arial Narrow"/>
          <w:lang w:val="sk-SK"/>
        </w:rPr>
        <w:t xml:space="preserve"> </w:t>
      </w:r>
      <w:proofErr w:type="spellStart"/>
      <w:r w:rsidR="0087584E" w:rsidRPr="005D56C2">
        <w:rPr>
          <w:rFonts w:eastAsia="Arial Narrow"/>
          <w:lang w:val="sk-SK"/>
        </w:rPr>
        <w:t>Inforeg</w:t>
      </w:r>
      <w:proofErr w:type="spellEnd"/>
      <w:r w:rsidRPr="005D56C2">
        <w:rPr>
          <w:rFonts w:eastAsia="Arial Narrow"/>
          <w:lang w:val="sk-SK"/>
        </w:rPr>
        <w:t xml:space="preserve"> a </w:t>
      </w:r>
      <w:r w:rsidR="0087584E" w:rsidRPr="005D56C2">
        <w:rPr>
          <w:rFonts w:eastAsia="Arial Narrow"/>
          <w:lang w:val="sk-SK"/>
        </w:rPr>
        <w:t>jeho</w:t>
      </w:r>
      <w:r w:rsidRPr="005D56C2">
        <w:rPr>
          <w:rFonts w:eastAsia="Arial Narrow"/>
          <w:lang w:val="sk-SK"/>
        </w:rPr>
        <w:t xml:space="preserve"> rozšírenie</w:t>
      </w:r>
    </w:p>
    <w:p w14:paraId="56082525" w14:textId="77777777" w:rsidR="00DC3AD9" w:rsidRPr="005D56C2" w:rsidRDefault="00DC3AD9" w:rsidP="00C3412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num" w:pos="360"/>
          <w:tab w:val="left" w:pos="426"/>
          <w:tab w:val="center" w:pos="709"/>
        </w:tabs>
        <w:spacing w:before="120"/>
        <w:contextualSpacing/>
        <w:rPr>
          <w:rFonts w:eastAsia="Arial Narrow"/>
          <w:lang w:val="sk-SK"/>
        </w:rPr>
      </w:pPr>
      <w:r w:rsidRPr="005D56C2">
        <w:rPr>
          <w:rFonts w:eastAsia="Arial Narrow"/>
          <w:b/>
          <w:lang w:val="sk-SK"/>
        </w:rPr>
        <w:t>Alternatíva 3</w:t>
      </w:r>
      <w:r w:rsidRPr="005D56C2">
        <w:rPr>
          <w:rFonts w:eastAsia="Arial Narrow"/>
          <w:lang w:val="sk-SK"/>
        </w:rPr>
        <w:t xml:space="preserve"> – </w:t>
      </w:r>
      <w:r w:rsidR="0087584E" w:rsidRPr="005D56C2">
        <w:rPr>
          <w:rFonts w:eastAsia="Arial Narrow"/>
          <w:lang w:val="sk-SK"/>
        </w:rPr>
        <w:t>Využitie existujúcich IS ŠRBDB a jeho rozšírenie</w:t>
      </w:r>
    </w:p>
    <w:p w14:paraId="1185D96E" w14:textId="77777777" w:rsidR="00E14351" w:rsidRPr="005D56C2" w:rsidRDefault="00DC3AD9" w:rsidP="00C3412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num" w:pos="360"/>
          <w:tab w:val="left" w:pos="426"/>
          <w:tab w:val="center" w:pos="709"/>
        </w:tabs>
        <w:spacing w:before="120"/>
        <w:contextualSpacing/>
        <w:rPr>
          <w:rFonts w:eastAsia="Arial Narrow"/>
          <w:lang w:val="sk-SK"/>
        </w:rPr>
      </w:pPr>
      <w:r w:rsidRPr="005D56C2">
        <w:rPr>
          <w:rFonts w:eastAsia="Arial Narrow"/>
          <w:b/>
          <w:lang w:val="sk-SK"/>
        </w:rPr>
        <w:t>Alternatíva 4</w:t>
      </w:r>
      <w:r w:rsidRPr="005D56C2">
        <w:rPr>
          <w:rFonts w:eastAsia="Arial Narrow"/>
          <w:lang w:val="sk-SK"/>
        </w:rPr>
        <w:t xml:space="preserve"> – </w:t>
      </w:r>
      <w:r w:rsidR="0087584E" w:rsidRPr="005D56C2">
        <w:rPr>
          <w:rFonts w:eastAsia="Arial Narrow"/>
          <w:lang w:val="sk-SK"/>
        </w:rPr>
        <w:t>Vybudovanie nového IS,</w:t>
      </w:r>
    </w:p>
    <w:p w14:paraId="56F31465" w14:textId="77777777" w:rsidR="00B35DEF" w:rsidRPr="005D56C2" w:rsidRDefault="00B35DEF" w:rsidP="00B35DE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709"/>
        </w:tabs>
        <w:spacing w:before="120"/>
        <w:contextualSpacing/>
        <w:rPr>
          <w:rFonts w:eastAsia="Arial Narrow"/>
          <w:lang w:val="sk-SK"/>
        </w:rPr>
      </w:pPr>
    </w:p>
    <w:tbl>
      <w:tblPr>
        <w:tblW w:w="8897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80"/>
        <w:gridCol w:w="6917"/>
      </w:tblGrid>
      <w:tr w:rsidR="00B35DEF" w:rsidRPr="005D56C2" w14:paraId="0B328CFB" w14:textId="77777777" w:rsidTr="00862C84">
        <w:tc>
          <w:tcPr>
            <w:tcW w:w="1980" w:type="dxa"/>
            <w:shd w:val="clear" w:color="auto" w:fill="D9D9D9"/>
          </w:tcPr>
          <w:p w14:paraId="466252D0" w14:textId="77777777" w:rsidR="00B35DEF" w:rsidRPr="005D56C2" w:rsidRDefault="00B35DEF" w:rsidP="00862C84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Alternatíva</w:t>
            </w:r>
          </w:p>
        </w:tc>
        <w:tc>
          <w:tcPr>
            <w:tcW w:w="6917" w:type="dxa"/>
            <w:shd w:val="clear" w:color="auto" w:fill="D9D9D9"/>
          </w:tcPr>
          <w:p w14:paraId="450FD386" w14:textId="77777777" w:rsidR="00B35DEF" w:rsidRPr="005D56C2" w:rsidRDefault="00B35DEF" w:rsidP="00862C84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Stručný popis alternatívy</w:t>
            </w:r>
          </w:p>
        </w:tc>
      </w:tr>
      <w:tr w:rsidR="00B35DEF" w:rsidRPr="005D56C2" w14:paraId="1648FB38" w14:textId="77777777" w:rsidTr="00862C84">
        <w:tc>
          <w:tcPr>
            <w:tcW w:w="1980" w:type="dxa"/>
            <w:shd w:val="clear" w:color="auto" w:fill="auto"/>
          </w:tcPr>
          <w:p w14:paraId="2D572FBC" w14:textId="77777777" w:rsidR="00B35DEF" w:rsidRPr="005D56C2" w:rsidRDefault="00B35DEF" w:rsidP="00862C84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1</w:t>
            </w:r>
          </w:p>
        </w:tc>
        <w:tc>
          <w:tcPr>
            <w:tcW w:w="6917" w:type="dxa"/>
            <w:shd w:val="clear" w:color="auto" w:fill="auto"/>
          </w:tcPr>
          <w:p w14:paraId="04CEFBC5" w14:textId="77777777" w:rsidR="00B35DEF" w:rsidRPr="005D56C2" w:rsidRDefault="00B35DEF" w:rsidP="00862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3119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Zachovanie súčasného stavu</w:t>
            </w:r>
          </w:p>
          <w:p w14:paraId="139D5816" w14:textId="4E185CDC" w:rsidR="00B35DEF" w:rsidRPr="005D56C2" w:rsidRDefault="00B35DEF" w:rsidP="00862C84">
            <w:pPr>
              <w:spacing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rFonts w:eastAsia="Arial Narrow"/>
                <w:lang w:val="sk-SK"/>
              </w:rPr>
              <w:t>Táto alternatíva znamená ponechanie súčasného stavu. Pri tejto alternatíve by zostala aj vysoká prácnosť pri plnení špecifických požiadaviek a </w:t>
            </w:r>
            <w:r w:rsidR="0050148F" w:rsidRPr="005D56C2">
              <w:rPr>
                <w:rFonts w:eastAsia="Arial Narrow"/>
                <w:lang w:val="sk-SK"/>
              </w:rPr>
              <w:t>nemožnosť poskytovania údajov</w:t>
            </w:r>
            <w:r w:rsidRPr="005D56C2">
              <w:rPr>
                <w:rFonts w:eastAsia="Arial Narrow"/>
                <w:lang w:val="sk-SK"/>
              </w:rPr>
              <w:t>. P</w:t>
            </w:r>
            <w:r w:rsidRPr="005D56C2">
              <w:rPr>
                <w:rFonts w:eastAsia="Calibri"/>
                <w:lang w:val="sk-SK"/>
              </w:rPr>
              <w:t>ovinnosti vyplývajúce z nového návrhu smernice EP a Rady o energetickej hospodárnosti budov by ostali nenaplnené.</w:t>
            </w:r>
          </w:p>
        </w:tc>
      </w:tr>
      <w:tr w:rsidR="00B35DEF" w:rsidRPr="005D56C2" w14:paraId="63E1B01D" w14:textId="77777777" w:rsidTr="00862C84">
        <w:tc>
          <w:tcPr>
            <w:tcW w:w="1980" w:type="dxa"/>
            <w:shd w:val="clear" w:color="auto" w:fill="auto"/>
          </w:tcPr>
          <w:p w14:paraId="08DA41CE" w14:textId="77777777" w:rsidR="00B35DEF" w:rsidRPr="005D56C2" w:rsidRDefault="00B35DEF" w:rsidP="00862C84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2</w:t>
            </w:r>
          </w:p>
        </w:tc>
        <w:tc>
          <w:tcPr>
            <w:tcW w:w="6917" w:type="dxa"/>
            <w:shd w:val="clear" w:color="auto" w:fill="auto"/>
          </w:tcPr>
          <w:p w14:paraId="381B20A0" w14:textId="77777777" w:rsidR="00B35DEF" w:rsidRPr="005D56C2" w:rsidRDefault="00B35DEF" w:rsidP="00862C84">
            <w:pPr>
              <w:spacing w:after="120"/>
              <w:jc w:val="both"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Využitie existujúc</w:t>
            </w:r>
            <w:r w:rsidR="0087584E" w:rsidRPr="005D56C2">
              <w:rPr>
                <w:rFonts w:eastAsia="Arial Narrow"/>
                <w:b/>
                <w:bCs/>
                <w:lang w:val="sk-SK"/>
              </w:rPr>
              <w:t>eho</w:t>
            </w:r>
            <w:r w:rsidRPr="005D56C2">
              <w:rPr>
                <w:rFonts w:eastAsia="Arial Narrow"/>
                <w:b/>
                <w:bCs/>
                <w:lang w:val="sk-SK"/>
              </w:rPr>
              <w:t xml:space="preserve"> IS </w:t>
            </w:r>
            <w:proofErr w:type="spellStart"/>
            <w:r w:rsidR="0087584E" w:rsidRPr="005D56C2">
              <w:rPr>
                <w:rFonts w:eastAsia="Arial Narrow"/>
                <w:b/>
                <w:bCs/>
                <w:lang w:val="sk-SK"/>
              </w:rPr>
              <w:t>Inforeg</w:t>
            </w:r>
            <w:proofErr w:type="spellEnd"/>
            <w:r w:rsidR="0087584E" w:rsidRPr="005D56C2">
              <w:rPr>
                <w:rFonts w:eastAsia="Arial Narrow"/>
                <w:b/>
                <w:bCs/>
                <w:lang w:val="sk-SK"/>
              </w:rPr>
              <w:t xml:space="preserve"> </w:t>
            </w:r>
            <w:r w:rsidRPr="005D56C2">
              <w:rPr>
                <w:rFonts w:eastAsia="Arial Narrow"/>
                <w:b/>
                <w:bCs/>
                <w:lang w:val="sk-SK"/>
              </w:rPr>
              <w:t>a ich rozšírenie</w:t>
            </w:r>
          </w:p>
          <w:p w14:paraId="03BF7B16" w14:textId="77777777" w:rsidR="00B35DEF" w:rsidRPr="005D56C2" w:rsidRDefault="00B35DEF" w:rsidP="00862C84">
            <w:pPr>
              <w:spacing w:after="120"/>
              <w:jc w:val="both"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Táto alternatíva</w:t>
            </w:r>
            <w:r w:rsidRPr="005D56C2">
              <w:rPr>
                <w:rFonts w:eastAsia="Arial Narrow"/>
                <w:b/>
                <w:bCs/>
                <w:lang w:val="sk-SK"/>
              </w:rPr>
              <w:t xml:space="preserve"> </w:t>
            </w:r>
            <w:r w:rsidRPr="005D56C2">
              <w:rPr>
                <w:rFonts w:eastAsia="Arial Narrow"/>
                <w:lang w:val="sk-SK"/>
              </w:rPr>
              <w:t xml:space="preserve">počíta s úpravou existujúceho informačného systému </w:t>
            </w:r>
            <w:proofErr w:type="spellStart"/>
            <w:r w:rsidRPr="005D56C2">
              <w:rPr>
                <w:rFonts w:eastAsia="Arial Narrow"/>
                <w:lang w:val="sk-SK"/>
              </w:rPr>
              <w:t>Inforeg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, ktorý v súčasnosti eviduje vydané energetické certifikáty budov a jeho rozšírení o ďalšie funkcie potrebné pre </w:t>
            </w:r>
            <w:r w:rsidRPr="005D56C2">
              <w:rPr>
                <w:rFonts w:eastAsia="Calibri"/>
                <w:lang w:val="sk-SK"/>
              </w:rPr>
              <w:t>naplnenie povinnosti vyplývajúce z nového návrhu smernice EP a Rady o energetickej hospodárnosti budov.</w:t>
            </w:r>
            <w:r w:rsidRPr="005D56C2">
              <w:rPr>
                <w:rFonts w:eastAsia="Arial Narrow"/>
                <w:b/>
                <w:bCs/>
                <w:lang w:val="sk-SK"/>
              </w:rPr>
              <w:t xml:space="preserve">  </w:t>
            </w:r>
          </w:p>
        </w:tc>
      </w:tr>
      <w:tr w:rsidR="0087584E" w:rsidRPr="005D56C2" w14:paraId="22BF155D" w14:textId="77777777" w:rsidTr="00862C84">
        <w:tc>
          <w:tcPr>
            <w:tcW w:w="1980" w:type="dxa"/>
            <w:shd w:val="clear" w:color="auto" w:fill="auto"/>
          </w:tcPr>
          <w:p w14:paraId="642E406B" w14:textId="77777777" w:rsidR="0087584E" w:rsidRPr="005D56C2" w:rsidRDefault="0087584E" w:rsidP="00862C84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3</w:t>
            </w:r>
          </w:p>
        </w:tc>
        <w:tc>
          <w:tcPr>
            <w:tcW w:w="6917" w:type="dxa"/>
            <w:shd w:val="clear" w:color="auto" w:fill="auto"/>
          </w:tcPr>
          <w:p w14:paraId="5D6A3AB0" w14:textId="77777777" w:rsidR="0087584E" w:rsidRPr="005D56C2" w:rsidRDefault="0087584E" w:rsidP="00862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Využitie existujúcich IS ŠRBDB a jeho rozšírenie</w:t>
            </w:r>
          </w:p>
          <w:p w14:paraId="4F5A4867" w14:textId="77777777" w:rsidR="0087584E" w:rsidRPr="005D56C2" w:rsidRDefault="0087584E" w:rsidP="00862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lang w:val="sk-SK"/>
              </w:rPr>
            </w:pPr>
          </w:p>
          <w:p w14:paraId="559888C9" w14:textId="3C958A67" w:rsidR="0087584E" w:rsidRPr="005D56C2" w:rsidRDefault="0087584E" w:rsidP="00862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Táto alternatíva</w:t>
            </w:r>
            <w:r w:rsidRPr="005D56C2">
              <w:rPr>
                <w:rFonts w:eastAsia="Arial Narrow"/>
                <w:b/>
                <w:bCs/>
                <w:lang w:val="sk-SK"/>
              </w:rPr>
              <w:t xml:space="preserve"> </w:t>
            </w:r>
            <w:r w:rsidRPr="005D56C2">
              <w:rPr>
                <w:rFonts w:eastAsia="Arial Narrow"/>
                <w:lang w:val="sk-SK"/>
              </w:rPr>
              <w:t xml:space="preserve">počíta s úpravou existujúceho informačného systému ŠRBDB, ktorý v súčasnosti eviduje adresné body a byty, je spravovaný ŠÚ SR a vznikol rozšírením IS ESDB požívaným v rámci Sčítania obyvateľov domov a bytov. Databáza adresných bodov a bytov vznikla spojením údajov z RA, ZBGIS a sčítania obyvateľov 2011 a bola vyčistená a doplnená poverenými osobami na obciach. IS by bolo potrebné  rozšíriť o ďalšie funkcie potrebné pre </w:t>
            </w:r>
            <w:r w:rsidRPr="005D56C2">
              <w:rPr>
                <w:rFonts w:eastAsia="Calibri"/>
                <w:lang w:val="sk-SK"/>
              </w:rPr>
              <w:t xml:space="preserve">naplnenie povinnosti vyplývajúce </w:t>
            </w:r>
            <w:r w:rsidR="002A6FFA" w:rsidRPr="005D56C2">
              <w:rPr>
                <w:rFonts w:eastAsia="Calibri"/>
                <w:lang w:val="sk-SK"/>
              </w:rPr>
              <w:t>z legislatívnych povinností (evidencia EC, kontrola EC, a pod).</w:t>
            </w:r>
            <w:r w:rsidR="002A6FFA" w:rsidRPr="005D56C2" w:rsidDel="002A6FFA">
              <w:rPr>
                <w:rFonts w:eastAsia="Calibri"/>
                <w:lang w:val="sk-SK"/>
              </w:rPr>
              <w:t xml:space="preserve"> </w:t>
            </w:r>
            <w:r w:rsidRPr="005D56C2">
              <w:rPr>
                <w:rFonts w:eastAsia="Calibri"/>
                <w:lang w:val="sk-SK"/>
              </w:rPr>
              <w:t>.</w:t>
            </w:r>
          </w:p>
          <w:p w14:paraId="57C45A0A" w14:textId="77777777" w:rsidR="0087584E" w:rsidRPr="005D56C2" w:rsidRDefault="0087584E" w:rsidP="00862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</w:p>
        </w:tc>
      </w:tr>
      <w:tr w:rsidR="00B35DEF" w:rsidRPr="005D56C2" w14:paraId="2E9EEFAD" w14:textId="77777777" w:rsidTr="00862C84">
        <w:tc>
          <w:tcPr>
            <w:tcW w:w="1980" w:type="dxa"/>
            <w:shd w:val="clear" w:color="auto" w:fill="auto"/>
          </w:tcPr>
          <w:p w14:paraId="17A36190" w14:textId="77777777" w:rsidR="00B35DEF" w:rsidRPr="005D56C2" w:rsidRDefault="00B35DEF" w:rsidP="00862C84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 xml:space="preserve">Alternatíva </w:t>
            </w:r>
            <w:r w:rsidR="0087584E" w:rsidRPr="005D56C2">
              <w:rPr>
                <w:shd w:val="clear" w:color="auto" w:fill="FFFFFF"/>
                <w:lang w:val="sk-SK" w:eastAsia="en-GB"/>
              </w:rPr>
              <w:t>4</w:t>
            </w:r>
          </w:p>
        </w:tc>
        <w:tc>
          <w:tcPr>
            <w:tcW w:w="6917" w:type="dxa"/>
            <w:shd w:val="clear" w:color="auto" w:fill="auto"/>
          </w:tcPr>
          <w:p w14:paraId="71E27D71" w14:textId="77777777" w:rsidR="00B35DEF" w:rsidRPr="005D56C2" w:rsidRDefault="00B35DEF" w:rsidP="00862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Vybudovanie nového IS</w:t>
            </w:r>
          </w:p>
          <w:p w14:paraId="18F357BB" w14:textId="77777777" w:rsidR="00D8492B" w:rsidRPr="005D56C2" w:rsidRDefault="00D8492B" w:rsidP="00862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</w:p>
          <w:p w14:paraId="4A796831" w14:textId="77777777" w:rsidR="00B35DEF" w:rsidRPr="005D56C2" w:rsidRDefault="00B35DEF" w:rsidP="00862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lang w:val="sk-SK" w:eastAsia="en-GB"/>
              </w:rPr>
            </w:pPr>
            <w:r w:rsidRPr="005D56C2">
              <w:rPr>
                <w:rFonts w:eastAsia="Arial Narrow"/>
                <w:lang w:val="sk-SK"/>
              </w:rPr>
              <w:t xml:space="preserve">Táto alternatíva  počíta s vybudovaním úplne nového informačného systému, ktorý bude obsahovať všetky funkcie potrebné pre </w:t>
            </w:r>
            <w:r w:rsidRPr="005D56C2">
              <w:rPr>
                <w:rFonts w:eastAsia="Calibri"/>
                <w:lang w:val="sk-SK"/>
              </w:rPr>
              <w:t>naplnenie povinnosti vyplývajúce z nového návrhu smernice EP a Rady o energetickej hospodárnosti budov.</w:t>
            </w:r>
          </w:p>
        </w:tc>
      </w:tr>
    </w:tbl>
    <w:p w14:paraId="225D8B74" w14:textId="77777777" w:rsidR="00B35DEF" w:rsidRPr="005D56C2" w:rsidRDefault="00B35DEF" w:rsidP="00B35DE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709"/>
        </w:tabs>
        <w:spacing w:before="120"/>
        <w:contextualSpacing/>
        <w:rPr>
          <w:rFonts w:eastAsia="Arial Narrow"/>
          <w:lang w:val="sk-SK"/>
        </w:rPr>
      </w:pPr>
    </w:p>
    <w:p w14:paraId="79BB9F2E" w14:textId="77777777" w:rsidR="008545E7" w:rsidRPr="005D56C2" w:rsidRDefault="008545E7" w:rsidP="00FF5683">
      <w:pPr>
        <w:pStyle w:val="Nadpis2"/>
      </w:pPr>
      <w:bookmarkStart w:id="34" w:name="_Toc521508979"/>
      <w:bookmarkStart w:id="35" w:name="_Toc47815698"/>
      <w:bookmarkStart w:id="36" w:name="_Toc164089974"/>
      <w:r w:rsidRPr="005D56C2">
        <w:t xml:space="preserve">Stanovenie alternatív pomocou </w:t>
      </w:r>
      <w:proofErr w:type="spellStart"/>
      <w:r w:rsidRPr="005D56C2">
        <w:t>biznisovej</w:t>
      </w:r>
      <w:proofErr w:type="spellEnd"/>
      <w:r w:rsidRPr="005D56C2">
        <w:t xml:space="preserve"> vrstvy architektúry</w:t>
      </w:r>
      <w:bookmarkEnd w:id="34"/>
      <w:bookmarkEnd w:id="35"/>
      <w:bookmarkEnd w:id="36"/>
    </w:p>
    <w:p w14:paraId="5E4EADB7" w14:textId="77777777" w:rsidR="00F15FAF" w:rsidRPr="005D56C2" w:rsidRDefault="00F15FAF" w:rsidP="00F15FAF">
      <w:pPr>
        <w:jc w:val="both"/>
        <w:rPr>
          <w:i/>
          <w:color w:val="A6A6A6"/>
          <w:lang w:val="sk-SK"/>
        </w:rPr>
      </w:pPr>
      <w:r w:rsidRPr="005D56C2">
        <w:rPr>
          <w:rFonts w:eastAsia="Arial Narrow"/>
          <w:lang w:val="sk-SK"/>
        </w:rPr>
        <w:t xml:space="preserve">Alternatívy boli zvolené tak, aby pokrývali procesy všetkých </w:t>
      </w:r>
      <w:proofErr w:type="spellStart"/>
      <w:r w:rsidRPr="005D56C2">
        <w:rPr>
          <w:rFonts w:eastAsia="Arial Narrow"/>
          <w:lang w:val="sk-SK"/>
        </w:rPr>
        <w:t>stakeholderov</w:t>
      </w:r>
      <w:proofErr w:type="spellEnd"/>
      <w:r w:rsidRPr="005D56C2">
        <w:rPr>
          <w:rFonts w:eastAsia="Arial Narrow"/>
          <w:lang w:val="sk-SK"/>
        </w:rPr>
        <w:t xml:space="preserve"> alebo iba vybraných, celú životnú situáciu alebo len časť. Na úrovni stanovenia alternatívy sa budúci stav biznis procesov popisuje rámcovo</w:t>
      </w:r>
      <w:r w:rsidRPr="005D56C2">
        <w:rPr>
          <w:i/>
          <w:color w:val="A6A6A6"/>
          <w:lang w:val="sk-SK"/>
        </w:rPr>
        <w:t xml:space="preserve">. </w:t>
      </w:r>
    </w:p>
    <w:p w14:paraId="4B0AF042" w14:textId="77777777" w:rsidR="00F15FAF" w:rsidRPr="005D56C2" w:rsidRDefault="00F15FAF" w:rsidP="00F15FAF">
      <w:pPr>
        <w:rPr>
          <w:lang w:val="sk-SK"/>
        </w:rPr>
      </w:pPr>
    </w:p>
    <w:p w14:paraId="1B7F3597" w14:textId="77777777" w:rsidR="00673C71" w:rsidRPr="005D56C2" w:rsidRDefault="00673C71" w:rsidP="00FF5683">
      <w:pPr>
        <w:pStyle w:val="Nadpis2"/>
      </w:pPr>
      <w:bookmarkStart w:id="37" w:name="_Toc164089975"/>
      <w:proofErr w:type="spellStart"/>
      <w:r w:rsidRPr="005D56C2">
        <w:t>Multikriteriálna</w:t>
      </w:r>
      <w:proofErr w:type="spellEnd"/>
      <w:r w:rsidRPr="005D56C2">
        <w:t xml:space="preserve"> analýza</w:t>
      </w:r>
      <w:bookmarkEnd w:id="37"/>
    </w:p>
    <w:p w14:paraId="42E13E9C" w14:textId="2B5D726D" w:rsidR="00F66CE9" w:rsidRPr="005D56C2" w:rsidRDefault="00F66CE9" w:rsidP="00F66CE9">
      <w:pPr>
        <w:rPr>
          <w:lang w:val="sk-SK"/>
        </w:rPr>
      </w:pPr>
      <w:r w:rsidRPr="005D56C2">
        <w:rPr>
          <w:lang w:val="sk-SK"/>
        </w:rPr>
        <w:t>Výber alternatív prebieha na úrovni biznis vrstvy prostredníctvom MCA zostavenej na základe kapitoly Motivácia, ktorá obsahuje:</w:t>
      </w:r>
    </w:p>
    <w:p w14:paraId="562BBD5D" w14:textId="77777777" w:rsidR="00F66CE9" w:rsidRPr="005D56C2" w:rsidRDefault="00F66CE9" w:rsidP="00C3412C">
      <w:pPr>
        <w:numPr>
          <w:ilvl w:val="0"/>
          <w:numId w:val="46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ciele </w:t>
      </w:r>
      <w:proofErr w:type="spellStart"/>
      <w:r w:rsidRPr="005D56C2">
        <w:rPr>
          <w:lang w:val="sk-SK"/>
        </w:rPr>
        <w:t>stakeholderov</w:t>
      </w:r>
      <w:proofErr w:type="spellEnd"/>
      <w:r w:rsidRPr="005D56C2">
        <w:rPr>
          <w:lang w:val="sk-SK"/>
        </w:rPr>
        <w:t xml:space="preserve">, </w:t>
      </w:r>
    </w:p>
    <w:p w14:paraId="670C78B1" w14:textId="77777777" w:rsidR="00F66CE9" w:rsidRPr="005D56C2" w:rsidRDefault="00F66CE9" w:rsidP="00C3412C">
      <w:pPr>
        <w:numPr>
          <w:ilvl w:val="0"/>
          <w:numId w:val="46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biznis požiadavky </w:t>
      </w:r>
      <w:proofErr w:type="spellStart"/>
      <w:r w:rsidRPr="005D56C2">
        <w:rPr>
          <w:lang w:val="sk-SK"/>
        </w:rPr>
        <w:t>stakeholderov</w:t>
      </w:r>
      <w:proofErr w:type="spellEnd"/>
      <w:r w:rsidRPr="005D56C2">
        <w:rPr>
          <w:lang w:val="sk-SK"/>
        </w:rPr>
        <w:t>,</w:t>
      </w:r>
    </w:p>
    <w:p w14:paraId="647F0B52" w14:textId="77777777" w:rsidR="00673C71" w:rsidRPr="005D56C2" w:rsidRDefault="00F66CE9" w:rsidP="00C3412C">
      <w:pPr>
        <w:numPr>
          <w:ilvl w:val="0"/>
          <w:numId w:val="46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obmedzenia pre dosiahnutie uvedených cieľov</w:t>
      </w:r>
      <w:r w:rsidR="00673C71" w:rsidRPr="005D56C2">
        <w:rPr>
          <w:lang w:val="sk-SK"/>
        </w:rPr>
        <w:t xml:space="preserve"> </w:t>
      </w:r>
    </w:p>
    <w:p w14:paraId="78E22DA4" w14:textId="77777777" w:rsidR="00F66CE9" w:rsidRPr="005D56C2" w:rsidRDefault="00F66CE9" w:rsidP="00F66CE9">
      <w:pPr>
        <w:rPr>
          <w:lang w:val="sk-SK"/>
        </w:rPr>
      </w:pPr>
    </w:p>
    <w:p w14:paraId="46237046" w14:textId="4C10E485" w:rsidR="00F66CE9" w:rsidRPr="005D56C2" w:rsidRDefault="00F66CE9" w:rsidP="00FF5683">
      <w:pPr>
        <w:pStyle w:val="Nadpis3"/>
        <w:rPr>
          <w:rFonts w:eastAsia="Arial Narrow"/>
          <w:lang w:val="sk-SK"/>
        </w:rPr>
      </w:pPr>
      <w:bookmarkStart w:id="38" w:name="_Toc143785112"/>
      <w:bookmarkStart w:id="39" w:name="_Toc164089976"/>
      <w:r w:rsidRPr="005D56C2">
        <w:rPr>
          <w:lang w:val="sk-SK"/>
        </w:rPr>
        <w:lastRenderedPageBreak/>
        <w:t xml:space="preserve">Ciele </w:t>
      </w:r>
      <w:r w:rsidRPr="005D56C2">
        <w:rPr>
          <w:rFonts w:eastAsia="Arial Narrow"/>
          <w:lang w:val="sk-SK"/>
        </w:rPr>
        <w:t>stakeholderov</w:t>
      </w:r>
      <w:bookmarkEnd w:id="38"/>
      <w:bookmarkEnd w:id="39"/>
    </w:p>
    <w:tbl>
      <w:tblPr>
        <w:tblpPr w:leftFromText="180" w:rightFromText="180" w:vertAnchor="text" w:horzAnchor="margin" w:tblpXSpec="center" w:tblpY="397"/>
        <w:tblW w:w="103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992"/>
        <w:gridCol w:w="850"/>
        <w:gridCol w:w="993"/>
        <w:gridCol w:w="1134"/>
        <w:gridCol w:w="1275"/>
        <w:gridCol w:w="1134"/>
      </w:tblGrid>
      <w:tr w:rsidR="00760581" w:rsidRPr="005D56C2" w14:paraId="35122AAE" w14:textId="77777777" w:rsidTr="00962D5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5C1EE945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KRITÉRIUM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28E7F0F5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ZDÔVODNENIE KRIÉRIA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6513A844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MD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3E2B1A8F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EK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16A6C255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OSO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1679FD50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Vlastník, Správca, Nájomca</w:t>
            </w:r>
          </w:p>
        </w:tc>
        <w:tc>
          <w:tcPr>
            <w:tcW w:w="1275" w:type="dxa"/>
            <w:shd w:val="clear" w:color="auto" w:fill="E7E6E6"/>
          </w:tcPr>
          <w:p w14:paraId="60F7B602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Ostatné súkromné inštitúcie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1A0E63AA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Verejnosť</w:t>
            </w:r>
          </w:p>
        </w:tc>
      </w:tr>
      <w:tr w:rsidR="00760581" w:rsidRPr="005D56C2" w14:paraId="6A73BA58" w14:textId="77777777" w:rsidTr="00962D5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14FC185A" w14:textId="77777777" w:rsidR="00760581" w:rsidRPr="005D56C2" w:rsidRDefault="00760581" w:rsidP="00962D51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Vytvorenie jednotnej platformy údajov o energetickej hospodárnosti budov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263EDE95" w14:textId="77777777" w:rsidR="00760581" w:rsidRPr="005D56C2" w:rsidRDefault="00760581" w:rsidP="00962D51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lang w:val="sk-SK"/>
              </w:rPr>
              <w:t>Hlavnou výzvou, pokiaľ ide o verejné budovy, je dostupnosť konzistentných a relevantných informácií a dát potrebných na objektívne rozhodovanie a plánovanie obnovy jednotlivých kategórií budov a pre tvorbu cielených politík, plánov a opatrení v oblasti energetickej hospodárnosti budov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54EDC235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4040616B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00E60A82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142DDF64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5" w:type="dxa"/>
            <w:shd w:val="clear" w:color="auto" w:fill="E7E6E6"/>
          </w:tcPr>
          <w:p w14:paraId="3EDFC1B7" w14:textId="77777777" w:rsidR="00760581" w:rsidRPr="005D56C2" w:rsidRDefault="00760581" w:rsidP="00962D51">
            <w:pPr>
              <w:jc w:val="center"/>
              <w:rPr>
                <w:i/>
                <w:color w:val="0070C0"/>
                <w:lang w:val="sk-SK"/>
              </w:rPr>
            </w:pPr>
          </w:p>
          <w:p w14:paraId="29176C46" w14:textId="77777777" w:rsidR="00760581" w:rsidRPr="005D56C2" w:rsidRDefault="00760581" w:rsidP="00962D51">
            <w:pPr>
              <w:jc w:val="center"/>
              <w:rPr>
                <w:i/>
                <w:color w:val="0070C0"/>
                <w:lang w:val="sk-SK"/>
              </w:rPr>
            </w:pPr>
          </w:p>
          <w:p w14:paraId="02A1930C" w14:textId="77777777" w:rsidR="00760581" w:rsidRPr="005D56C2" w:rsidRDefault="00760581" w:rsidP="00962D51">
            <w:pPr>
              <w:jc w:val="center"/>
              <w:rPr>
                <w:i/>
                <w:color w:val="0070C0"/>
                <w:lang w:val="sk-SK"/>
              </w:rPr>
            </w:pPr>
          </w:p>
          <w:p w14:paraId="0B92F021" w14:textId="77777777" w:rsidR="00760581" w:rsidRPr="005D56C2" w:rsidRDefault="00760581" w:rsidP="00962D51">
            <w:pPr>
              <w:jc w:val="center"/>
              <w:rPr>
                <w:i/>
                <w:color w:val="0070C0"/>
                <w:lang w:val="sk-SK"/>
              </w:rPr>
            </w:pPr>
          </w:p>
          <w:p w14:paraId="1F12E162" w14:textId="77777777" w:rsidR="00760581" w:rsidRPr="005D56C2" w:rsidRDefault="00760581" w:rsidP="00962D51">
            <w:pPr>
              <w:jc w:val="center"/>
              <w:rPr>
                <w:i/>
                <w:color w:val="0070C0"/>
                <w:lang w:val="sk-SK"/>
              </w:rPr>
            </w:pPr>
          </w:p>
          <w:p w14:paraId="62368ADA" w14:textId="77777777" w:rsidR="00AC7577" w:rsidRPr="005D56C2" w:rsidRDefault="00AC7577" w:rsidP="00962D51">
            <w:pPr>
              <w:jc w:val="center"/>
              <w:rPr>
                <w:i/>
                <w:color w:val="0070C0"/>
                <w:lang w:val="sk-SK"/>
              </w:rPr>
            </w:pPr>
          </w:p>
          <w:p w14:paraId="15CFD600" w14:textId="77777777" w:rsidR="00AC7577" w:rsidRPr="005D56C2" w:rsidRDefault="00AC7577" w:rsidP="00962D51">
            <w:pPr>
              <w:jc w:val="center"/>
              <w:rPr>
                <w:i/>
                <w:color w:val="0070C0"/>
                <w:lang w:val="sk-SK"/>
              </w:rPr>
            </w:pPr>
          </w:p>
          <w:p w14:paraId="0F18E8DD" w14:textId="77777777" w:rsidR="00AC7577" w:rsidRPr="005D56C2" w:rsidRDefault="00AC7577" w:rsidP="00962D51">
            <w:pPr>
              <w:jc w:val="center"/>
              <w:rPr>
                <w:i/>
                <w:color w:val="0070C0"/>
                <w:lang w:val="sk-SK"/>
              </w:rPr>
            </w:pPr>
          </w:p>
          <w:p w14:paraId="325D2A56" w14:textId="615182EF" w:rsidR="00760581" w:rsidRPr="005D56C2" w:rsidRDefault="00760581" w:rsidP="00962D51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B2DE33F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</w:tr>
      <w:tr w:rsidR="00760581" w:rsidRPr="005D56C2" w14:paraId="675962B8" w14:textId="77777777" w:rsidTr="00962D5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74C0AB04" w14:textId="77777777" w:rsidR="00760581" w:rsidRPr="005D56C2" w:rsidRDefault="00760581" w:rsidP="00962D51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Naplniť povinnosti vyplývajúce z nového návrhu smernice EP a Rady o energetickej hospodárnosti budov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1E6DAB9F" w14:textId="099468E7" w:rsidR="00760581" w:rsidRPr="005D56C2" w:rsidRDefault="00760581" w:rsidP="00962D51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Napln</w:t>
            </w:r>
            <w:r w:rsidR="00785C15" w:rsidRPr="005D56C2">
              <w:rPr>
                <w:rFonts w:eastAsia="Arial Narrow"/>
                <w:lang w:val="sk-SK"/>
              </w:rPr>
              <w:t>ím</w:t>
            </w:r>
            <w:r w:rsidRPr="005D56C2">
              <w:rPr>
                <w:rFonts w:eastAsia="Arial Narrow"/>
                <w:lang w:val="sk-SK"/>
              </w:rPr>
              <w:t xml:space="preserve"> povinnost</w:t>
            </w:r>
            <w:r w:rsidR="00785C15" w:rsidRPr="005D56C2">
              <w:rPr>
                <w:rFonts w:eastAsia="Arial Narrow"/>
                <w:lang w:val="sk-SK"/>
              </w:rPr>
              <w:t>í</w:t>
            </w:r>
            <w:r w:rsidRPr="005D56C2">
              <w:rPr>
                <w:rFonts w:eastAsia="Arial Narrow"/>
                <w:lang w:val="sk-SK"/>
              </w:rPr>
              <w:t xml:space="preserve"> vyplývajúc</w:t>
            </w:r>
            <w:r w:rsidR="00785C15" w:rsidRPr="005D56C2">
              <w:rPr>
                <w:rFonts w:eastAsia="Arial Narrow"/>
                <w:lang w:val="sk-SK"/>
              </w:rPr>
              <w:t>ich</w:t>
            </w:r>
            <w:r w:rsidRPr="005D56C2">
              <w:rPr>
                <w:rFonts w:eastAsia="Arial Narrow"/>
                <w:lang w:val="sk-SK"/>
              </w:rPr>
              <w:t xml:space="preserve"> z nového návrhu smernice EP a Rady o energetickej hospodárnosti budov</w:t>
            </w:r>
            <w:r w:rsidRPr="005D56C2">
              <w:rPr>
                <w:color w:val="000000"/>
                <w:lang w:val="sk-SK" w:eastAsia="sk-SK"/>
              </w:rPr>
              <w:t xml:space="preserve"> sa dosiahne  </w:t>
            </w:r>
            <w:r w:rsidR="00785C15" w:rsidRPr="005D56C2">
              <w:rPr>
                <w:lang w:val="sk-SK"/>
              </w:rPr>
              <w:t xml:space="preserve"> </w:t>
            </w:r>
            <w:r w:rsidR="00785C15" w:rsidRPr="005D56C2">
              <w:rPr>
                <w:color w:val="000000"/>
                <w:lang w:val="sk-SK" w:eastAsia="sk-SK"/>
              </w:rPr>
              <w:t xml:space="preserve">digitalizácia údajov a ich </w:t>
            </w:r>
            <w:proofErr w:type="spellStart"/>
            <w:r w:rsidR="00785C15" w:rsidRPr="005D56C2">
              <w:rPr>
                <w:color w:val="000000"/>
                <w:lang w:val="sk-SK" w:eastAsia="sk-SK"/>
              </w:rPr>
              <w:t>zdielanie</w:t>
            </w:r>
            <w:proofErr w:type="spellEnd"/>
            <w:r w:rsidR="00785C15" w:rsidRPr="005D56C2">
              <w:rPr>
                <w:color w:val="000000"/>
                <w:lang w:val="sk-SK" w:eastAsia="sk-SK"/>
              </w:rPr>
              <w:t xml:space="preserve"> a zlepšenie poskytovania informácií o budove.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705DAD47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54CD77AD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6974FD7D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482D95DA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1275" w:type="dxa"/>
            <w:shd w:val="clear" w:color="auto" w:fill="E7E6E6"/>
          </w:tcPr>
          <w:p w14:paraId="17DAA630" w14:textId="77777777" w:rsidR="00760581" w:rsidRPr="005D56C2" w:rsidRDefault="00760581" w:rsidP="00962D51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3A2638AF" w14:textId="77777777" w:rsidR="00760581" w:rsidRPr="005D56C2" w:rsidRDefault="00760581" w:rsidP="00962D5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</w:tr>
    </w:tbl>
    <w:p w14:paraId="71A387C1" w14:textId="77777777" w:rsidR="00F66CE9" w:rsidRPr="005D56C2" w:rsidRDefault="00F66CE9" w:rsidP="00F66CE9">
      <w:pPr>
        <w:rPr>
          <w:lang w:val="sk-SK"/>
        </w:rPr>
      </w:pPr>
    </w:p>
    <w:p w14:paraId="299BEF3A" w14:textId="77777777" w:rsidR="00D8492B" w:rsidRPr="005D56C2" w:rsidRDefault="00D8492B" w:rsidP="00F66CE9">
      <w:pPr>
        <w:rPr>
          <w:lang w:val="sk-SK"/>
        </w:rPr>
      </w:pPr>
    </w:p>
    <w:p w14:paraId="5E353E23" w14:textId="77777777" w:rsidR="00D8492B" w:rsidRPr="005D56C2" w:rsidRDefault="00D8492B" w:rsidP="00FF5683">
      <w:pPr>
        <w:pStyle w:val="Nadpis3"/>
        <w:rPr>
          <w:rFonts w:eastAsia="Arial Narrow"/>
          <w:lang w:val="sk-SK"/>
        </w:rPr>
      </w:pPr>
      <w:bookmarkStart w:id="40" w:name="_Toc143785113"/>
      <w:bookmarkStart w:id="41" w:name="_Toc164089977"/>
      <w:r w:rsidRPr="005D56C2">
        <w:rPr>
          <w:lang w:val="sk-SK"/>
        </w:rPr>
        <w:t xml:space="preserve">Biznis požiadavky </w:t>
      </w:r>
      <w:r w:rsidRPr="005D56C2">
        <w:rPr>
          <w:rFonts w:eastAsia="Arial Narrow"/>
          <w:lang w:val="sk-SK"/>
        </w:rPr>
        <w:t>stakeholderov</w:t>
      </w:r>
      <w:bookmarkEnd w:id="40"/>
      <w:bookmarkEnd w:id="41"/>
    </w:p>
    <w:p w14:paraId="3B9DBC27" w14:textId="77777777" w:rsidR="00D8492B" w:rsidRPr="005D56C2" w:rsidRDefault="00D8492B" w:rsidP="00D8492B">
      <w:pPr>
        <w:rPr>
          <w:lang w:val="sk-SK"/>
        </w:rPr>
      </w:pPr>
    </w:p>
    <w:tbl>
      <w:tblPr>
        <w:tblW w:w="10314" w:type="dxa"/>
        <w:tblInd w:w="-61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992"/>
        <w:gridCol w:w="850"/>
        <w:gridCol w:w="993"/>
        <w:gridCol w:w="1134"/>
        <w:gridCol w:w="1275"/>
        <w:gridCol w:w="1134"/>
      </w:tblGrid>
      <w:tr w:rsidR="00D8492B" w:rsidRPr="005D56C2" w14:paraId="0CFA6FAC" w14:textId="77777777" w:rsidTr="0076058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2D47EC2D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KRITÉRIUM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3B3C432E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ZDÔVODNENIE KRIÉRIA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11EA0478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MD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59BA3161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EK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57054282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OSO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7FD5611F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Vlastník, Správca, Nájomca</w:t>
            </w:r>
          </w:p>
        </w:tc>
        <w:tc>
          <w:tcPr>
            <w:tcW w:w="1275" w:type="dxa"/>
            <w:shd w:val="clear" w:color="auto" w:fill="E7E6E6"/>
          </w:tcPr>
          <w:p w14:paraId="37FBD1AE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Ostatné súkromné inštitúcie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2A7DDF2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Verejnosť</w:t>
            </w:r>
          </w:p>
        </w:tc>
      </w:tr>
      <w:tr w:rsidR="00D8492B" w:rsidRPr="005D56C2" w14:paraId="509C257D" w14:textId="77777777" w:rsidTr="0076058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7E9ADC64" w14:textId="77777777" w:rsidR="00D8492B" w:rsidRPr="005D56C2" w:rsidRDefault="00D8492B" w:rsidP="00862C84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Modernosť riešenia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1605F067" w14:textId="36FE9A76" w:rsidR="00D8492B" w:rsidRPr="005D56C2" w:rsidRDefault="00D8492B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Digitálna platforma musí byť postavená na najnovších </w:t>
            </w:r>
            <w:r w:rsidR="00DE7D99" w:rsidRPr="005D56C2">
              <w:rPr>
                <w:color w:val="000000"/>
                <w:lang w:val="sk-SK" w:eastAsia="sk-SK"/>
              </w:rPr>
              <w:t>technológiách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7CE44D7F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5D7DF62C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4459EB8C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8AE3379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5" w:type="dxa"/>
            <w:shd w:val="clear" w:color="auto" w:fill="E7E6E6"/>
          </w:tcPr>
          <w:p w14:paraId="1D6EC23B" w14:textId="77777777" w:rsidR="00AC7577" w:rsidRPr="005D56C2" w:rsidRDefault="00AC7577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5DF98C16" w14:textId="3D1E0E47" w:rsidR="00D8492B" w:rsidRPr="005D56C2" w:rsidRDefault="00D8492B" w:rsidP="00AC7577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9800DBF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</w:tr>
      <w:tr w:rsidR="00D8492B" w:rsidRPr="005D56C2" w14:paraId="5E771B2A" w14:textId="77777777" w:rsidTr="0076058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115702BB" w14:textId="77777777" w:rsidR="00D8492B" w:rsidRPr="005D56C2" w:rsidRDefault="00D8492B" w:rsidP="00862C84">
            <w:pPr>
              <w:jc w:val="center"/>
              <w:rPr>
                <w:color w:val="000000"/>
                <w:lang w:val="sk-SK" w:eastAsia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Vendorlock</w:t>
            </w:r>
            <w:proofErr w:type="spellEnd"/>
          </w:p>
        </w:tc>
        <w:tc>
          <w:tcPr>
            <w:tcW w:w="1985" w:type="dxa"/>
            <w:shd w:val="clear" w:color="auto" w:fill="E7E6E6"/>
            <w:vAlign w:val="center"/>
          </w:tcPr>
          <w:p w14:paraId="52107D00" w14:textId="5EC868A7" w:rsidR="00D8492B" w:rsidRPr="005D56C2" w:rsidRDefault="00D8492B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Digitálna platforma musí byť plne v správe štátu bez </w:t>
            </w:r>
            <w:proofErr w:type="spellStart"/>
            <w:r w:rsidRPr="005D56C2">
              <w:rPr>
                <w:color w:val="000000"/>
                <w:lang w:val="sk-SK" w:eastAsia="sk-SK"/>
              </w:rPr>
              <w:t>ve</w:t>
            </w:r>
            <w:r w:rsidR="00DE7D99" w:rsidRPr="005D56C2">
              <w:rPr>
                <w:color w:val="000000"/>
                <w:lang w:val="sk-SK" w:eastAsia="sk-SK"/>
              </w:rPr>
              <w:t>n</w:t>
            </w:r>
            <w:r w:rsidRPr="005D56C2">
              <w:rPr>
                <w:color w:val="000000"/>
                <w:lang w:val="sk-SK" w:eastAsia="sk-SK"/>
              </w:rPr>
              <w:t>dorlocku</w:t>
            </w:r>
            <w:proofErr w:type="spellEnd"/>
            <w:r w:rsidRPr="005D56C2">
              <w:rPr>
                <w:color w:val="000000"/>
                <w:lang w:val="sk-SK" w:eastAsia="sk-SK"/>
              </w:rPr>
              <w:t xml:space="preserve"> od externého </w:t>
            </w:r>
            <w:r w:rsidR="00DE7D99" w:rsidRPr="005D56C2">
              <w:rPr>
                <w:color w:val="000000"/>
                <w:lang w:val="sk-SK" w:eastAsia="sk-SK"/>
              </w:rPr>
              <w:t>dodávateľa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5D984443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357FA152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993" w:type="dxa"/>
            <w:shd w:val="clear" w:color="auto" w:fill="E7E6E6"/>
            <w:vAlign w:val="center"/>
          </w:tcPr>
          <w:p w14:paraId="7C5C9E9A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083D75A8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1275" w:type="dxa"/>
            <w:shd w:val="clear" w:color="auto" w:fill="E7E6E6"/>
          </w:tcPr>
          <w:p w14:paraId="38D75D50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39239124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2483EC12" w14:textId="77777777" w:rsidR="00D8492B" w:rsidRPr="005D56C2" w:rsidRDefault="00D8492B" w:rsidP="00D8492B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740427C8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</w:p>
        </w:tc>
      </w:tr>
      <w:tr w:rsidR="00D8492B" w:rsidRPr="005D56C2" w14:paraId="35E4165A" w14:textId="77777777" w:rsidTr="0076058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1A5A0FAC" w14:textId="77777777" w:rsidR="00D8492B" w:rsidRPr="005D56C2" w:rsidRDefault="008746F9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„</w:t>
            </w:r>
            <w:r w:rsidR="00D8492B" w:rsidRPr="005D56C2">
              <w:rPr>
                <w:rFonts w:eastAsia="Arial Narrow"/>
                <w:lang w:val="sk-SK"/>
              </w:rPr>
              <w:t xml:space="preserve">Fit </w:t>
            </w:r>
            <w:proofErr w:type="spellStart"/>
            <w:r w:rsidR="00D8492B" w:rsidRPr="005D56C2">
              <w:rPr>
                <w:rFonts w:eastAsia="Arial Narrow"/>
                <w:lang w:val="sk-SK"/>
              </w:rPr>
              <w:t>for</w:t>
            </w:r>
            <w:proofErr w:type="spellEnd"/>
            <w:r w:rsidR="00D8492B" w:rsidRPr="005D56C2">
              <w:rPr>
                <w:rFonts w:eastAsia="Arial Narrow"/>
                <w:lang w:val="sk-SK"/>
              </w:rPr>
              <w:t xml:space="preserve"> </w:t>
            </w:r>
            <w:proofErr w:type="spellStart"/>
            <w:r w:rsidR="00D8492B" w:rsidRPr="005D56C2">
              <w:rPr>
                <w:rFonts w:eastAsia="Arial Narrow"/>
                <w:lang w:val="sk-SK"/>
              </w:rPr>
              <w:t>purpose</w:t>
            </w:r>
            <w:proofErr w:type="spellEnd"/>
            <w:r w:rsidRPr="005D56C2">
              <w:rPr>
                <w:rFonts w:eastAsia="Arial Narrow"/>
                <w:lang w:val="sk-SK"/>
              </w:rPr>
              <w:t>“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0C18052A" w14:textId="77777777" w:rsidR="00D8492B" w:rsidRPr="005D56C2" w:rsidRDefault="00D8492B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Digitálna platforma musí obsahovať všetky údaje vyžadované legislatívou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108AE145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3AF0D2B5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43D03DE6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6E379B9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5" w:type="dxa"/>
            <w:shd w:val="clear" w:color="auto" w:fill="E7E6E6"/>
          </w:tcPr>
          <w:p w14:paraId="7FC16786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39AD7E29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4FCDB5BF" w14:textId="77777777" w:rsidR="00D8492B" w:rsidRPr="005D56C2" w:rsidRDefault="00D8492B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1C24BD6" w14:textId="77777777" w:rsidR="00D8492B" w:rsidRPr="005D56C2" w:rsidRDefault="00D8492B" w:rsidP="00862C84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</w:tr>
      <w:tr w:rsidR="008746F9" w:rsidRPr="005D56C2" w14:paraId="1724EF12" w14:textId="77777777" w:rsidTr="0076058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0A3A4AB9" w14:textId="06E845F7" w:rsidR="008746F9" w:rsidRPr="005D56C2" w:rsidRDefault="008746F9" w:rsidP="00862C84">
            <w:pPr>
              <w:jc w:val="center"/>
              <w:rPr>
                <w:rFonts w:eastAsia="Arial Narrow"/>
                <w:lang w:val="sk-SK"/>
              </w:rPr>
            </w:pPr>
          </w:p>
        </w:tc>
        <w:tc>
          <w:tcPr>
            <w:tcW w:w="1985" w:type="dxa"/>
            <w:shd w:val="clear" w:color="auto" w:fill="E7E6E6"/>
            <w:vAlign w:val="center"/>
          </w:tcPr>
          <w:p w14:paraId="79514E61" w14:textId="17D0C1B1" w:rsidR="008746F9" w:rsidRPr="005D56C2" w:rsidRDefault="008746F9" w:rsidP="00862C84">
            <w:pPr>
              <w:jc w:val="center"/>
              <w:rPr>
                <w:color w:val="000000"/>
                <w:lang w:val="sk-SK" w:eastAsia="sk-SK"/>
              </w:rPr>
            </w:pPr>
          </w:p>
        </w:tc>
        <w:tc>
          <w:tcPr>
            <w:tcW w:w="992" w:type="dxa"/>
            <w:shd w:val="clear" w:color="auto" w:fill="E7E6E6"/>
            <w:vAlign w:val="center"/>
          </w:tcPr>
          <w:p w14:paraId="3F38E1C4" w14:textId="3EA3562D" w:rsidR="008746F9" w:rsidRPr="005D56C2" w:rsidRDefault="008746F9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850" w:type="dxa"/>
            <w:shd w:val="clear" w:color="auto" w:fill="E7E6E6"/>
            <w:vAlign w:val="center"/>
          </w:tcPr>
          <w:p w14:paraId="0439DFB8" w14:textId="1B2DE301" w:rsidR="008746F9" w:rsidRPr="005D56C2" w:rsidRDefault="008746F9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993" w:type="dxa"/>
            <w:shd w:val="clear" w:color="auto" w:fill="E7E6E6"/>
            <w:vAlign w:val="center"/>
          </w:tcPr>
          <w:p w14:paraId="3B483C35" w14:textId="77777777" w:rsidR="008746F9" w:rsidRPr="005D56C2" w:rsidRDefault="008746F9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5D3A9717" w14:textId="77777777" w:rsidR="008746F9" w:rsidRPr="005D56C2" w:rsidRDefault="008746F9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1275" w:type="dxa"/>
            <w:shd w:val="clear" w:color="auto" w:fill="E7E6E6"/>
          </w:tcPr>
          <w:p w14:paraId="2BC34564" w14:textId="77777777" w:rsidR="008746F9" w:rsidRPr="005D56C2" w:rsidRDefault="008746F9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7D49E6B7" w14:textId="77777777" w:rsidR="008746F9" w:rsidRPr="005D56C2" w:rsidRDefault="008746F9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</w:tr>
      <w:tr w:rsidR="009C5B3F" w:rsidRPr="005D56C2" w14:paraId="57961FA8" w14:textId="77777777" w:rsidTr="0076058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24B5F4D9" w14:textId="7E6F15C0" w:rsidR="009C5B3F" w:rsidRPr="005D56C2" w:rsidRDefault="00760581" w:rsidP="00862C84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Kvalita</w:t>
            </w:r>
            <w:r w:rsidR="009C5B3F" w:rsidRPr="005D56C2">
              <w:rPr>
                <w:rFonts w:eastAsia="Arial Narrow"/>
                <w:lang w:val="sk-SK"/>
              </w:rPr>
              <w:t xml:space="preserve"> </w:t>
            </w:r>
            <w:proofErr w:type="spellStart"/>
            <w:r w:rsidR="00C136F0" w:rsidRPr="005D56C2">
              <w:rPr>
                <w:rFonts w:eastAsia="Arial Narrow"/>
                <w:lang w:val="sk-SK"/>
              </w:rPr>
              <w:t>vypublikovaných</w:t>
            </w:r>
            <w:proofErr w:type="spellEnd"/>
            <w:r w:rsidR="009C5B3F" w:rsidRPr="005D56C2">
              <w:rPr>
                <w:rFonts w:eastAsia="Arial Narrow"/>
                <w:lang w:val="sk-SK"/>
              </w:rPr>
              <w:t xml:space="preserve"> údajov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737EE359" w14:textId="036BE649" w:rsidR="009C5B3F" w:rsidRPr="005D56C2" w:rsidRDefault="00760581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Digitálna platforma musí publikovať kvalitné údaje pre potreby výpočtov energetickej hospodárnosti budov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65E4C836" w14:textId="5D6E30F2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14E1BBA0" w14:textId="6758971E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32E7B434" w14:textId="4CAA469E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7DF908E0" w14:textId="3B640ABE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5" w:type="dxa"/>
            <w:shd w:val="clear" w:color="auto" w:fill="E7E6E6"/>
          </w:tcPr>
          <w:p w14:paraId="468D97FC" w14:textId="77777777" w:rsidR="00760581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1819CCA1" w14:textId="77777777" w:rsidR="00760581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1BE3FB58" w14:textId="77777777" w:rsidR="00760581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55D67F59" w14:textId="30CBF788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0E04A7B" w14:textId="142E17C4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</w:tr>
      <w:tr w:rsidR="009C5B3F" w:rsidRPr="005D56C2" w14:paraId="5DC0275F" w14:textId="77777777" w:rsidTr="0076058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35495B1B" w14:textId="4ACFCE9B" w:rsidR="009C5B3F" w:rsidRPr="005D56C2" w:rsidRDefault="009C5B3F" w:rsidP="00862C84">
            <w:pPr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Kvalita </w:t>
            </w:r>
            <w:r w:rsidR="00760581" w:rsidRPr="005D56C2">
              <w:rPr>
                <w:rFonts w:eastAsia="Arial Narrow"/>
                <w:lang w:val="sk-SK"/>
              </w:rPr>
              <w:t>evidovaných</w:t>
            </w:r>
            <w:r w:rsidRPr="005D56C2">
              <w:rPr>
                <w:rFonts w:eastAsia="Arial Narrow"/>
                <w:lang w:val="sk-SK"/>
              </w:rPr>
              <w:t xml:space="preserve"> údajov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5A38E3F0" w14:textId="14015E53" w:rsidR="009C5B3F" w:rsidRPr="005D56C2" w:rsidRDefault="00760581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 xml:space="preserve">Digitálna platforma bude napojená na viaceré zdroje údajov, </w:t>
            </w:r>
            <w:r w:rsidR="00DE7D99" w:rsidRPr="005D56C2">
              <w:rPr>
                <w:color w:val="000000"/>
                <w:lang w:val="sk-SK" w:eastAsia="sk-SK"/>
              </w:rPr>
              <w:t>ktoré</w:t>
            </w:r>
            <w:r w:rsidRPr="005D56C2">
              <w:rPr>
                <w:color w:val="000000"/>
                <w:lang w:val="sk-SK" w:eastAsia="sk-SK"/>
              </w:rPr>
              <w:t xml:space="preserve"> nemusia obsahovať čisté údaje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538D52D1" w14:textId="60A87B28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6FAEF397" w14:textId="3A898918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25C3D5A1" w14:textId="495D3635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64E73902" w14:textId="17F57CF4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5" w:type="dxa"/>
            <w:shd w:val="clear" w:color="auto" w:fill="E7E6E6"/>
          </w:tcPr>
          <w:p w14:paraId="3876B414" w14:textId="77777777" w:rsidR="00760581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0A20B486" w14:textId="77777777" w:rsidR="00760581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398FFCF1" w14:textId="77777777" w:rsidR="00760581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</w:p>
          <w:p w14:paraId="1582F26C" w14:textId="23BA3500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B9AD3E7" w14:textId="5BE665BE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</w:tr>
      <w:tr w:rsidR="009C5B3F" w:rsidRPr="005D56C2" w14:paraId="38C36413" w14:textId="77777777" w:rsidTr="00760581">
        <w:trPr>
          <w:trHeight w:val="445"/>
        </w:trPr>
        <w:tc>
          <w:tcPr>
            <w:tcW w:w="1951" w:type="dxa"/>
            <w:shd w:val="clear" w:color="auto" w:fill="E7E6E6"/>
            <w:vAlign w:val="center"/>
          </w:tcPr>
          <w:p w14:paraId="2FB35B47" w14:textId="77777777" w:rsidR="009C5B3F" w:rsidRPr="005D56C2" w:rsidRDefault="009C5B3F" w:rsidP="00862C84">
            <w:pPr>
              <w:jc w:val="center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Interoperabilita</w:t>
            </w:r>
            <w:proofErr w:type="spellEnd"/>
          </w:p>
        </w:tc>
        <w:tc>
          <w:tcPr>
            <w:tcW w:w="1985" w:type="dxa"/>
            <w:shd w:val="clear" w:color="auto" w:fill="E7E6E6"/>
            <w:vAlign w:val="center"/>
          </w:tcPr>
          <w:p w14:paraId="0EC17EA0" w14:textId="259C416D" w:rsidR="009C5B3F" w:rsidRPr="005D56C2" w:rsidRDefault="00760581" w:rsidP="00862C84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Digitálna platforma má byť napojená na viaceré zdroje údajov a zároveň má poskytovať viaceré typy údajov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30236CB5" w14:textId="63E78F60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5A0E3884" w14:textId="4574504F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6E9AF4D8" w14:textId="1A39B8E6" w:rsidR="009C5B3F" w:rsidRPr="005D56C2" w:rsidRDefault="00760581" w:rsidP="00862C84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9AFFAF4" w14:textId="77777777" w:rsidR="009C5B3F" w:rsidRPr="005D56C2" w:rsidRDefault="009C5B3F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1275" w:type="dxa"/>
            <w:shd w:val="clear" w:color="auto" w:fill="E7E6E6"/>
          </w:tcPr>
          <w:p w14:paraId="7F3B3F79" w14:textId="77777777" w:rsidR="009C5B3F" w:rsidRPr="005D56C2" w:rsidRDefault="009C5B3F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1EFF072F" w14:textId="77777777" w:rsidR="009C5B3F" w:rsidRPr="005D56C2" w:rsidRDefault="009C5B3F" w:rsidP="00862C84">
            <w:pPr>
              <w:jc w:val="center"/>
              <w:rPr>
                <w:i/>
                <w:color w:val="0070C0"/>
                <w:lang w:val="sk-SK"/>
              </w:rPr>
            </w:pPr>
          </w:p>
        </w:tc>
      </w:tr>
    </w:tbl>
    <w:p w14:paraId="2F4940B7" w14:textId="77777777" w:rsidR="00D8492B" w:rsidRPr="005D56C2" w:rsidRDefault="00D8492B" w:rsidP="00D8492B">
      <w:pPr>
        <w:rPr>
          <w:lang w:val="sk-SK"/>
        </w:rPr>
      </w:pPr>
    </w:p>
    <w:tbl>
      <w:tblPr>
        <w:tblpPr w:leftFromText="141" w:rightFromText="141" w:vertAnchor="text" w:horzAnchor="margin" w:tblpXSpec="center" w:tblpY="772"/>
        <w:tblOverlap w:val="never"/>
        <w:tblW w:w="1045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992"/>
        <w:gridCol w:w="567"/>
        <w:gridCol w:w="1276"/>
        <w:gridCol w:w="1134"/>
        <w:gridCol w:w="1275"/>
        <w:gridCol w:w="1275"/>
      </w:tblGrid>
      <w:tr w:rsidR="00760581" w:rsidRPr="005D56C2" w14:paraId="38EFFAA5" w14:textId="77777777" w:rsidTr="00760581">
        <w:trPr>
          <w:trHeight w:val="445"/>
        </w:trPr>
        <w:tc>
          <w:tcPr>
            <w:tcW w:w="1809" w:type="dxa"/>
            <w:shd w:val="clear" w:color="auto" w:fill="E7E6E6"/>
            <w:vAlign w:val="center"/>
          </w:tcPr>
          <w:p w14:paraId="0B68AE11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bookmarkStart w:id="42" w:name="_Toc143785114"/>
            <w:r w:rsidRPr="005D56C2">
              <w:rPr>
                <w:b/>
                <w:lang w:val="sk-SK"/>
              </w:rPr>
              <w:t>KRITÉRIUM</w:t>
            </w:r>
          </w:p>
        </w:tc>
        <w:tc>
          <w:tcPr>
            <w:tcW w:w="2127" w:type="dxa"/>
            <w:shd w:val="clear" w:color="auto" w:fill="E7E6E6"/>
            <w:vAlign w:val="center"/>
          </w:tcPr>
          <w:p w14:paraId="49EA780D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ZDÔVODNENIE KRIÉRIA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430C5534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MD</w:t>
            </w:r>
          </w:p>
        </w:tc>
        <w:tc>
          <w:tcPr>
            <w:tcW w:w="567" w:type="dxa"/>
            <w:shd w:val="clear" w:color="auto" w:fill="E7E6E6"/>
            <w:vAlign w:val="center"/>
          </w:tcPr>
          <w:p w14:paraId="4B2D747F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EK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29DB065A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OSO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28F78D8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Vlastník, Správca, Nájomca</w:t>
            </w:r>
          </w:p>
        </w:tc>
        <w:tc>
          <w:tcPr>
            <w:tcW w:w="1275" w:type="dxa"/>
            <w:shd w:val="clear" w:color="auto" w:fill="E7E6E6"/>
          </w:tcPr>
          <w:p w14:paraId="651BE19D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Ostatné súkromné inštitúcie</w:t>
            </w:r>
          </w:p>
        </w:tc>
        <w:tc>
          <w:tcPr>
            <w:tcW w:w="1275" w:type="dxa"/>
            <w:shd w:val="clear" w:color="auto" w:fill="E7E6E6"/>
          </w:tcPr>
          <w:p w14:paraId="79AB3A7E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b/>
                <w:lang w:val="sk-SK"/>
              </w:rPr>
              <w:t>Verejnosť</w:t>
            </w:r>
          </w:p>
        </w:tc>
      </w:tr>
      <w:tr w:rsidR="00760581" w:rsidRPr="005D56C2" w14:paraId="55333EF7" w14:textId="77777777" w:rsidTr="00760581">
        <w:trPr>
          <w:trHeight w:val="445"/>
        </w:trPr>
        <w:tc>
          <w:tcPr>
            <w:tcW w:w="1809" w:type="dxa"/>
            <w:shd w:val="clear" w:color="auto" w:fill="E7E6E6"/>
            <w:vAlign w:val="center"/>
          </w:tcPr>
          <w:p w14:paraId="696F63FB" w14:textId="77777777" w:rsidR="00760581" w:rsidRPr="005D56C2" w:rsidRDefault="00760581" w:rsidP="00760581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Súlad s legislatívou</w:t>
            </w:r>
          </w:p>
        </w:tc>
        <w:tc>
          <w:tcPr>
            <w:tcW w:w="2127" w:type="dxa"/>
            <w:shd w:val="clear" w:color="auto" w:fill="E7E6E6"/>
            <w:vAlign w:val="center"/>
          </w:tcPr>
          <w:p w14:paraId="715B7E6E" w14:textId="77777777" w:rsidR="00760581" w:rsidRPr="005D56C2" w:rsidRDefault="00760581" w:rsidP="00760581">
            <w:pPr>
              <w:jc w:val="center"/>
              <w:rPr>
                <w:bCs/>
                <w:lang w:val="sk-SK"/>
              </w:rPr>
            </w:pPr>
            <w:r w:rsidRPr="005D56C2">
              <w:rPr>
                <w:bCs/>
                <w:lang w:val="sk-SK"/>
              </w:rPr>
              <w:t>Projekt musí byť v súlade s platnou legislatívou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5E0E3187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567" w:type="dxa"/>
            <w:shd w:val="clear" w:color="auto" w:fill="E7E6E6"/>
            <w:vAlign w:val="center"/>
          </w:tcPr>
          <w:p w14:paraId="618EF3B7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44288DFE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62DC334C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34A8C546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1275" w:type="dxa"/>
            <w:shd w:val="clear" w:color="auto" w:fill="E7E6E6"/>
          </w:tcPr>
          <w:p w14:paraId="49A4E007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</w:p>
        </w:tc>
      </w:tr>
      <w:tr w:rsidR="00760581" w:rsidRPr="005D56C2" w14:paraId="00F41FAB" w14:textId="77777777" w:rsidTr="00760581">
        <w:trPr>
          <w:trHeight w:val="445"/>
        </w:trPr>
        <w:tc>
          <w:tcPr>
            <w:tcW w:w="1809" w:type="dxa"/>
            <w:shd w:val="clear" w:color="auto" w:fill="E7E6E6"/>
            <w:vAlign w:val="center"/>
          </w:tcPr>
          <w:p w14:paraId="2A035C14" w14:textId="77777777" w:rsidR="00760581" w:rsidRPr="005D56C2" w:rsidRDefault="00760581" w:rsidP="00760581">
            <w:pPr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Bezpečnosť</w:t>
            </w:r>
          </w:p>
        </w:tc>
        <w:tc>
          <w:tcPr>
            <w:tcW w:w="2127" w:type="dxa"/>
            <w:shd w:val="clear" w:color="auto" w:fill="E7E6E6"/>
            <w:vAlign w:val="center"/>
          </w:tcPr>
          <w:p w14:paraId="5DF036A4" w14:textId="79B7C43F" w:rsidR="00760581" w:rsidRPr="005D56C2" w:rsidRDefault="00501F90" w:rsidP="00760581">
            <w:pPr>
              <w:jc w:val="center"/>
              <w:rPr>
                <w:bCs/>
                <w:lang w:val="sk-SK"/>
              </w:rPr>
            </w:pPr>
            <w:r w:rsidRPr="005D56C2">
              <w:rPr>
                <w:bCs/>
                <w:lang w:val="sk-SK"/>
              </w:rPr>
              <w:t>Projekt musí byť v súlade s platnou legislatívou v oblasti bezpečnosti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636D2770" w14:textId="77777777" w:rsidR="00760581" w:rsidRPr="005D56C2" w:rsidRDefault="00760581" w:rsidP="00760581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567" w:type="dxa"/>
            <w:shd w:val="clear" w:color="auto" w:fill="E7E6E6"/>
            <w:vAlign w:val="center"/>
          </w:tcPr>
          <w:p w14:paraId="6D8EE92C" w14:textId="77777777" w:rsidR="00760581" w:rsidRPr="005D56C2" w:rsidRDefault="00760581" w:rsidP="00760581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1E9435FF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6E8389A" w14:textId="77777777" w:rsidR="00760581" w:rsidRPr="005D56C2" w:rsidRDefault="00760581" w:rsidP="00760581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05D031EF" w14:textId="77777777" w:rsidR="00760581" w:rsidRPr="005D56C2" w:rsidRDefault="00760581" w:rsidP="00760581">
            <w:pPr>
              <w:jc w:val="center"/>
              <w:rPr>
                <w:b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  <w:tc>
          <w:tcPr>
            <w:tcW w:w="1275" w:type="dxa"/>
            <w:shd w:val="clear" w:color="auto" w:fill="E7E6E6"/>
          </w:tcPr>
          <w:p w14:paraId="1F1843F7" w14:textId="77777777" w:rsidR="00760581" w:rsidRPr="005D56C2" w:rsidRDefault="00760581" w:rsidP="00760581">
            <w:pPr>
              <w:jc w:val="center"/>
              <w:rPr>
                <w:i/>
                <w:color w:val="0070C0"/>
                <w:lang w:val="sk-SK"/>
              </w:rPr>
            </w:pPr>
            <w:r w:rsidRPr="005D56C2">
              <w:rPr>
                <w:i/>
                <w:color w:val="0070C0"/>
                <w:lang w:val="sk-SK"/>
              </w:rPr>
              <w:t>X</w:t>
            </w:r>
          </w:p>
        </w:tc>
      </w:tr>
    </w:tbl>
    <w:p w14:paraId="284477EF" w14:textId="77777777" w:rsidR="00D8492B" w:rsidRPr="005D56C2" w:rsidRDefault="00D8492B" w:rsidP="00FF5683">
      <w:pPr>
        <w:pStyle w:val="Nadpis3"/>
        <w:rPr>
          <w:lang w:val="sk-SK"/>
        </w:rPr>
      </w:pPr>
      <w:bookmarkStart w:id="43" w:name="_Toc164089978"/>
      <w:r w:rsidRPr="005D56C2">
        <w:rPr>
          <w:rFonts w:eastAsia="Arial Narrow"/>
          <w:lang w:val="sk-SK"/>
        </w:rPr>
        <w:t>Obmedzenia pre dosiahnutie uvedených cieľov</w:t>
      </w:r>
      <w:bookmarkEnd w:id="42"/>
      <w:bookmarkEnd w:id="43"/>
    </w:p>
    <w:p w14:paraId="6565CC3A" w14:textId="77777777" w:rsidR="007D2EA8" w:rsidRPr="005D56C2" w:rsidRDefault="007D2EA8">
      <w:pPr>
        <w:rPr>
          <w:lang w:val="sk-SK"/>
        </w:rPr>
      </w:pPr>
    </w:p>
    <w:p w14:paraId="2004A7EB" w14:textId="77777777" w:rsidR="007D2EA8" w:rsidRPr="005D56C2" w:rsidRDefault="007D2EA8">
      <w:pPr>
        <w:rPr>
          <w:lang w:val="sk-SK"/>
        </w:rPr>
      </w:pPr>
    </w:p>
    <w:p w14:paraId="35E7C21E" w14:textId="77777777" w:rsidR="00760581" w:rsidRPr="005D56C2" w:rsidRDefault="00760581" w:rsidP="00760581">
      <w:pPr>
        <w:ind w:left="-709"/>
        <w:rPr>
          <w:lang w:val="sk-SK"/>
        </w:rPr>
      </w:pPr>
    </w:p>
    <w:p w14:paraId="46A4DC16" w14:textId="77777777" w:rsidR="007D2EA8" w:rsidRPr="005D56C2" w:rsidRDefault="007D2EA8">
      <w:pPr>
        <w:rPr>
          <w:lang w:val="sk-SK"/>
        </w:rPr>
      </w:pPr>
    </w:p>
    <w:tbl>
      <w:tblPr>
        <w:tblpPr w:leftFromText="141" w:rightFromText="141" w:vertAnchor="text" w:tblpX="-601" w:tblpY="1"/>
        <w:tblOverlap w:val="never"/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879"/>
        <w:gridCol w:w="1134"/>
        <w:gridCol w:w="709"/>
        <w:gridCol w:w="1134"/>
        <w:gridCol w:w="708"/>
        <w:gridCol w:w="1667"/>
        <w:gridCol w:w="709"/>
        <w:gridCol w:w="1701"/>
      </w:tblGrid>
      <w:tr w:rsidR="00760581" w:rsidRPr="005D56C2" w14:paraId="4CB3F365" w14:textId="39EBB966" w:rsidTr="00A15B6F">
        <w:tc>
          <w:tcPr>
            <w:tcW w:w="1815" w:type="dxa"/>
            <w:shd w:val="clear" w:color="auto" w:fill="E7E6E6"/>
            <w:vAlign w:val="center"/>
          </w:tcPr>
          <w:p w14:paraId="56F83B65" w14:textId="77777777" w:rsidR="00760581" w:rsidRPr="005D56C2" w:rsidRDefault="00760581" w:rsidP="00760581">
            <w:pPr>
              <w:ind w:right="-108"/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Zoznam kritérií</w:t>
            </w:r>
          </w:p>
        </w:tc>
        <w:tc>
          <w:tcPr>
            <w:tcW w:w="879" w:type="dxa"/>
            <w:shd w:val="clear" w:color="auto" w:fill="E7E6E6"/>
            <w:vAlign w:val="center"/>
          </w:tcPr>
          <w:p w14:paraId="0C0B7CB1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 xml:space="preserve">Alt </w:t>
            </w:r>
          </w:p>
          <w:p w14:paraId="2FBB5477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1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0A41B9E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 xml:space="preserve">Spôsob </w:t>
            </w:r>
          </w:p>
          <w:p w14:paraId="72C453B0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dosiahnutia</w:t>
            </w:r>
          </w:p>
        </w:tc>
        <w:tc>
          <w:tcPr>
            <w:tcW w:w="709" w:type="dxa"/>
            <w:shd w:val="clear" w:color="auto" w:fill="E7E6E6"/>
            <w:vAlign w:val="center"/>
          </w:tcPr>
          <w:p w14:paraId="70CB783A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Alt 2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8D03B7C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 xml:space="preserve">Spôsob </w:t>
            </w:r>
          </w:p>
          <w:p w14:paraId="7786EBF8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dosiahnutia</w:t>
            </w:r>
          </w:p>
        </w:tc>
        <w:tc>
          <w:tcPr>
            <w:tcW w:w="708" w:type="dxa"/>
            <w:shd w:val="clear" w:color="auto" w:fill="E7E6E6"/>
            <w:vAlign w:val="center"/>
          </w:tcPr>
          <w:p w14:paraId="0E1786D4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Alt 3</w:t>
            </w:r>
          </w:p>
        </w:tc>
        <w:tc>
          <w:tcPr>
            <w:tcW w:w="1667" w:type="dxa"/>
            <w:shd w:val="clear" w:color="auto" w:fill="E7E6E6"/>
            <w:vAlign w:val="center"/>
          </w:tcPr>
          <w:p w14:paraId="379C1E8D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Spôsob</w:t>
            </w:r>
          </w:p>
          <w:p w14:paraId="7B4CCF27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dosiahnutia</w:t>
            </w:r>
          </w:p>
        </w:tc>
        <w:tc>
          <w:tcPr>
            <w:tcW w:w="709" w:type="dxa"/>
            <w:shd w:val="clear" w:color="auto" w:fill="E7E6E6"/>
          </w:tcPr>
          <w:p w14:paraId="79FAA3F0" w14:textId="10EC24E3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ALT 4</w:t>
            </w:r>
          </w:p>
        </w:tc>
        <w:tc>
          <w:tcPr>
            <w:tcW w:w="1701" w:type="dxa"/>
            <w:shd w:val="clear" w:color="auto" w:fill="E7E6E6"/>
          </w:tcPr>
          <w:p w14:paraId="2DBD366C" w14:textId="77777777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Spôsob</w:t>
            </w:r>
          </w:p>
          <w:p w14:paraId="233456FF" w14:textId="4EDD9205" w:rsidR="00760581" w:rsidRPr="005D56C2" w:rsidRDefault="00760581" w:rsidP="0076058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dosiahnutia</w:t>
            </w:r>
          </w:p>
        </w:tc>
      </w:tr>
      <w:tr w:rsidR="00A15B6F" w:rsidRPr="005D56C2" w14:paraId="6779381A" w14:textId="29FA3F6B" w:rsidTr="00962D51">
        <w:tc>
          <w:tcPr>
            <w:tcW w:w="1815" w:type="dxa"/>
            <w:shd w:val="clear" w:color="auto" w:fill="E7E6E6"/>
            <w:vAlign w:val="center"/>
          </w:tcPr>
          <w:p w14:paraId="2E8D36A5" w14:textId="77777777" w:rsidR="00A15B6F" w:rsidRPr="005D56C2" w:rsidRDefault="00A15B6F" w:rsidP="00A15B6F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Vytvorenie jednotnej platformy údajov o energetickej hospodárnosti budov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A762052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C2D577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Pri existujúcom riešení nie je možné evidovať všetky potrebné údaje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83EA74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C65521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Doplnením funkcionality IS </w:t>
            </w:r>
            <w:proofErr w:type="spellStart"/>
            <w:r w:rsidRPr="005D56C2">
              <w:rPr>
                <w:lang w:val="sk-SK"/>
              </w:rPr>
              <w:t>Inforeg</w:t>
            </w:r>
            <w:proofErr w:type="spellEnd"/>
            <w:r w:rsidRPr="005D56C2">
              <w:rPr>
                <w:lang w:val="sk-SK"/>
              </w:rPr>
              <w:t xml:space="preserve"> bude vytvorená jednotná platforma. </w:t>
            </w:r>
          </w:p>
        </w:tc>
        <w:tc>
          <w:tcPr>
            <w:tcW w:w="708" w:type="dxa"/>
            <w:vAlign w:val="center"/>
          </w:tcPr>
          <w:p w14:paraId="6BBCCFE4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667" w:type="dxa"/>
          </w:tcPr>
          <w:p w14:paraId="2CADD23A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</w:p>
          <w:p w14:paraId="4580563D" w14:textId="2366C2A1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Doplnením funkcionality IS ŠRBDB bude vytvorená jednotná platforma.</w:t>
            </w:r>
          </w:p>
        </w:tc>
        <w:tc>
          <w:tcPr>
            <w:tcW w:w="709" w:type="dxa"/>
            <w:vAlign w:val="center"/>
          </w:tcPr>
          <w:p w14:paraId="2AF6036E" w14:textId="5097F14D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701" w:type="dxa"/>
            <w:vAlign w:val="center"/>
          </w:tcPr>
          <w:p w14:paraId="005FA9FE" w14:textId="28C8B61E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Vytvorením nového IS bude vytvorená jednotná platforma.</w:t>
            </w:r>
          </w:p>
        </w:tc>
      </w:tr>
      <w:tr w:rsidR="00A15B6F" w:rsidRPr="005D56C2" w14:paraId="350AD2F0" w14:textId="710918A3" w:rsidTr="00A15B6F">
        <w:tc>
          <w:tcPr>
            <w:tcW w:w="1815" w:type="dxa"/>
            <w:shd w:val="clear" w:color="auto" w:fill="E7E6E6"/>
            <w:vAlign w:val="center"/>
          </w:tcPr>
          <w:p w14:paraId="306A2466" w14:textId="77777777" w:rsidR="00A15B6F" w:rsidRPr="005D56C2" w:rsidRDefault="00A15B6F" w:rsidP="00A15B6F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Naplniť povinnosti vyplývajúce z nového návrhu smernice EP a Rady o energetickej hospodárnosti budov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303268E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EB1D0E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Nakoľko nie sú evidované všetky potrebné údaje, nie je možné naplniť povinnosti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C68B84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E2E9DF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Po doplnení funkcionality bude možné naplniť povinnosti</w:t>
            </w:r>
          </w:p>
        </w:tc>
        <w:tc>
          <w:tcPr>
            <w:tcW w:w="708" w:type="dxa"/>
            <w:vAlign w:val="center"/>
          </w:tcPr>
          <w:p w14:paraId="7332DC36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667" w:type="dxa"/>
            <w:vAlign w:val="center"/>
          </w:tcPr>
          <w:p w14:paraId="0136F969" w14:textId="05D0678B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Po doplnení funkcionality bude možné naplniť povinnosti</w:t>
            </w:r>
          </w:p>
        </w:tc>
        <w:tc>
          <w:tcPr>
            <w:tcW w:w="709" w:type="dxa"/>
            <w:vAlign w:val="center"/>
          </w:tcPr>
          <w:p w14:paraId="62982247" w14:textId="1F8770CF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701" w:type="dxa"/>
            <w:vAlign w:val="center"/>
          </w:tcPr>
          <w:p w14:paraId="05031B3B" w14:textId="39EC4E58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Vytvorením nového IS bude možné naplniť povinnosti</w:t>
            </w:r>
          </w:p>
        </w:tc>
      </w:tr>
      <w:tr w:rsidR="00A15B6F" w:rsidRPr="005D56C2" w14:paraId="6A2C00B3" w14:textId="63386B71" w:rsidTr="00A15B6F">
        <w:tc>
          <w:tcPr>
            <w:tcW w:w="1815" w:type="dxa"/>
            <w:shd w:val="clear" w:color="auto" w:fill="E7E6E6"/>
            <w:vAlign w:val="center"/>
          </w:tcPr>
          <w:p w14:paraId="7B4B17F4" w14:textId="77777777" w:rsidR="00A15B6F" w:rsidRPr="005D56C2" w:rsidRDefault="00A15B6F" w:rsidP="00A15B6F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lastRenderedPageBreak/>
              <w:t>Modernosť riešenia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0AE2DE06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6C36F7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Nerelevantné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8570B5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419478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Riešenie </w:t>
            </w:r>
            <w:proofErr w:type="spellStart"/>
            <w:r w:rsidRPr="005D56C2">
              <w:rPr>
                <w:lang w:val="sk-SK"/>
              </w:rPr>
              <w:t>Inforeg</w:t>
            </w:r>
            <w:proofErr w:type="spellEnd"/>
            <w:r w:rsidRPr="005D56C2">
              <w:rPr>
                <w:lang w:val="sk-SK"/>
              </w:rPr>
              <w:t xml:space="preserve"> je staršie, nepodporuje moderné technológie</w:t>
            </w:r>
          </w:p>
        </w:tc>
        <w:tc>
          <w:tcPr>
            <w:tcW w:w="708" w:type="dxa"/>
            <w:vAlign w:val="center"/>
          </w:tcPr>
          <w:p w14:paraId="6EE9625C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667" w:type="dxa"/>
            <w:vAlign w:val="center"/>
          </w:tcPr>
          <w:p w14:paraId="0A6F480E" w14:textId="6EE229DA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IS ŠRBDB vznikol úpravou IS ESDB v roku 2023 a je postavený na moderných technológiách</w:t>
            </w:r>
          </w:p>
        </w:tc>
        <w:tc>
          <w:tcPr>
            <w:tcW w:w="709" w:type="dxa"/>
            <w:vAlign w:val="center"/>
          </w:tcPr>
          <w:p w14:paraId="0D2ED552" w14:textId="291A5D5D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701" w:type="dxa"/>
          </w:tcPr>
          <w:p w14:paraId="067EB30F" w14:textId="76D5C2A4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Nové riešenie bude postavené na moderných technológiách</w:t>
            </w:r>
            <w:r w:rsidR="000A62E7">
              <w:rPr>
                <w:lang w:val="sk-SK"/>
              </w:rPr>
              <w:t xml:space="preserve">, </w:t>
            </w:r>
            <w:r w:rsidR="000A62E7">
              <w:rPr>
                <w:color w:val="000000"/>
                <w:lang w:val="sk-SK" w:eastAsia="sk-SK"/>
              </w:rPr>
              <w:t>v súlade so zákonmi a vyhláškami uvedenými v kapitole „8 Legislatíva“.</w:t>
            </w:r>
          </w:p>
        </w:tc>
      </w:tr>
      <w:tr w:rsidR="00A15B6F" w:rsidRPr="005D56C2" w14:paraId="2AE27E3D" w14:textId="45A7F43B" w:rsidTr="00A15B6F">
        <w:tc>
          <w:tcPr>
            <w:tcW w:w="1815" w:type="dxa"/>
            <w:shd w:val="clear" w:color="auto" w:fill="E7E6E6"/>
            <w:vAlign w:val="center"/>
          </w:tcPr>
          <w:p w14:paraId="3523B509" w14:textId="77777777" w:rsidR="00A15B6F" w:rsidRPr="005D56C2" w:rsidRDefault="00A15B6F" w:rsidP="00A15B6F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Nie je </w:t>
            </w:r>
            <w:proofErr w:type="spellStart"/>
            <w:r w:rsidRPr="005D56C2">
              <w:rPr>
                <w:rFonts w:eastAsia="Arial Narrow"/>
                <w:lang w:val="sk-SK"/>
              </w:rPr>
              <w:t>Vendorlock</w:t>
            </w:r>
            <w:proofErr w:type="spellEnd"/>
          </w:p>
        </w:tc>
        <w:tc>
          <w:tcPr>
            <w:tcW w:w="879" w:type="dxa"/>
            <w:shd w:val="clear" w:color="auto" w:fill="auto"/>
            <w:vAlign w:val="center"/>
          </w:tcPr>
          <w:p w14:paraId="35E4E43A" w14:textId="4D9F44B8" w:rsidR="00A15B6F" w:rsidRPr="005D56C2" w:rsidRDefault="00D60866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144343" w14:textId="11E0348D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Súčasné riešenie je vytvorené </w:t>
            </w:r>
            <w:r w:rsidR="00DE7D99" w:rsidRPr="005D56C2">
              <w:rPr>
                <w:lang w:val="sk-SK"/>
              </w:rPr>
              <w:t>priamo</w:t>
            </w:r>
            <w:r w:rsidRPr="005D56C2">
              <w:rPr>
                <w:lang w:val="sk-SK"/>
              </w:rPr>
              <w:t xml:space="preserve"> </w:t>
            </w:r>
            <w:proofErr w:type="spellStart"/>
            <w:r w:rsidRPr="005D56C2">
              <w:rPr>
                <w:lang w:val="sk-SK"/>
              </w:rPr>
              <w:t>Infostatom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0965320B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3D752A" w14:textId="756C93B1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IS </w:t>
            </w:r>
            <w:proofErr w:type="spellStart"/>
            <w:r w:rsidRPr="005D56C2">
              <w:rPr>
                <w:lang w:val="sk-SK"/>
              </w:rPr>
              <w:t>Inforeg</w:t>
            </w:r>
            <w:proofErr w:type="spellEnd"/>
            <w:r w:rsidRPr="005D56C2">
              <w:rPr>
                <w:lang w:val="sk-SK"/>
              </w:rPr>
              <w:t xml:space="preserve"> je vytvorený priamo </w:t>
            </w:r>
            <w:proofErr w:type="spellStart"/>
            <w:r w:rsidRPr="005D56C2">
              <w:rPr>
                <w:lang w:val="sk-SK"/>
              </w:rPr>
              <w:t>Infostatom</w:t>
            </w:r>
            <w:proofErr w:type="spellEnd"/>
          </w:p>
        </w:tc>
        <w:tc>
          <w:tcPr>
            <w:tcW w:w="708" w:type="dxa"/>
            <w:vAlign w:val="center"/>
          </w:tcPr>
          <w:p w14:paraId="72C48354" w14:textId="77777777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667" w:type="dxa"/>
            <w:vAlign w:val="center"/>
          </w:tcPr>
          <w:p w14:paraId="77EF1AC2" w14:textId="3DF31E1F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IS ŠRBDB je vytvorený v súlade s vyhláškou 85/2020 a zákonom 95/2019 a autorské práva a zdrojové kódy sú pod kontrolou ŠU SR</w:t>
            </w:r>
          </w:p>
        </w:tc>
        <w:tc>
          <w:tcPr>
            <w:tcW w:w="709" w:type="dxa"/>
            <w:vAlign w:val="center"/>
          </w:tcPr>
          <w:p w14:paraId="0293BECD" w14:textId="1982574A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701" w:type="dxa"/>
          </w:tcPr>
          <w:p w14:paraId="57515499" w14:textId="614CB7DF" w:rsidR="00A15B6F" w:rsidRPr="005D56C2" w:rsidRDefault="00A15B6F" w:rsidP="00A15B6F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Nový systém bude vytvorený v súlade s vyhláškou 401/2023 a zákonom 95/2019 a autorské práva a zdrojové kódy budú kontrolou MD</w:t>
            </w:r>
          </w:p>
        </w:tc>
      </w:tr>
      <w:tr w:rsidR="00760581" w:rsidRPr="005D56C2" w14:paraId="54CB803D" w14:textId="66275143" w:rsidTr="00A15B6F">
        <w:tc>
          <w:tcPr>
            <w:tcW w:w="1815" w:type="dxa"/>
            <w:shd w:val="clear" w:color="auto" w:fill="E7E6E6"/>
            <w:vAlign w:val="center"/>
          </w:tcPr>
          <w:p w14:paraId="4E11A414" w14:textId="77777777" w:rsidR="00760581" w:rsidRPr="005D56C2" w:rsidRDefault="00760581" w:rsidP="0076058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Fit </w:t>
            </w:r>
            <w:proofErr w:type="spellStart"/>
            <w:r w:rsidRPr="005D56C2">
              <w:rPr>
                <w:rFonts w:eastAsia="Arial Narrow"/>
                <w:lang w:val="sk-SK"/>
              </w:rPr>
              <w:t>for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</w:t>
            </w:r>
            <w:proofErr w:type="spellStart"/>
            <w:r w:rsidRPr="005D56C2">
              <w:rPr>
                <w:rFonts w:eastAsia="Arial Narrow"/>
                <w:lang w:val="sk-SK"/>
              </w:rPr>
              <w:t>purpose</w:t>
            </w:r>
            <w:proofErr w:type="spellEnd"/>
          </w:p>
        </w:tc>
        <w:tc>
          <w:tcPr>
            <w:tcW w:w="879" w:type="dxa"/>
            <w:shd w:val="clear" w:color="auto" w:fill="auto"/>
            <w:vAlign w:val="center"/>
          </w:tcPr>
          <w:p w14:paraId="15D07CC4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4F3B73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Súčasné riešenie nenapĺňa všetky požiadavky kladené na jednotnú platformu údajov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A89939" w14:textId="283A3CDE" w:rsidR="00760581" w:rsidRPr="005D56C2" w:rsidRDefault="00DE7D99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Čiastočne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0AEF81" w14:textId="4A6A4AFF" w:rsidR="00760581" w:rsidRPr="005D56C2" w:rsidRDefault="00DE7D99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Dopĺňané</w:t>
            </w:r>
            <w:r w:rsidR="00760581" w:rsidRPr="005D56C2">
              <w:rPr>
                <w:lang w:val="sk-SK"/>
              </w:rPr>
              <w:t xml:space="preserve"> riešenie bude mať určité obmedzenia a nemusí naplniť všetky požiadavky</w:t>
            </w:r>
            <w:r w:rsidR="00DD0B0F" w:rsidRPr="005D56C2">
              <w:rPr>
                <w:lang w:val="sk-SK"/>
              </w:rPr>
              <w:t>.</w:t>
            </w:r>
            <w:r w:rsidR="00EF3735" w:rsidRPr="005D56C2">
              <w:rPr>
                <w:lang w:val="sk-SK"/>
              </w:rPr>
              <w:t xml:space="preserve"> </w:t>
            </w:r>
            <w:r w:rsidR="00DD0B0F" w:rsidRPr="005D56C2">
              <w:rPr>
                <w:lang w:val="sk-SK"/>
              </w:rPr>
              <w:t>P</w:t>
            </w:r>
            <w:r w:rsidR="00EF3735" w:rsidRPr="005D56C2">
              <w:rPr>
                <w:lang w:val="sk-SK"/>
              </w:rPr>
              <w:t xml:space="preserve">roblémom môže byť napr. </w:t>
            </w:r>
            <w:proofErr w:type="spellStart"/>
            <w:r w:rsidR="00EF3735" w:rsidRPr="005D56C2">
              <w:rPr>
                <w:lang w:val="sk-SK"/>
              </w:rPr>
              <w:t>zdielanie</w:t>
            </w:r>
            <w:proofErr w:type="spellEnd"/>
            <w:r w:rsidR="00EF3735" w:rsidRPr="005D56C2">
              <w:rPr>
                <w:lang w:val="sk-SK"/>
              </w:rPr>
              <w:t xml:space="preserve"> dát)</w:t>
            </w:r>
          </w:p>
        </w:tc>
        <w:tc>
          <w:tcPr>
            <w:tcW w:w="708" w:type="dxa"/>
            <w:vAlign w:val="center"/>
          </w:tcPr>
          <w:p w14:paraId="6D9312DC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Čiastočne</w:t>
            </w:r>
          </w:p>
        </w:tc>
        <w:tc>
          <w:tcPr>
            <w:tcW w:w="1667" w:type="dxa"/>
            <w:vAlign w:val="center"/>
          </w:tcPr>
          <w:p w14:paraId="3E476A73" w14:textId="3E121699" w:rsidR="00760581" w:rsidRPr="005D56C2" w:rsidRDefault="00DE7D99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Dopĺňané</w:t>
            </w:r>
            <w:r w:rsidR="00A15B6F" w:rsidRPr="005D56C2">
              <w:rPr>
                <w:lang w:val="sk-SK"/>
              </w:rPr>
              <w:t xml:space="preserve"> riešenie bude mať určité obmedzenia a nemusí naplniť všetky požiadavky. Problémom môže byť </w:t>
            </w:r>
            <w:r w:rsidRPr="005D56C2">
              <w:rPr>
                <w:lang w:val="sk-SK"/>
              </w:rPr>
              <w:t>napr.</w:t>
            </w:r>
            <w:r w:rsidR="00A15B6F" w:rsidRPr="005D56C2">
              <w:rPr>
                <w:lang w:val="sk-SK"/>
              </w:rPr>
              <w:t xml:space="preserve"> </w:t>
            </w:r>
            <w:r w:rsidRPr="005D56C2">
              <w:rPr>
                <w:lang w:val="sk-SK"/>
              </w:rPr>
              <w:t>neexistencia</w:t>
            </w:r>
            <w:r w:rsidR="00A15B6F" w:rsidRPr="005D56C2">
              <w:rPr>
                <w:lang w:val="sk-SK"/>
              </w:rPr>
              <w:t xml:space="preserve"> budov v </w:t>
            </w:r>
            <w:r w:rsidRPr="005D56C2">
              <w:rPr>
                <w:lang w:val="sk-SK"/>
              </w:rPr>
              <w:t>existujúcom</w:t>
            </w:r>
            <w:r w:rsidR="00A15B6F" w:rsidRPr="005D56C2">
              <w:rPr>
                <w:lang w:val="sk-SK"/>
              </w:rPr>
              <w:t xml:space="preserve"> riešení</w:t>
            </w:r>
          </w:p>
        </w:tc>
        <w:tc>
          <w:tcPr>
            <w:tcW w:w="709" w:type="dxa"/>
            <w:vAlign w:val="center"/>
          </w:tcPr>
          <w:p w14:paraId="46533222" w14:textId="1D22C1A6" w:rsidR="00760581" w:rsidRPr="005D56C2" w:rsidRDefault="00760581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701" w:type="dxa"/>
          </w:tcPr>
          <w:p w14:paraId="3E25A6A7" w14:textId="77777777" w:rsidR="00A15B6F" w:rsidRPr="005D56C2" w:rsidRDefault="00A15B6F" w:rsidP="00760581">
            <w:pPr>
              <w:jc w:val="center"/>
              <w:rPr>
                <w:lang w:val="sk-SK"/>
              </w:rPr>
            </w:pPr>
          </w:p>
          <w:p w14:paraId="067137B9" w14:textId="77777777" w:rsidR="00A15B6F" w:rsidRPr="005D56C2" w:rsidRDefault="00A15B6F" w:rsidP="00760581">
            <w:pPr>
              <w:jc w:val="center"/>
              <w:rPr>
                <w:lang w:val="sk-SK"/>
              </w:rPr>
            </w:pPr>
          </w:p>
          <w:p w14:paraId="27FE437F" w14:textId="77777777" w:rsidR="00A15B6F" w:rsidRPr="005D56C2" w:rsidRDefault="00A15B6F" w:rsidP="00760581">
            <w:pPr>
              <w:jc w:val="center"/>
              <w:rPr>
                <w:lang w:val="sk-SK"/>
              </w:rPr>
            </w:pPr>
          </w:p>
          <w:p w14:paraId="0D6575D2" w14:textId="1753EEFE" w:rsidR="00760581" w:rsidRPr="005D56C2" w:rsidRDefault="00A15B6F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Nové riešenia najlepšie </w:t>
            </w:r>
            <w:r w:rsidR="00DE7D99" w:rsidRPr="005D56C2">
              <w:rPr>
                <w:lang w:val="sk-SK"/>
              </w:rPr>
              <w:t>splní</w:t>
            </w:r>
            <w:r w:rsidRPr="005D56C2">
              <w:rPr>
                <w:lang w:val="sk-SK"/>
              </w:rPr>
              <w:t xml:space="preserve"> všetky požiadavky</w:t>
            </w:r>
          </w:p>
        </w:tc>
      </w:tr>
      <w:tr w:rsidR="00760581" w:rsidRPr="005D56C2" w14:paraId="29F21335" w14:textId="1E42F4A7" w:rsidTr="00A15B6F">
        <w:tc>
          <w:tcPr>
            <w:tcW w:w="1815" w:type="dxa"/>
            <w:shd w:val="clear" w:color="auto" w:fill="E7E6E6"/>
            <w:vAlign w:val="center"/>
          </w:tcPr>
          <w:p w14:paraId="2BF5F87F" w14:textId="68AE96A3" w:rsidR="00760581" w:rsidRPr="005D56C2" w:rsidRDefault="00760581" w:rsidP="0076058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Kvalita </w:t>
            </w:r>
            <w:proofErr w:type="spellStart"/>
            <w:r w:rsidRPr="005D56C2">
              <w:rPr>
                <w:rFonts w:eastAsia="Arial Narrow"/>
                <w:lang w:val="sk-SK"/>
              </w:rPr>
              <w:t>vypublikovaných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údajov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164AFABA" w14:textId="3FB66224" w:rsidR="00760581" w:rsidRPr="005D56C2" w:rsidRDefault="003E0F12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817C33" w14:textId="00FA2C9B" w:rsidR="00760581" w:rsidRPr="005D56C2" w:rsidRDefault="003E0F12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Nerelevantné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868711" w14:textId="3D91741B" w:rsidR="00760581" w:rsidRPr="005D56C2" w:rsidRDefault="007357B2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Čiastočne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F88F83" w14:textId="4AF8F26F" w:rsidR="00760581" w:rsidRPr="005D56C2" w:rsidRDefault="00CB0F35" w:rsidP="0016302E">
            <w:pPr>
              <w:jc w:val="center"/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Neexistenica</w:t>
            </w:r>
            <w:proofErr w:type="spellEnd"/>
            <w:r w:rsidRPr="005D56C2">
              <w:rPr>
                <w:lang w:val="sk-SK"/>
              </w:rPr>
              <w:t xml:space="preserve"> moderných nástrojov na riadenie kvality dát</w:t>
            </w:r>
            <w:r w:rsidR="007357B2" w:rsidRPr="005D56C2">
              <w:rPr>
                <w:lang w:val="sk-SK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6CA6637D" w14:textId="56AE6BAB" w:rsidR="00760581" w:rsidRPr="005D56C2" w:rsidRDefault="007357B2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Čiastočne</w:t>
            </w:r>
          </w:p>
        </w:tc>
        <w:tc>
          <w:tcPr>
            <w:tcW w:w="1667" w:type="dxa"/>
            <w:vAlign w:val="center"/>
          </w:tcPr>
          <w:p w14:paraId="46439684" w14:textId="55BE1C7B" w:rsidR="00760581" w:rsidRPr="005D56C2" w:rsidRDefault="00CB0F35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Údaje o budovách nie sú zadávané OSO. </w:t>
            </w:r>
          </w:p>
        </w:tc>
        <w:tc>
          <w:tcPr>
            <w:tcW w:w="709" w:type="dxa"/>
          </w:tcPr>
          <w:p w14:paraId="1C47B8ED" w14:textId="77777777" w:rsidR="007357B2" w:rsidRPr="005D56C2" w:rsidRDefault="007357B2" w:rsidP="00760581">
            <w:pPr>
              <w:jc w:val="center"/>
              <w:rPr>
                <w:lang w:val="sk-SK"/>
              </w:rPr>
            </w:pPr>
          </w:p>
          <w:p w14:paraId="1656A547" w14:textId="77777777" w:rsidR="007357B2" w:rsidRPr="005D56C2" w:rsidRDefault="007357B2" w:rsidP="00760581">
            <w:pPr>
              <w:jc w:val="center"/>
              <w:rPr>
                <w:lang w:val="sk-SK"/>
              </w:rPr>
            </w:pPr>
          </w:p>
          <w:p w14:paraId="0AB55E4E" w14:textId="77777777" w:rsidR="007357B2" w:rsidRPr="005D56C2" w:rsidRDefault="007357B2" w:rsidP="00760581">
            <w:pPr>
              <w:jc w:val="center"/>
              <w:rPr>
                <w:lang w:val="sk-SK"/>
              </w:rPr>
            </w:pPr>
          </w:p>
          <w:p w14:paraId="0310BC08" w14:textId="77777777" w:rsidR="007357B2" w:rsidRPr="005D56C2" w:rsidRDefault="007357B2" w:rsidP="00760581">
            <w:pPr>
              <w:jc w:val="center"/>
              <w:rPr>
                <w:lang w:val="sk-SK"/>
              </w:rPr>
            </w:pPr>
          </w:p>
          <w:p w14:paraId="5AF4925D" w14:textId="6AEF8D68" w:rsidR="00760581" w:rsidRPr="005D56C2" w:rsidRDefault="007357B2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701" w:type="dxa"/>
          </w:tcPr>
          <w:p w14:paraId="05447667" w14:textId="77777777" w:rsidR="007357B2" w:rsidRPr="005D56C2" w:rsidRDefault="007357B2" w:rsidP="00760581">
            <w:pPr>
              <w:jc w:val="center"/>
              <w:rPr>
                <w:lang w:val="sk-SK"/>
              </w:rPr>
            </w:pPr>
          </w:p>
          <w:p w14:paraId="58524E5F" w14:textId="77777777" w:rsidR="007357B2" w:rsidRPr="005D56C2" w:rsidRDefault="007357B2" w:rsidP="00760581">
            <w:pPr>
              <w:jc w:val="center"/>
              <w:rPr>
                <w:lang w:val="sk-SK"/>
              </w:rPr>
            </w:pPr>
          </w:p>
          <w:p w14:paraId="4A924607" w14:textId="77777777" w:rsidR="007357B2" w:rsidRPr="005D56C2" w:rsidRDefault="007357B2" w:rsidP="00760581">
            <w:pPr>
              <w:jc w:val="center"/>
              <w:rPr>
                <w:lang w:val="sk-SK"/>
              </w:rPr>
            </w:pPr>
          </w:p>
          <w:p w14:paraId="09B07AB2" w14:textId="68958167" w:rsidR="00760581" w:rsidRPr="005D56C2" w:rsidRDefault="007357B2" w:rsidP="0076058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V rámci nového IS je možné implementovať postupy kontroly a čistenia údajov</w:t>
            </w:r>
          </w:p>
        </w:tc>
      </w:tr>
      <w:tr w:rsidR="007357B2" w:rsidRPr="005D56C2" w14:paraId="3FC03D0F" w14:textId="525FB1D7" w:rsidTr="00A15B6F">
        <w:tc>
          <w:tcPr>
            <w:tcW w:w="1815" w:type="dxa"/>
            <w:shd w:val="clear" w:color="auto" w:fill="E7E6E6"/>
            <w:vAlign w:val="center"/>
          </w:tcPr>
          <w:p w14:paraId="46D79625" w14:textId="7424EF84" w:rsidR="007357B2" w:rsidRPr="005D56C2" w:rsidRDefault="007357B2" w:rsidP="007357B2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Kvalita evidovaných údajov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7A7E4A1" w14:textId="55F4323E" w:rsidR="007357B2" w:rsidRPr="005D56C2" w:rsidRDefault="007357B2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FAD080" w14:textId="658D65D4" w:rsidR="007357B2" w:rsidRPr="005D56C2" w:rsidRDefault="007357B2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Nerelevantné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1D9A70" w14:textId="66FCA86F" w:rsidR="007357B2" w:rsidRPr="005D56C2" w:rsidRDefault="007357B2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Čiastočne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BA8FA8" w14:textId="4B795C0C" w:rsidR="007357B2" w:rsidRPr="005D56C2" w:rsidRDefault="0029564F" w:rsidP="0016302E">
            <w:pPr>
              <w:jc w:val="center"/>
              <w:rPr>
                <w:lang w:val="sk-SK"/>
              </w:rPr>
            </w:pPr>
            <w:proofErr w:type="spellStart"/>
            <w:r w:rsidRPr="005D56C2">
              <w:rPr>
                <w:lang w:val="sk-SK"/>
              </w:rPr>
              <w:t>Neexistenica</w:t>
            </w:r>
            <w:proofErr w:type="spellEnd"/>
            <w:r w:rsidRPr="005D56C2">
              <w:rPr>
                <w:lang w:val="sk-SK"/>
              </w:rPr>
              <w:t xml:space="preserve"> moderných nástrojov na riadenie kvality dát </w:t>
            </w:r>
          </w:p>
        </w:tc>
        <w:tc>
          <w:tcPr>
            <w:tcW w:w="708" w:type="dxa"/>
            <w:vAlign w:val="center"/>
          </w:tcPr>
          <w:p w14:paraId="0125F920" w14:textId="7FB96521" w:rsidR="007357B2" w:rsidRPr="005D56C2" w:rsidRDefault="0029564F" w:rsidP="001F312E">
            <w:pPr>
              <w:rPr>
                <w:lang w:val="sk-SK"/>
              </w:rPr>
            </w:pPr>
            <w:r w:rsidRPr="005D56C2">
              <w:rPr>
                <w:lang w:val="sk-SK"/>
              </w:rPr>
              <w:t>Čiastočne</w:t>
            </w:r>
          </w:p>
        </w:tc>
        <w:tc>
          <w:tcPr>
            <w:tcW w:w="1667" w:type="dxa"/>
            <w:vAlign w:val="center"/>
          </w:tcPr>
          <w:p w14:paraId="28D2F2FB" w14:textId="5D9B1E62" w:rsidR="007357B2" w:rsidRPr="005D56C2" w:rsidRDefault="0029564F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Údaje o budovách nie sú zadávané OSO.</w:t>
            </w:r>
          </w:p>
        </w:tc>
        <w:tc>
          <w:tcPr>
            <w:tcW w:w="709" w:type="dxa"/>
          </w:tcPr>
          <w:p w14:paraId="3CC8EADD" w14:textId="77777777" w:rsidR="001F312E" w:rsidRPr="005D56C2" w:rsidRDefault="001F312E" w:rsidP="007357B2">
            <w:pPr>
              <w:jc w:val="center"/>
              <w:rPr>
                <w:lang w:val="sk-SK"/>
              </w:rPr>
            </w:pPr>
          </w:p>
          <w:p w14:paraId="7028058A" w14:textId="77777777" w:rsidR="001F312E" w:rsidRPr="005D56C2" w:rsidRDefault="001F312E" w:rsidP="007357B2">
            <w:pPr>
              <w:jc w:val="center"/>
              <w:rPr>
                <w:lang w:val="sk-SK"/>
              </w:rPr>
            </w:pPr>
          </w:p>
          <w:p w14:paraId="550DB83A" w14:textId="02E6ED3E" w:rsidR="007357B2" w:rsidRPr="005D56C2" w:rsidRDefault="007357B2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701" w:type="dxa"/>
          </w:tcPr>
          <w:p w14:paraId="3C366145" w14:textId="2D0CCB57" w:rsidR="007357B2" w:rsidRPr="005D56C2" w:rsidRDefault="001F312E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Nový IS bude obsahovať aj </w:t>
            </w:r>
            <w:r w:rsidR="0029564F" w:rsidRPr="005D56C2">
              <w:rPr>
                <w:lang w:val="sk-SK"/>
              </w:rPr>
              <w:t xml:space="preserve">moderné </w:t>
            </w:r>
            <w:r w:rsidRPr="005D56C2">
              <w:rPr>
                <w:lang w:val="sk-SK"/>
              </w:rPr>
              <w:t xml:space="preserve">nástroje na </w:t>
            </w:r>
            <w:r w:rsidR="0029564F" w:rsidRPr="005D56C2">
              <w:rPr>
                <w:lang w:val="sk-SK"/>
              </w:rPr>
              <w:t xml:space="preserve"> riadenie kvality dát</w:t>
            </w:r>
          </w:p>
        </w:tc>
      </w:tr>
      <w:tr w:rsidR="007357B2" w:rsidRPr="005D56C2" w14:paraId="1E3C8A04" w14:textId="0D3E5795" w:rsidTr="00A15B6F">
        <w:tc>
          <w:tcPr>
            <w:tcW w:w="1815" w:type="dxa"/>
            <w:shd w:val="clear" w:color="auto" w:fill="E7E6E6"/>
            <w:vAlign w:val="center"/>
          </w:tcPr>
          <w:p w14:paraId="4CF33E6E" w14:textId="609E24FE" w:rsidR="007357B2" w:rsidRPr="005D56C2" w:rsidRDefault="007357B2" w:rsidP="007357B2">
            <w:pPr>
              <w:ind w:right="-108"/>
              <w:jc w:val="center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Interoperabilita</w:t>
            </w:r>
            <w:proofErr w:type="spellEnd"/>
          </w:p>
        </w:tc>
        <w:tc>
          <w:tcPr>
            <w:tcW w:w="879" w:type="dxa"/>
            <w:shd w:val="clear" w:color="auto" w:fill="auto"/>
            <w:vAlign w:val="center"/>
          </w:tcPr>
          <w:p w14:paraId="2AAED941" w14:textId="5593269A" w:rsidR="007357B2" w:rsidRPr="005D56C2" w:rsidRDefault="007357B2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D15D8B" w14:textId="599EC06C" w:rsidR="007357B2" w:rsidRPr="005D56C2" w:rsidRDefault="007357B2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Nerelevantné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FE698C" w14:textId="23D736D6" w:rsidR="007357B2" w:rsidRPr="005D56C2" w:rsidRDefault="00D60866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Čiastočne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2407B6" w14:textId="0342655F" w:rsidR="007357B2" w:rsidRPr="005D56C2" w:rsidRDefault="00D60866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Napojenie IS </w:t>
            </w:r>
            <w:proofErr w:type="spellStart"/>
            <w:r w:rsidRPr="005D56C2">
              <w:rPr>
                <w:lang w:val="sk-SK"/>
              </w:rPr>
              <w:t>Inforeg</w:t>
            </w:r>
            <w:proofErr w:type="spellEnd"/>
            <w:r w:rsidRPr="005D56C2">
              <w:rPr>
                <w:lang w:val="sk-SK"/>
              </w:rPr>
              <w:t xml:space="preserve"> na zdroje údajov ako aj </w:t>
            </w:r>
            <w:proofErr w:type="spellStart"/>
            <w:r w:rsidRPr="005D56C2">
              <w:rPr>
                <w:lang w:val="sk-SK"/>
              </w:rPr>
              <w:t>vypublikovanie</w:t>
            </w:r>
            <w:proofErr w:type="spellEnd"/>
            <w:r w:rsidRPr="005D56C2">
              <w:rPr>
                <w:lang w:val="sk-SK"/>
              </w:rPr>
              <w:t xml:space="preserve"> nových rozhraní </w:t>
            </w:r>
            <w:r w:rsidRPr="005D56C2">
              <w:rPr>
                <w:lang w:val="sk-SK"/>
              </w:rPr>
              <w:lastRenderedPageBreak/>
              <w:t>bude problematické.</w:t>
            </w:r>
          </w:p>
        </w:tc>
        <w:tc>
          <w:tcPr>
            <w:tcW w:w="708" w:type="dxa"/>
            <w:vAlign w:val="center"/>
          </w:tcPr>
          <w:p w14:paraId="0A48A185" w14:textId="319A6C66" w:rsidR="007357B2" w:rsidRPr="005D56C2" w:rsidRDefault="001F312E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Čiastočne</w:t>
            </w:r>
          </w:p>
        </w:tc>
        <w:tc>
          <w:tcPr>
            <w:tcW w:w="1667" w:type="dxa"/>
            <w:vAlign w:val="center"/>
          </w:tcPr>
          <w:p w14:paraId="1F691AF9" w14:textId="08EA736A" w:rsidR="007357B2" w:rsidRPr="005D56C2" w:rsidRDefault="00D60866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IS ŠRBDB je aj momentálne napojený na viaceré administratívne zdroje údajov</w:t>
            </w:r>
            <w:r w:rsidR="001F312E" w:rsidRPr="005D56C2">
              <w:rPr>
                <w:lang w:val="sk-SK"/>
              </w:rPr>
              <w:t>, pre potreby IS EHB bude ale nutné rozhrania rozšíriť</w:t>
            </w:r>
          </w:p>
        </w:tc>
        <w:tc>
          <w:tcPr>
            <w:tcW w:w="709" w:type="dxa"/>
          </w:tcPr>
          <w:p w14:paraId="4933525A" w14:textId="77777777" w:rsidR="001F312E" w:rsidRPr="005D56C2" w:rsidRDefault="001F312E" w:rsidP="007357B2">
            <w:pPr>
              <w:jc w:val="center"/>
              <w:rPr>
                <w:lang w:val="sk-SK"/>
              </w:rPr>
            </w:pPr>
          </w:p>
          <w:p w14:paraId="685D0D27" w14:textId="77777777" w:rsidR="001F312E" w:rsidRPr="005D56C2" w:rsidRDefault="001F312E" w:rsidP="007357B2">
            <w:pPr>
              <w:jc w:val="center"/>
              <w:rPr>
                <w:lang w:val="sk-SK"/>
              </w:rPr>
            </w:pPr>
          </w:p>
          <w:p w14:paraId="126CA98B" w14:textId="77777777" w:rsidR="001F312E" w:rsidRPr="005D56C2" w:rsidRDefault="001F312E" w:rsidP="007357B2">
            <w:pPr>
              <w:jc w:val="center"/>
              <w:rPr>
                <w:lang w:val="sk-SK"/>
              </w:rPr>
            </w:pPr>
          </w:p>
          <w:p w14:paraId="36FE83F3" w14:textId="77777777" w:rsidR="001F312E" w:rsidRPr="005D56C2" w:rsidRDefault="001F312E" w:rsidP="007357B2">
            <w:pPr>
              <w:jc w:val="center"/>
              <w:rPr>
                <w:lang w:val="sk-SK"/>
              </w:rPr>
            </w:pPr>
          </w:p>
          <w:p w14:paraId="1C982B36" w14:textId="77777777" w:rsidR="001F312E" w:rsidRPr="005D56C2" w:rsidRDefault="001F312E" w:rsidP="007357B2">
            <w:pPr>
              <w:jc w:val="center"/>
              <w:rPr>
                <w:lang w:val="sk-SK"/>
              </w:rPr>
            </w:pPr>
          </w:p>
          <w:p w14:paraId="6BBEC0EF" w14:textId="77777777" w:rsidR="001F312E" w:rsidRPr="005D56C2" w:rsidRDefault="001F312E" w:rsidP="007357B2">
            <w:pPr>
              <w:jc w:val="center"/>
              <w:rPr>
                <w:lang w:val="sk-SK"/>
              </w:rPr>
            </w:pPr>
          </w:p>
          <w:p w14:paraId="57FC3535" w14:textId="14BE8346" w:rsidR="007357B2" w:rsidRPr="005D56C2" w:rsidRDefault="00D60866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Áno</w:t>
            </w:r>
          </w:p>
        </w:tc>
        <w:tc>
          <w:tcPr>
            <w:tcW w:w="1701" w:type="dxa"/>
          </w:tcPr>
          <w:p w14:paraId="3595788B" w14:textId="77777777" w:rsidR="00D60866" w:rsidRPr="005D56C2" w:rsidRDefault="00D60866" w:rsidP="007357B2">
            <w:pPr>
              <w:jc w:val="center"/>
              <w:rPr>
                <w:lang w:val="sk-SK"/>
              </w:rPr>
            </w:pPr>
          </w:p>
          <w:p w14:paraId="678800A8" w14:textId="77777777" w:rsidR="00D60866" w:rsidRPr="005D56C2" w:rsidRDefault="00D60866" w:rsidP="007357B2">
            <w:pPr>
              <w:jc w:val="center"/>
              <w:rPr>
                <w:lang w:val="sk-SK"/>
              </w:rPr>
            </w:pPr>
          </w:p>
          <w:p w14:paraId="52A9BCA5" w14:textId="77777777" w:rsidR="00D60866" w:rsidRPr="005D56C2" w:rsidRDefault="00D60866" w:rsidP="007357B2">
            <w:pPr>
              <w:jc w:val="center"/>
              <w:rPr>
                <w:lang w:val="sk-SK"/>
              </w:rPr>
            </w:pPr>
          </w:p>
          <w:p w14:paraId="053E1E25" w14:textId="77777777" w:rsidR="00D60866" w:rsidRPr="005D56C2" w:rsidRDefault="00D60866" w:rsidP="007357B2">
            <w:pPr>
              <w:jc w:val="center"/>
              <w:rPr>
                <w:lang w:val="sk-SK"/>
              </w:rPr>
            </w:pPr>
          </w:p>
          <w:p w14:paraId="2BB2957E" w14:textId="54B6D60A" w:rsidR="007357B2" w:rsidRPr="005D56C2" w:rsidRDefault="00D60866" w:rsidP="007357B2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 xml:space="preserve">Nový IS je možné </w:t>
            </w:r>
            <w:proofErr w:type="spellStart"/>
            <w:r w:rsidRPr="005D56C2">
              <w:rPr>
                <w:lang w:val="sk-SK"/>
              </w:rPr>
              <w:t>naintegrovať</w:t>
            </w:r>
            <w:proofErr w:type="spellEnd"/>
            <w:r w:rsidRPr="005D56C2">
              <w:rPr>
                <w:lang w:val="sk-SK"/>
              </w:rPr>
              <w:t xml:space="preserve"> na viaceré zdroje údajov</w:t>
            </w:r>
          </w:p>
        </w:tc>
      </w:tr>
      <w:tr w:rsidR="00760581" w:rsidRPr="005D56C2" w14:paraId="67EA298D" w14:textId="7D1DDC9C" w:rsidTr="00A15B6F">
        <w:tc>
          <w:tcPr>
            <w:tcW w:w="1815" w:type="dxa"/>
            <w:shd w:val="clear" w:color="auto" w:fill="E7E6E6"/>
            <w:vAlign w:val="center"/>
          </w:tcPr>
          <w:p w14:paraId="138780D7" w14:textId="77777777" w:rsidR="00760581" w:rsidRPr="005D56C2" w:rsidRDefault="00760581" w:rsidP="00760581">
            <w:pPr>
              <w:ind w:right="-108"/>
              <w:jc w:val="center"/>
              <w:rPr>
                <w:rFonts w:eastAsia="Arial Narrow"/>
                <w:lang w:val="sk-SK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50667339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5F379D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E536B6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70B231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</w:p>
        </w:tc>
        <w:tc>
          <w:tcPr>
            <w:tcW w:w="708" w:type="dxa"/>
            <w:vAlign w:val="center"/>
          </w:tcPr>
          <w:p w14:paraId="5270E5FB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</w:p>
        </w:tc>
        <w:tc>
          <w:tcPr>
            <w:tcW w:w="1667" w:type="dxa"/>
            <w:vAlign w:val="center"/>
          </w:tcPr>
          <w:p w14:paraId="5033A267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</w:p>
        </w:tc>
        <w:tc>
          <w:tcPr>
            <w:tcW w:w="709" w:type="dxa"/>
          </w:tcPr>
          <w:p w14:paraId="5DB5660F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</w:p>
        </w:tc>
        <w:tc>
          <w:tcPr>
            <w:tcW w:w="1701" w:type="dxa"/>
          </w:tcPr>
          <w:p w14:paraId="7DA544B4" w14:textId="77777777" w:rsidR="00760581" w:rsidRPr="005D56C2" w:rsidRDefault="00760581" w:rsidP="00760581">
            <w:pPr>
              <w:jc w:val="center"/>
              <w:rPr>
                <w:lang w:val="sk-SK"/>
              </w:rPr>
            </w:pPr>
          </w:p>
        </w:tc>
      </w:tr>
    </w:tbl>
    <w:p w14:paraId="2108EE57" w14:textId="77777777" w:rsidR="007D2EA8" w:rsidRPr="005D56C2" w:rsidRDefault="007D2EA8" w:rsidP="00673C71">
      <w:pPr>
        <w:rPr>
          <w:rFonts w:eastAsia="Arial Narrow"/>
          <w:lang w:val="sk-SK"/>
        </w:rPr>
      </w:pPr>
    </w:p>
    <w:p w14:paraId="06E26232" w14:textId="77777777" w:rsidR="00D60866" w:rsidRPr="005D56C2" w:rsidRDefault="00D60866" w:rsidP="00673C71">
      <w:pPr>
        <w:rPr>
          <w:rFonts w:eastAsia="Arial Narrow"/>
          <w:lang w:val="sk-SK"/>
        </w:rPr>
      </w:pPr>
    </w:p>
    <w:p w14:paraId="030FBC41" w14:textId="283D4728" w:rsidR="00D60866" w:rsidRPr="005D56C2" w:rsidRDefault="00D60866" w:rsidP="00D60866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Za účelom výberu najvhodnejšej alternatívy sa použilo bodové hodnotenie na základe vyššie uvedených kritérií a spôsobu dosiahnutia plnenia týchto kritérií. Za splnenie kritéria bol príslušnej alternatíve pridelený jeden bod, za čiastočné splnenie 0,5</w:t>
      </w:r>
      <w:r w:rsidR="00983BE8">
        <w:rPr>
          <w:rFonts w:eastAsia="Arial Narrow"/>
          <w:lang w:val="sk-SK"/>
        </w:rPr>
        <w:t xml:space="preserve"> </w:t>
      </w:r>
      <w:proofErr w:type="spellStart"/>
      <w:r w:rsidRPr="005D56C2">
        <w:rPr>
          <w:rFonts w:eastAsia="Arial Narrow"/>
          <w:lang w:val="sk-SK"/>
        </w:rPr>
        <w:t>boda</w:t>
      </w:r>
      <w:proofErr w:type="spellEnd"/>
      <w:r w:rsidRPr="005D56C2">
        <w:rPr>
          <w:rFonts w:eastAsia="Arial Narrow"/>
          <w:lang w:val="sk-SK"/>
        </w:rPr>
        <w:t xml:space="preserve">  a za nesplnenie nula bodov.</w:t>
      </w:r>
    </w:p>
    <w:p w14:paraId="77021E97" w14:textId="77777777" w:rsidR="00D60866" w:rsidRPr="005D56C2" w:rsidRDefault="00D60866" w:rsidP="00D60866">
      <w:pPr>
        <w:rPr>
          <w:rFonts w:eastAsia="Arial Narrow"/>
          <w:lang w:val="sk-SK"/>
        </w:rPr>
      </w:pPr>
    </w:p>
    <w:p w14:paraId="22C1C71E" w14:textId="77777777" w:rsidR="00D60866" w:rsidRPr="005D56C2" w:rsidRDefault="00D60866" w:rsidP="00D60866">
      <w:pPr>
        <w:rPr>
          <w:rFonts w:eastAsia="Arial Narrow"/>
          <w:lang w:val="sk-SK"/>
        </w:rPr>
      </w:pPr>
    </w:p>
    <w:p w14:paraId="5185F5A8" w14:textId="77777777" w:rsidR="00D60866" w:rsidRPr="005D56C2" w:rsidRDefault="00D60866" w:rsidP="00D60866">
      <w:pPr>
        <w:rPr>
          <w:rFonts w:eastAsia="Arial Narrow"/>
          <w:lang w:val="sk-SK"/>
        </w:rPr>
      </w:pPr>
    </w:p>
    <w:p w14:paraId="5274AAB7" w14:textId="77777777" w:rsidR="00D60866" w:rsidRPr="005D56C2" w:rsidRDefault="00D60866" w:rsidP="00D60866">
      <w:pPr>
        <w:rPr>
          <w:rFonts w:eastAsia="Arial Narrow"/>
          <w:lang w:val="sk-SK"/>
        </w:rPr>
      </w:pPr>
    </w:p>
    <w:p w14:paraId="1A165607" w14:textId="1B2E18A8" w:rsidR="00D60866" w:rsidRPr="005D56C2" w:rsidRDefault="00D60866" w:rsidP="00D60866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Tabuľka vyhodnotenia alternatív z hľadiska plnenia zadefinovaných kritérií</w:t>
      </w:r>
    </w:p>
    <w:p w14:paraId="1D90CC1C" w14:textId="77777777" w:rsidR="00D60866" w:rsidRPr="005D56C2" w:rsidRDefault="00D60866" w:rsidP="00673C71">
      <w:pPr>
        <w:rPr>
          <w:rFonts w:eastAsia="Arial Narrow"/>
          <w:lang w:val="sk-SK"/>
        </w:rPr>
      </w:pPr>
    </w:p>
    <w:tbl>
      <w:tblPr>
        <w:tblpPr w:leftFromText="141" w:rightFromText="141" w:vertAnchor="text" w:tblpX="-601" w:tblpY="1"/>
        <w:tblOverlap w:val="never"/>
        <w:tblW w:w="920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843"/>
        <w:gridCol w:w="850"/>
        <w:gridCol w:w="1276"/>
        <w:gridCol w:w="2126"/>
      </w:tblGrid>
      <w:tr w:rsidR="00D60866" w:rsidRPr="005D56C2" w14:paraId="7D22DBDD" w14:textId="77777777" w:rsidTr="00D60866">
        <w:tc>
          <w:tcPr>
            <w:tcW w:w="3114" w:type="dxa"/>
            <w:shd w:val="clear" w:color="auto" w:fill="E7E6E6"/>
            <w:vAlign w:val="center"/>
          </w:tcPr>
          <w:p w14:paraId="20165989" w14:textId="77777777" w:rsidR="00D60866" w:rsidRPr="005D56C2" w:rsidRDefault="00D60866" w:rsidP="00962D51">
            <w:pPr>
              <w:ind w:right="-108"/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Zoznam kritérií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0261568E" w14:textId="3D5F2BB9" w:rsidR="00D60866" w:rsidRPr="005D56C2" w:rsidRDefault="00D60866" w:rsidP="00D60866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Alt  1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343EDD46" w14:textId="77777777" w:rsidR="00D60866" w:rsidRPr="005D56C2" w:rsidRDefault="00D60866" w:rsidP="00962D5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Alt 2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0339BDF2" w14:textId="77777777" w:rsidR="00D60866" w:rsidRPr="005D56C2" w:rsidRDefault="00D60866" w:rsidP="00962D5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Alt 3</w:t>
            </w:r>
          </w:p>
        </w:tc>
        <w:tc>
          <w:tcPr>
            <w:tcW w:w="2126" w:type="dxa"/>
            <w:shd w:val="clear" w:color="auto" w:fill="E7E6E6"/>
          </w:tcPr>
          <w:p w14:paraId="330E5ACB" w14:textId="77777777" w:rsidR="00D60866" w:rsidRPr="005D56C2" w:rsidRDefault="00D60866" w:rsidP="00962D51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ALT 4</w:t>
            </w:r>
          </w:p>
        </w:tc>
      </w:tr>
      <w:tr w:rsidR="00D60866" w:rsidRPr="005D56C2" w14:paraId="7DAC9878" w14:textId="77777777" w:rsidTr="00D60866">
        <w:tc>
          <w:tcPr>
            <w:tcW w:w="3114" w:type="dxa"/>
            <w:shd w:val="clear" w:color="auto" w:fill="E7E6E6"/>
            <w:vAlign w:val="center"/>
          </w:tcPr>
          <w:p w14:paraId="3D59A120" w14:textId="77777777" w:rsidR="00D60866" w:rsidRPr="005D56C2" w:rsidRDefault="00D60866" w:rsidP="00962D51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rFonts w:eastAsia="Arial Narrow"/>
                <w:lang w:val="sk-SK"/>
              </w:rPr>
              <w:t>Vytvorenie jednotnej platformy údajov o energetickej hospodárnosti budov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871B6C" w14:textId="07F2F291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4E9596" w14:textId="00F62CA7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1276" w:type="dxa"/>
            <w:vAlign w:val="center"/>
          </w:tcPr>
          <w:p w14:paraId="02D63E2B" w14:textId="29FFDBC2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2126" w:type="dxa"/>
            <w:vAlign w:val="center"/>
          </w:tcPr>
          <w:p w14:paraId="6D675265" w14:textId="65F606E3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</w:tr>
      <w:tr w:rsidR="00D60866" w:rsidRPr="005D56C2" w14:paraId="21E362F3" w14:textId="77777777" w:rsidTr="00D60866">
        <w:tc>
          <w:tcPr>
            <w:tcW w:w="3114" w:type="dxa"/>
            <w:shd w:val="clear" w:color="auto" w:fill="E7E6E6"/>
            <w:vAlign w:val="center"/>
          </w:tcPr>
          <w:p w14:paraId="61622C14" w14:textId="77777777" w:rsidR="00D60866" w:rsidRPr="005D56C2" w:rsidRDefault="00D60866" w:rsidP="00962D5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Naplniť povinnosti vyplývajúce z nového návrhu smernice EP a Rady o energetickej hospodárnosti budov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41D81B" w14:textId="3C38977F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FF59B3" w14:textId="6575179F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1276" w:type="dxa"/>
            <w:vAlign w:val="center"/>
          </w:tcPr>
          <w:p w14:paraId="02D2CD81" w14:textId="720B10D7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2126" w:type="dxa"/>
            <w:vAlign w:val="center"/>
          </w:tcPr>
          <w:p w14:paraId="03AEADF0" w14:textId="1E0D1715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</w:tr>
      <w:tr w:rsidR="00D60866" w:rsidRPr="005D56C2" w14:paraId="1C766B06" w14:textId="77777777" w:rsidTr="00D60866">
        <w:tc>
          <w:tcPr>
            <w:tcW w:w="3114" w:type="dxa"/>
            <w:shd w:val="clear" w:color="auto" w:fill="E7E6E6"/>
            <w:vAlign w:val="center"/>
          </w:tcPr>
          <w:p w14:paraId="2B57C7CA" w14:textId="77777777" w:rsidR="00D60866" w:rsidRPr="005D56C2" w:rsidRDefault="00D60866" w:rsidP="00962D5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Modernosť riešenia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985D1C" w14:textId="669B7C95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50A5C2" w14:textId="2F47F403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</w:t>
            </w:r>
          </w:p>
        </w:tc>
        <w:tc>
          <w:tcPr>
            <w:tcW w:w="1276" w:type="dxa"/>
            <w:vAlign w:val="center"/>
          </w:tcPr>
          <w:p w14:paraId="542CBCBC" w14:textId="573B8619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2126" w:type="dxa"/>
            <w:vAlign w:val="center"/>
          </w:tcPr>
          <w:p w14:paraId="70B7C6AC" w14:textId="390DB628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</w:tr>
      <w:tr w:rsidR="00D60866" w:rsidRPr="005D56C2" w14:paraId="2DC370A1" w14:textId="77777777" w:rsidTr="00D60866">
        <w:tc>
          <w:tcPr>
            <w:tcW w:w="3114" w:type="dxa"/>
            <w:shd w:val="clear" w:color="auto" w:fill="E7E6E6"/>
            <w:vAlign w:val="center"/>
          </w:tcPr>
          <w:p w14:paraId="05F48639" w14:textId="77777777" w:rsidR="00D60866" w:rsidRPr="005D56C2" w:rsidRDefault="00D60866" w:rsidP="00962D5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Nie je </w:t>
            </w:r>
            <w:proofErr w:type="spellStart"/>
            <w:r w:rsidRPr="005D56C2">
              <w:rPr>
                <w:rFonts w:eastAsia="Arial Narrow"/>
                <w:lang w:val="sk-SK"/>
              </w:rPr>
              <w:t>Vendorlock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10CDDF4C" w14:textId="3CBCC422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A38B96" w14:textId="3151BEC2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1276" w:type="dxa"/>
            <w:vAlign w:val="center"/>
          </w:tcPr>
          <w:p w14:paraId="43C8569A" w14:textId="53C19741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2126" w:type="dxa"/>
            <w:vAlign w:val="center"/>
          </w:tcPr>
          <w:p w14:paraId="164F2E46" w14:textId="722B2BEC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</w:tr>
      <w:tr w:rsidR="00D60866" w:rsidRPr="005D56C2" w14:paraId="50486DE0" w14:textId="77777777" w:rsidTr="00D60866">
        <w:tc>
          <w:tcPr>
            <w:tcW w:w="3114" w:type="dxa"/>
            <w:shd w:val="clear" w:color="auto" w:fill="E7E6E6"/>
            <w:vAlign w:val="center"/>
          </w:tcPr>
          <w:p w14:paraId="3DC497BF" w14:textId="77777777" w:rsidR="00D60866" w:rsidRPr="005D56C2" w:rsidRDefault="00D60866" w:rsidP="00962D5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Fit </w:t>
            </w:r>
            <w:proofErr w:type="spellStart"/>
            <w:r w:rsidRPr="005D56C2">
              <w:rPr>
                <w:rFonts w:eastAsia="Arial Narrow"/>
                <w:lang w:val="sk-SK"/>
              </w:rPr>
              <w:t>for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</w:t>
            </w:r>
            <w:proofErr w:type="spellStart"/>
            <w:r w:rsidRPr="005D56C2">
              <w:rPr>
                <w:rFonts w:eastAsia="Arial Narrow"/>
                <w:lang w:val="sk-SK"/>
              </w:rPr>
              <w:t>purpose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39FE4A43" w14:textId="63E7B20A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647CF4" w14:textId="03B026D1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0,5</w:t>
            </w:r>
          </w:p>
        </w:tc>
        <w:tc>
          <w:tcPr>
            <w:tcW w:w="1276" w:type="dxa"/>
            <w:vAlign w:val="center"/>
          </w:tcPr>
          <w:p w14:paraId="6F8A83F8" w14:textId="51CFD737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0,5</w:t>
            </w:r>
          </w:p>
        </w:tc>
        <w:tc>
          <w:tcPr>
            <w:tcW w:w="2126" w:type="dxa"/>
            <w:vAlign w:val="center"/>
          </w:tcPr>
          <w:p w14:paraId="02728D72" w14:textId="3FE6E3F0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</w:tr>
      <w:tr w:rsidR="00D60866" w:rsidRPr="005D56C2" w14:paraId="3F08A1C2" w14:textId="77777777" w:rsidTr="00D60866">
        <w:tc>
          <w:tcPr>
            <w:tcW w:w="3114" w:type="dxa"/>
            <w:shd w:val="clear" w:color="auto" w:fill="E7E6E6"/>
            <w:vAlign w:val="center"/>
          </w:tcPr>
          <w:p w14:paraId="2CE52D4B" w14:textId="77777777" w:rsidR="00D60866" w:rsidRPr="005D56C2" w:rsidRDefault="00D60866" w:rsidP="00962D5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Kvalita </w:t>
            </w:r>
            <w:proofErr w:type="spellStart"/>
            <w:r w:rsidRPr="005D56C2">
              <w:rPr>
                <w:rFonts w:eastAsia="Arial Narrow"/>
                <w:lang w:val="sk-SK"/>
              </w:rPr>
              <w:t>vypublikovaných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údajov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076F2F" w14:textId="2B994671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88D575" w14:textId="2385E95B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0,5</w:t>
            </w:r>
          </w:p>
        </w:tc>
        <w:tc>
          <w:tcPr>
            <w:tcW w:w="1276" w:type="dxa"/>
            <w:vAlign w:val="center"/>
          </w:tcPr>
          <w:p w14:paraId="11B5923C" w14:textId="74FB844D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0,5</w:t>
            </w:r>
          </w:p>
        </w:tc>
        <w:tc>
          <w:tcPr>
            <w:tcW w:w="2126" w:type="dxa"/>
          </w:tcPr>
          <w:p w14:paraId="0D13D88B" w14:textId="77777777" w:rsidR="00D60866" w:rsidRPr="005D56C2" w:rsidRDefault="00D60866" w:rsidP="00962D51">
            <w:pPr>
              <w:jc w:val="center"/>
              <w:rPr>
                <w:lang w:val="sk-SK"/>
              </w:rPr>
            </w:pPr>
          </w:p>
          <w:p w14:paraId="4D670E35" w14:textId="77777777" w:rsidR="00D60866" w:rsidRPr="005D56C2" w:rsidRDefault="00D60866" w:rsidP="00962D51">
            <w:pPr>
              <w:jc w:val="center"/>
              <w:rPr>
                <w:lang w:val="sk-SK"/>
              </w:rPr>
            </w:pPr>
          </w:p>
          <w:p w14:paraId="0598EC90" w14:textId="77777777" w:rsidR="00D60866" w:rsidRPr="005D56C2" w:rsidRDefault="00D60866" w:rsidP="00962D51">
            <w:pPr>
              <w:jc w:val="center"/>
              <w:rPr>
                <w:lang w:val="sk-SK"/>
              </w:rPr>
            </w:pPr>
          </w:p>
          <w:p w14:paraId="56B7F39A" w14:textId="77777777" w:rsidR="00D60866" w:rsidRPr="005D56C2" w:rsidRDefault="00D60866" w:rsidP="00962D51">
            <w:pPr>
              <w:jc w:val="center"/>
              <w:rPr>
                <w:lang w:val="sk-SK"/>
              </w:rPr>
            </w:pPr>
          </w:p>
          <w:p w14:paraId="6A0949FD" w14:textId="37929E87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</w:tr>
      <w:tr w:rsidR="00D60866" w:rsidRPr="005D56C2" w14:paraId="22993C8F" w14:textId="77777777" w:rsidTr="00D60866">
        <w:tc>
          <w:tcPr>
            <w:tcW w:w="3114" w:type="dxa"/>
            <w:shd w:val="clear" w:color="auto" w:fill="E7E6E6"/>
            <w:vAlign w:val="center"/>
          </w:tcPr>
          <w:p w14:paraId="493269CD" w14:textId="77777777" w:rsidR="00D60866" w:rsidRPr="005D56C2" w:rsidRDefault="00D60866" w:rsidP="00962D5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Kvalita evidovaných údajov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11C94C" w14:textId="7A4FCD31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C6D072" w14:textId="1AD333D8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0,5</w:t>
            </w:r>
          </w:p>
        </w:tc>
        <w:tc>
          <w:tcPr>
            <w:tcW w:w="1276" w:type="dxa"/>
            <w:vAlign w:val="center"/>
          </w:tcPr>
          <w:p w14:paraId="2658EF71" w14:textId="66B95245" w:rsidR="00D60866" w:rsidRPr="005D56C2" w:rsidRDefault="001F312E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  <w:tc>
          <w:tcPr>
            <w:tcW w:w="2126" w:type="dxa"/>
          </w:tcPr>
          <w:p w14:paraId="73CF7B55" w14:textId="22FD359E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</w:tr>
      <w:tr w:rsidR="00D60866" w:rsidRPr="005D56C2" w14:paraId="3A3369A7" w14:textId="77777777" w:rsidTr="00D60866">
        <w:tc>
          <w:tcPr>
            <w:tcW w:w="3114" w:type="dxa"/>
            <w:shd w:val="clear" w:color="auto" w:fill="E7E6E6"/>
            <w:vAlign w:val="center"/>
          </w:tcPr>
          <w:p w14:paraId="6BB4F750" w14:textId="77777777" w:rsidR="00D60866" w:rsidRPr="005D56C2" w:rsidRDefault="00D60866" w:rsidP="00962D51">
            <w:pPr>
              <w:ind w:right="-108"/>
              <w:jc w:val="center"/>
              <w:rPr>
                <w:rFonts w:eastAsia="Arial Narrow"/>
                <w:lang w:val="sk-SK"/>
              </w:rPr>
            </w:pPr>
            <w:proofErr w:type="spellStart"/>
            <w:r w:rsidRPr="005D56C2">
              <w:rPr>
                <w:rFonts w:eastAsia="Arial Narrow"/>
                <w:lang w:val="sk-SK"/>
              </w:rPr>
              <w:t>Interoperabilita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1880AF34" w14:textId="5D119EA4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63617E" w14:textId="2B17202D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0,5</w:t>
            </w:r>
          </w:p>
        </w:tc>
        <w:tc>
          <w:tcPr>
            <w:tcW w:w="1276" w:type="dxa"/>
            <w:vAlign w:val="center"/>
          </w:tcPr>
          <w:p w14:paraId="54084E90" w14:textId="3F82F6C7" w:rsidR="00D60866" w:rsidRPr="005D56C2" w:rsidRDefault="001F312E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0,5</w:t>
            </w:r>
          </w:p>
        </w:tc>
        <w:tc>
          <w:tcPr>
            <w:tcW w:w="2126" w:type="dxa"/>
          </w:tcPr>
          <w:p w14:paraId="64A17432" w14:textId="1EDE39E4" w:rsidR="00D60866" w:rsidRPr="005D56C2" w:rsidRDefault="00D60866" w:rsidP="00962D51">
            <w:pPr>
              <w:jc w:val="center"/>
              <w:rPr>
                <w:lang w:val="sk-SK"/>
              </w:rPr>
            </w:pPr>
            <w:r w:rsidRPr="005D56C2">
              <w:rPr>
                <w:lang w:val="sk-SK"/>
              </w:rPr>
              <w:t>1</w:t>
            </w:r>
          </w:p>
        </w:tc>
      </w:tr>
      <w:tr w:rsidR="00D60866" w:rsidRPr="005D56C2" w14:paraId="3C618F4B" w14:textId="77777777" w:rsidTr="00D60866">
        <w:tc>
          <w:tcPr>
            <w:tcW w:w="3114" w:type="dxa"/>
            <w:shd w:val="clear" w:color="auto" w:fill="E7E6E6"/>
            <w:vAlign w:val="center"/>
          </w:tcPr>
          <w:p w14:paraId="6169085A" w14:textId="4BCEE02C" w:rsidR="00D60866" w:rsidRPr="005D56C2" w:rsidRDefault="00D60866" w:rsidP="00962D51">
            <w:pPr>
              <w:ind w:right="-108"/>
              <w:jc w:val="center"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Spolu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157258FD" w14:textId="5A7AD5A5" w:rsidR="00D60866" w:rsidRPr="005D56C2" w:rsidRDefault="00D60866" w:rsidP="00962D51">
            <w:pPr>
              <w:jc w:val="center"/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1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6901CED8" w14:textId="6ACBE3DD" w:rsidR="00D60866" w:rsidRPr="005D56C2" w:rsidRDefault="00D60866" w:rsidP="00962D51">
            <w:pPr>
              <w:jc w:val="center"/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5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2B2B74CD" w14:textId="0D5D5810" w:rsidR="00D60866" w:rsidRPr="005D56C2" w:rsidRDefault="00545E85" w:rsidP="00962D51">
            <w:pPr>
              <w:jc w:val="center"/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6,5</w:t>
            </w:r>
          </w:p>
        </w:tc>
        <w:tc>
          <w:tcPr>
            <w:tcW w:w="2126" w:type="dxa"/>
            <w:shd w:val="clear" w:color="auto" w:fill="E7E6E6"/>
          </w:tcPr>
          <w:p w14:paraId="77946A25" w14:textId="153837C4" w:rsidR="00D60866" w:rsidRPr="005D56C2" w:rsidRDefault="00D60866" w:rsidP="00962D51">
            <w:pPr>
              <w:jc w:val="center"/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8</w:t>
            </w:r>
          </w:p>
        </w:tc>
      </w:tr>
    </w:tbl>
    <w:p w14:paraId="46A6AB8B" w14:textId="77777777" w:rsidR="00D60866" w:rsidRPr="005D56C2" w:rsidRDefault="00D60866" w:rsidP="00673C71">
      <w:pPr>
        <w:rPr>
          <w:rFonts w:eastAsia="Arial Narrow"/>
          <w:lang w:val="sk-SK"/>
        </w:rPr>
      </w:pPr>
    </w:p>
    <w:p w14:paraId="100AB483" w14:textId="56F3162D" w:rsidR="00D830CE" w:rsidRPr="005D56C2" w:rsidRDefault="00D830CE" w:rsidP="00673C71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Na základe výsledku </w:t>
      </w:r>
      <w:proofErr w:type="spellStart"/>
      <w:r w:rsidRPr="005D56C2">
        <w:rPr>
          <w:rFonts w:eastAsia="Arial Narrow"/>
          <w:lang w:val="sk-SK"/>
        </w:rPr>
        <w:t>multikriteriálnej</w:t>
      </w:r>
      <w:proofErr w:type="spellEnd"/>
      <w:r w:rsidRPr="005D56C2">
        <w:rPr>
          <w:rFonts w:eastAsia="Arial Narrow"/>
          <w:lang w:val="sk-SK"/>
        </w:rPr>
        <w:t xml:space="preserve"> analýzy vyšla ako preferovaná Alternatíva č.4.</w:t>
      </w:r>
    </w:p>
    <w:p w14:paraId="05BBCCED" w14:textId="77777777" w:rsidR="00D830CE" w:rsidRPr="005D56C2" w:rsidRDefault="00D830CE" w:rsidP="00673C71">
      <w:pPr>
        <w:rPr>
          <w:rFonts w:eastAsia="Arial Narrow"/>
          <w:lang w:val="sk-SK"/>
        </w:rPr>
      </w:pPr>
    </w:p>
    <w:p w14:paraId="5A6F26AA" w14:textId="01B3FC1F" w:rsidR="00D8492B" w:rsidRPr="005D56C2" w:rsidRDefault="00D830CE" w:rsidP="00673C71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 </w:t>
      </w:r>
    </w:p>
    <w:p w14:paraId="4E90D031" w14:textId="77777777" w:rsidR="00F15FAF" w:rsidRPr="005D56C2" w:rsidRDefault="00F15FAF" w:rsidP="00673C71">
      <w:pPr>
        <w:rPr>
          <w:rFonts w:eastAsia="Arial Narrow"/>
          <w:lang w:val="sk-SK"/>
        </w:rPr>
      </w:pPr>
    </w:p>
    <w:p w14:paraId="3AB6BA3B" w14:textId="77777777" w:rsidR="00F15FAF" w:rsidRPr="005D56C2" w:rsidRDefault="00F15FAF" w:rsidP="00673C71">
      <w:pPr>
        <w:rPr>
          <w:rFonts w:eastAsia="Arial Narrow"/>
          <w:lang w:val="sk-SK"/>
        </w:rPr>
      </w:pPr>
    </w:p>
    <w:p w14:paraId="12E2DE1C" w14:textId="77777777" w:rsidR="00F15FAF" w:rsidRPr="005D56C2" w:rsidRDefault="00F15FAF" w:rsidP="00673C71">
      <w:pPr>
        <w:rPr>
          <w:rFonts w:eastAsia="Arial Narrow"/>
          <w:lang w:val="sk-SK"/>
        </w:rPr>
      </w:pPr>
    </w:p>
    <w:p w14:paraId="2A319E9A" w14:textId="77777777" w:rsidR="00F15FAF" w:rsidRPr="005D56C2" w:rsidRDefault="00F15FAF" w:rsidP="00673C71">
      <w:pPr>
        <w:rPr>
          <w:rFonts w:eastAsia="Arial Narrow"/>
          <w:lang w:val="sk-SK"/>
        </w:rPr>
      </w:pPr>
    </w:p>
    <w:p w14:paraId="1B7DA192" w14:textId="77777777" w:rsidR="00F15FAF" w:rsidRPr="005D56C2" w:rsidRDefault="00F15FAF" w:rsidP="00673C71">
      <w:pPr>
        <w:rPr>
          <w:rFonts w:eastAsia="Arial Narrow"/>
          <w:lang w:val="sk-SK"/>
        </w:rPr>
      </w:pPr>
    </w:p>
    <w:p w14:paraId="39A00D1D" w14:textId="77777777" w:rsidR="00F15FAF" w:rsidRPr="005D56C2" w:rsidRDefault="00F15FAF" w:rsidP="00673C71">
      <w:pPr>
        <w:rPr>
          <w:rFonts w:eastAsia="Arial Narrow"/>
          <w:lang w:val="sk-SK"/>
        </w:rPr>
      </w:pPr>
    </w:p>
    <w:p w14:paraId="752B2D6F" w14:textId="77777777" w:rsidR="008545E7" w:rsidRPr="005D56C2" w:rsidRDefault="008545E7" w:rsidP="00C6701A">
      <w:pPr>
        <w:pStyle w:val="Nadpis1"/>
      </w:pPr>
      <w:bookmarkStart w:id="44" w:name="_Toc521508981"/>
      <w:bookmarkStart w:id="45" w:name="_Toc47815700"/>
      <w:bookmarkStart w:id="46" w:name="_Toc164089979"/>
      <w:r w:rsidRPr="005D56C2">
        <w:t>Stanovenie alternatív pomocou aplikačnej vrstvy architektúry</w:t>
      </w:r>
      <w:bookmarkEnd w:id="44"/>
      <w:bookmarkEnd w:id="45"/>
      <w:bookmarkEnd w:id="46"/>
    </w:p>
    <w:p w14:paraId="147AE7D3" w14:textId="77777777" w:rsidR="008545E7" w:rsidRPr="005D56C2" w:rsidRDefault="008545E7" w:rsidP="008545E7">
      <w:pPr>
        <w:rPr>
          <w:rFonts w:ascii="Tahoma" w:hAnsi="Tahoma" w:cs="Tahoma"/>
          <w:i/>
          <w:color w:val="808080"/>
          <w:sz w:val="16"/>
          <w:szCs w:val="16"/>
          <w:lang w:val="sk-SK"/>
        </w:rPr>
      </w:pPr>
    </w:p>
    <w:tbl>
      <w:tblPr>
        <w:tblW w:w="9214" w:type="dxa"/>
        <w:tblInd w:w="-5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322F91" w:rsidRPr="005D56C2" w14:paraId="719BEDB3" w14:textId="77777777" w:rsidTr="00322F91">
        <w:tc>
          <w:tcPr>
            <w:tcW w:w="2127" w:type="dxa"/>
            <w:shd w:val="clear" w:color="auto" w:fill="D9D9D9"/>
          </w:tcPr>
          <w:p w14:paraId="64251B13" w14:textId="77777777" w:rsidR="00322F91" w:rsidRPr="005D56C2" w:rsidRDefault="00322F91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Alternatíva</w:t>
            </w:r>
          </w:p>
        </w:tc>
        <w:tc>
          <w:tcPr>
            <w:tcW w:w="7087" w:type="dxa"/>
            <w:shd w:val="clear" w:color="auto" w:fill="D9D9D9"/>
          </w:tcPr>
          <w:p w14:paraId="7E8C90CC" w14:textId="77777777" w:rsidR="00322F91" w:rsidRPr="005D56C2" w:rsidRDefault="00322F91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Stručný popis alternatívy</w:t>
            </w:r>
          </w:p>
        </w:tc>
      </w:tr>
      <w:tr w:rsidR="00322F91" w:rsidRPr="005D56C2" w14:paraId="6BB8DC31" w14:textId="77777777" w:rsidTr="00322F91">
        <w:tc>
          <w:tcPr>
            <w:tcW w:w="2127" w:type="dxa"/>
            <w:shd w:val="clear" w:color="auto" w:fill="auto"/>
          </w:tcPr>
          <w:p w14:paraId="05FAD528" w14:textId="77777777" w:rsidR="00322F91" w:rsidRPr="005D56C2" w:rsidRDefault="00322F91" w:rsidP="00962D51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1</w:t>
            </w:r>
          </w:p>
        </w:tc>
        <w:tc>
          <w:tcPr>
            <w:tcW w:w="7087" w:type="dxa"/>
            <w:shd w:val="clear" w:color="auto" w:fill="auto"/>
          </w:tcPr>
          <w:p w14:paraId="02D00D04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3119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Zachovanie súčasného stavu</w:t>
            </w:r>
          </w:p>
          <w:p w14:paraId="02900FC0" w14:textId="2F27D4D1" w:rsidR="00322F91" w:rsidRPr="005D56C2" w:rsidRDefault="00322F91" w:rsidP="00962D51">
            <w:pPr>
              <w:spacing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/>
              </w:rPr>
              <w:t xml:space="preserve">Táto alternatíva obsahuje moduly IS </w:t>
            </w:r>
            <w:proofErr w:type="spellStart"/>
            <w:r w:rsidRPr="005D56C2">
              <w:rPr>
                <w:shd w:val="clear" w:color="auto" w:fill="FFFFFF"/>
                <w:lang w:val="sk-SK"/>
              </w:rPr>
              <w:t>Inforeg</w:t>
            </w:r>
            <w:proofErr w:type="spellEnd"/>
          </w:p>
        </w:tc>
      </w:tr>
      <w:tr w:rsidR="00322F91" w:rsidRPr="005D56C2" w14:paraId="690D165B" w14:textId="77777777" w:rsidTr="00322F91">
        <w:tc>
          <w:tcPr>
            <w:tcW w:w="2127" w:type="dxa"/>
            <w:shd w:val="clear" w:color="auto" w:fill="auto"/>
          </w:tcPr>
          <w:p w14:paraId="2DE4316B" w14:textId="77777777" w:rsidR="00322F91" w:rsidRPr="005D56C2" w:rsidRDefault="00322F91" w:rsidP="00962D51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2</w:t>
            </w:r>
          </w:p>
        </w:tc>
        <w:tc>
          <w:tcPr>
            <w:tcW w:w="7087" w:type="dxa"/>
            <w:shd w:val="clear" w:color="auto" w:fill="auto"/>
          </w:tcPr>
          <w:p w14:paraId="26489E2E" w14:textId="77777777" w:rsidR="00322F91" w:rsidRPr="005D56C2" w:rsidRDefault="00322F91" w:rsidP="00962D51">
            <w:pPr>
              <w:spacing w:after="120"/>
              <w:jc w:val="both"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 xml:space="preserve">Využitie existujúceho IS </w:t>
            </w:r>
            <w:proofErr w:type="spellStart"/>
            <w:r w:rsidRPr="005D56C2">
              <w:rPr>
                <w:rFonts w:eastAsia="Arial Narrow"/>
                <w:b/>
                <w:bCs/>
                <w:lang w:val="sk-SK"/>
              </w:rPr>
              <w:t>Inforeg</w:t>
            </w:r>
            <w:proofErr w:type="spellEnd"/>
            <w:r w:rsidRPr="005D56C2">
              <w:rPr>
                <w:rFonts w:eastAsia="Arial Narrow"/>
                <w:b/>
                <w:bCs/>
                <w:lang w:val="sk-SK"/>
              </w:rPr>
              <w:t xml:space="preserve"> a ich rozšírenie</w:t>
            </w:r>
          </w:p>
          <w:p w14:paraId="4AE9090D" w14:textId="789B3374" w:rsidR="00322F91" w:rsidRPr="005D56C2" w:rsidRDefault="00322F91" w:rsidP="00962D51">
            <w:pPr>
              <w:spacing w:after="120"/>
              <w:jc w:val="both"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Táto alternatíva predpokladá rozšírenie existujúcich modulov IS </w:t>
            </w:r>
            <w:proofErr w:type="spellStart"/>
            <w:r w:rsidRPr="005D56C2">
              <w:rPr>
                <w:rFonts w:eastAsia="Arial Narrow"/>
                <w:lang w:val="sk-SK"/>
              </w:rPr>
              <w:t>Inforeg</w:t>
            </w:r>
            <w:proofErr w:type="spellEnd"/>
            <w:r w:rsidRPr="005D56C2">
              <w:rPr>
                <w:rFonts w:eastAsia="Arial Narrow"/>
                <w:lang w:val="sk-SK"/>
              </w:rPr>
              <w:t xml:space="preserve"> o nové funkcionality</w:t>
            </w:r>
          </w:p>
        </w:tc>
      </w:tr>
      <w:tr w:rsidR="00322F91" w:rsidRPr="005D56C2" w14:paraId="315EC932" w14:textId="77777777" w:rsidTr="00322F91">
        <w:tc>
          <w:tcPr>
            <w:tcW w:w="2127" w:type="dxa"/>
            <w:shd w:val="clear" w:color="auto" w:fill="auto"/>
          </w:tcPr>
          <w:p w14:paraId="361F8AB5" w14:textId="77777777" w:rsidR="00322F91" w:rsidRPr="005D56C2" w:rsidRDefault="00322F91" w:rsidP="00962D51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3</w:t>
            </w:r>
          </w:p>
        </w:tc>
        <w:tc>
          <w:tcPr>
            <w:tcW w:w="7087" w:type="dxa"/>
            <w:shd w:val="clear" w:color="auto" w:fill="auto"/>
          </w:tcPr>
          <w:p w14:paraId="73191FF0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Využitie existujúcich IS ŠRBDB a jeho rozšírenie</w:t>
            </w:r>
          </w:p>
          <w:p w14:paraId="6D89FF6F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lang w:val="sk-SK"/>
              </w:rPr>
            </w:pPr>
          </w:p>
          <w:p w14:paraId="25EB2064" w14:textId="1C308EC9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Táto alternatíva predpokladá rozšírenie existujúcich modulov IS ŠRBDB o nové funkcionality</w:t>
            </w:r>
          </w:p>
          <w:p w14:paraId="50CBB154" w14:textId="77777777" w:rsidR="00322F91" w:rsidRPr="005D56C2" w:rsidRDefault="00322F91" w:rsidP="0032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</w:p>
        </w:tc>
      </w:tr>
      <w:tr w:rsidR="00322F91" w:rsidRPr="005D56C2" w14:paraId="23176178" w14:textId="77777777" w:rsidTr="00322F91">
        <w:tc>
          <w:tcPr>
            <w:tcW w:w="2127" w:type="dxa"/>
            <w:shd w:val="clear" w:color="auto" w:fill="auto"/>
          </w:tcPr>
          <w:p w14:paraId="1C59494D" w14:textId="77777777" w:rsidR="00322F91" w:rsidRPr="005D56C2" w:rsidRDefault="00322F91" w:rsidP="00962D51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lastRenderedPageBreak/>
              <w:t>Alternatíva 4</w:t>
            </w:r>
          </w:p>
        </w:tc>
        <w:tc>
          <w:tcPr>
            <w:tcW w:w="7087" w:type="dxa"/>
            <w:shd w:val="clear" w:color="auto" w:fill="auto"/>
          </w:tcPr>
          <w:p w14:paraId="285DC30D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Vybudovanie nového IS</w:t>
            </w:r>
          </w:p>
          <w:p w14:paraId="3010866A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</w:p>
          <w:p w14:paraId="05016F4C" w14:textId="7C2B6DE5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lang w:val="sk-SK" w:eastAsia="en-GB"/>
              </w:rPr>
            </w:pPr>
            <w:r w:rsidRPr="005D56C2">
              <w:rPr>
                <w:rFonts w:eastAsia="Arial Narrow"/>
                <w:lang w:val="sk-SK"/>
              </w:rPr>
              <w:t>Obsahuje moduly popísané v kapitole 7.2.</w:t>
            </w:r>
          </w:p>
        </w:tc>
      </w:tr>
    </w:tbl>
    <w:p w14:paraId="571BC77F" w14:textId="77777777" w:rsidR="008545E7" w:rsidRPr="005D56C2" w:rsidRDefault="008545E7" w:rsidP="008545E7">
      <w:pPr>
        <w:rPr>
          <w:rFonts w:ascii="Tahoma" w:hAnsi="Tahoma" w:cs="Tahoma"/>
          <w:i/>
          <w:color w:val="A6A6A6"/>
          <w:sz w:val="16"/>
          <w:szCs w:val="16"/>
          <w:lang w:val="sk-SK"/>
        </w:rPr>
      </w:pPr>
    </w:p>
    <w:p w14:paraId="7349167C" w14:textId="55F08F47" w:rsidR="00322F91" w:rsidRPr="005D56C2" w:rsidRDefault="00322F91" w:rsidP="008545E7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Nakoľko na základe výsledku </w:t>
      </w:r>
      <w:proofErr w:type="spellStart"/>
      <w:r w:rsidRPr="005D56C2">
        <w:rPr>
          <w:rFonts w:eastAsia="Arial Narrow"/>
          <w:lang w:val="sk-SK"/>
        </w:rPr>
        <w:t>multikriteriálnej</w:t>
      </w:r>
      <w:proofErr w:type="spellEnd"/>
      <w:r w:rsidRPr="005D56C2">
        <w:rPr>
          <w:rFonts w:eastAsia="Arial Narrow"/>
          <w:lang w:val="sk-SK"/>
        </w:rPr>
        <w:t xml:space="preserve"> analýzy </w:t>
      </w:r>
      <w:proofErr w:type="spellStart"/>
      <w:r w:rsidRPr="005D56C2">
        <w:rPr>
          <w:rFonts w:eastAsia="Arial Narrow"/>
          <w:lang w:val="sk-SK"/>
        </w:rPr>
        <w:t>biznisovej</w:t>
      </w:r>
      <w:proofErr w:type="spellEnd"/>
      <w:r w:rsidRPr="005D56C2">
        <w:rPr>
          <w:rFonts w:eastAsia="Arial Narrow"/>
          <w:lang w:val="sk-SK"/>
        </w:rPr>
        <w:t xml:space="preserve"> vrstvy vyšla alternatíva č.4 ako preferovaná, stanovenie alternatív pomocou aplikačnej vrstvy nebolo relevantné.</w:t>
      </w:r>
    </w:p>
    <w:p w14:paraId="349A7DEB" w14:textId="77777777" w:rsidR="00322F91" w:rsidRPr="005D56C2" w:rsidRDefault="00322F91" w:rsidP="008545E7">
      <w:pPr>
        <w:rPr>
          <w:rFonts w:eastAsia="Arial Narrow"/>
          <w:lang w:val="sk-SK"/>
        </w:rPr>
      </w:pPr>
    </w:p>
    <w:p w14:paraId="0CE9A150" w14:textId="77777777" w:rsidR="00322F91" w:rsidRPr="005D56C2" w:rsidRDefault="00322F91" w:rsidP="008545E7">
      <w:pPr>
        <w:rPr>
          <w:rFonts w:eastAsia="Arial Narrow"/>
          <w:lang w:val="sk-SK"/>
        </w:rPr>
      </w:pPr>
    </w:p>
    <w:p w14:paraId="087402C4" w14:textId="77777777" w:rsidR="00322F91" w:rsidRPr="005D56C2" w:rsidRDefault="00322F91" w:rsidP="008545E7">
      <w:pPr>
        <w:rPr>
          <w:rFonts w:eastAsia="Arial Narrow"/>
          <w:lang w:val="sk-SK"/>
        </w:rPr>
      </w:pPr>
    </w:p>
    <w:p w14:paraId="6E18586B" w14:textId="77777777" w:rsidR="00322F91" w:rsidRPr="005D56C2" w:rsidRDefault="00322F91" w:rsidP="008545E7">
      <w:pPr>
        <w:rPr>
          <w:rFonts w:eastAsia="Arial Narrow"/>
          <w:lang w:val="sk-SK"/>
        </w:rPr>
      </w:pPr>
    </w:p>
    <w:p w14:paraId="36CB5C20" w14:textId="77777777" w:rsidR="00322F91" w:rsidRPr="005D56C2" w:rsidRDefault="00322F91" w:rsidP="008545E7">
      <w:pPr>
        <w:rPr>
          <w:rFonts w:eastAsia="Arial Narrow"/>
          <w:lang w:val="sk-SK"/>
        </w:rPr>
      </w:pPr>
    </w:p>
    <w:p w14:paraId="133D2998" w14:textId="77777777" w:rsidR="008545E7" w:rsidRPr="005D56C2" w:rsidRDefault="008545E7" w:rsidP="00C6701A">
      <w:pPr>
        <w:pStyle w:val="Nadpis1"/>
      </w:pPr>
      <w:bookmarkStart w:id="47" w:name="_Toc521508982"/>
      <w:bookmarkStart w:id="48" w:name="_Toc47815701"/>
      <w:bookmarkStart w:id="49" w:name="_Toc164089980"/>
      <w:r w:rsidRPr="005D56C2">
        <w:t>Stanovenie alternatív pomocou technologickej vrstvy architektúry</w:t>
      </w:r>
      <w:bookmarkEnd w:id="47"/>
      <w:bookmarkEnd w:id="48"/>
      <w:bookmarkEnd w:id="49"/>
    </w:p>
    <w:p w14:paraId="2C71786C" w14:textId="77777777" w:rsidR="008545E7" w:rsidRPr="005D56C2" w:rsidRDefault="008545E7" w:rsidP="008545E7">
      <w:pPr>
        <w:rPr>
          <w:rFonts w:ascii="Tahoma" w:hAnsi="Tahoma" w:cs="Tahoma"/>
          <w:i/>
          <w:color w:val="808080"/>
          <w:sz w:val="16"/>
          <w:szCs w:val="16"/>
          <w:lang w:val="sk-SK"/>
        </w:rPr>
      </w:pPr>
    </w:p>
    <w:tbl>
      <w:tblPr>
        <w:tblW w:w="9214" w:type="dxa"/>
        <w:tblInd w:w="-5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322F91" w:rsidRPr="005D56C2" w14:paraId="4CB0911E" w14:textId="77777777" w:rsidTr="00962D51">
        <w:tc>
          <w:tcPr>
            <w:tcW w:w="2127" w:type="dxa"/>
            <w:shd w:val="clear" w:color="auto" w:fill="D9D9D9"/>
          </w:tcPr>
          <w:p w14:paraId="37B1F55C" w14:textId="77777777" w:rsidR="00322F91" w:rsidRPr="005D56C2" w:rsidRDefault="00322F91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Alternatíva</w:t>
            </w:r>
          </w:p>
        </w:tc>
        <w:tc>
          <w:tcPr>
            <w:tcW w:w="7087" w:type="dxa"/>
            <w:shd w:val="clear" w:color="auto" w:fill="D9D9D9"/>
          </w:tcPr>
          <w:p w14:paraId="411E9114" w14:textId="77777777" w:rsidR="00322F91" w:rsidRPr="005D56C2" w:rsidRDefault="00322F91" w:rsidP="00962D51">
            <w:pPr>
              <w:jc w:val="center"/>
              <w:rPr>
                <w:b/>
                <w:i/>
                <w:lang w:val="sk-SK"/>
              </w:rPr>
            </w:pPr>
            <w:r w:rsidRPr="005D56C2">
              <w:rPr>
                <w:b/>
                <w:i/>
                <w:lang w:val="sk-SK"/>
              </w:rPr>
              <w:t>Stručný popis alternatívy</w:t>
            </w:r>
          </w:p>
        </w:tc>
      </w:tr>
      <w:tr w:rsidR="00322F91" w:rsidRPr="005D56C2" w14:paraId="69A252FB" w14:textId="77777777" w:rsidTr="00962D51">
        <w:tc>
          <w:tcPr>
            <w:tcW w:w="2127" w:type="dxa"/>
            <w:shd w:val="clear" w:color="auto" w:fill="auto"/>
          </w:tcPr>
          <w:p w14:paraId="2CBC1879" w14:textId="77777777" w:rsidR="00322F91" w:rsidRPr="005D56C2" w:rsidRDefault="00322F91" w:rsidP="00962D51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1</w:t>
            </w:r>
          </w:p>
        </w:tc>
        <w:tc>
          <w:tcPr>
            <w:tcW w:w="7087" w:type="dxa"/>
            <w:shd w:val="clear" w:color="auto" w:fill="auto"/>
          </w:tcPr>
          <w:p w14:paraId="47039500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3119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Zachovanie súčasného stavu</w:t>
            </w:r>
          </w:p>
          <w:p w14:paraId="6F77FFEE" w14:textId="178E2452" w:rsidR="00322F91" w:rsidRPr="005D56C2" w:rsidRDefault="00322F91" w:rsidP="00962D51">
            <w:pPr>
              <w:spacing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/>
              </w:rPr>
              <w:t xml:space="preserve">IS </w:t>
            </w:r>
            <w:proofErr w:type="spellStart"/>
            <w:r w:rsidRPr="005D56C2">
              <w:rPr>
                <w:shd w:val="clear" w:color="auto" w:fill="FFFFFF"/>
                <w:lang w:val="sk-SK"/>
              </w:rPr>
              <w:t>Inforeg</w:t>
            </w:r>
            <w:proofErr w:type="spellEnd"/>
            <w:r w:rsidRPr="005D56C2">
              <w:rPr>
                <w:shd w:val="clear" w:color="auto" w:fill="FFFFFF"/>
                <w:lang w:val="sk-SK"/>
              </w:rPr>
              <w:t xml:space="preserve"> je v súčasnosti prevádzkovaný v dátovom centre </w:t>
            </w:r>
            <w:proofErr w:type="spellStart"/>
            <w:r w:rsidRPr="005D56C2">
              <w:rPr>
                <w:shd w:val="clear" w:color="auto" w:fill="FFFFFF"/>
                <w:lang w:val="sk-SK"/>
              </w:rPr>
              <w:t>Infostatu</w:t>
            </w:r>
            <w:proofErr w:type="spellEnd"/>
          </w:p>
        </w:tc>
      </w:tr>
      <w:tr w:rsidR="00322F91" w:rsidRPr="005D56C2" w14:paraId="7BF0D7C2" w14:textId="77777777" w:rsidTr="00962D51">
        <w:tc>
          <w:tcPr>
            <w:tcW w:w="2127" w:type="dxa"/>
            <w:shd w:val="clear" w:color="auto" w:fill="auto"/>
          </w:tcPr>
          <w:p w14:paraId="13565B40" w14:textId="77777777" w:rsidR="00322F91" w:rsidRPr="005D56C2" w:rsidRDefault="00322F91" w:rsidP="00962D51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2</w:t>
            </w:r>
          </w:p>
        </w:tc>
        <w:tc>
          <w:tcPr>
            <w:tcW w:w="7087" w:type="dxa"/>
            <w:shd w:val="clear" w:color="auto" w:fill="auto"/>
          </w:tcPr>
          <w:p w14:paraId="72F76796" w14:textId="77777777" w:rsidR="00322F91" w:rsidRPr="005D56C2" w:rsidRDefault="00322F91" w:rsidP="00962D51">
            <w:pPr>
              <w:spacing w:after="120"/>
              <w:jc w:val="both"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 xml:space="preserve">Využitie existujúceho IS </w:t>
            </w:r>
            <w:proofErr w:type="spellStart"/>
            <w:r w:rsidRPr="005D56C2">
              <w:rPr>
                <w:rFonts w:eastAsia="Arial Narrow"/>
                <w:b/>
                <w:bCs/>
                <w:lang w:val="sk-SK"/>
              </w:rPr>
              <w:t>Inforeg</w:t>
            </w:r>
            <w:proofErr w:type="spellEnd"/>
            <w:r w:rsidRPr="005D56C2">
              <w:rPr>
                <w:rFonts w:eastAsia="Arial Narrow"/>
                <w:b/>
                <w:bCs/>
                <w:lang w:val="sk-SK"/>
              </w:rPr>
              <w:t xml:space="preserve"> a ich rozšírenie</w:t>
            </w:r>
          </w:p>
          <w:p w14:paraId="184DCE52" w14:textId="5C2B43FF" w:rsidR="00322F91" w:rsidRPr="005D56C2" w:rsidRDefault="00322F91" w:rsidP="00962D51">
            <w:pPr>
              <w:spacing w:after="120"/>
              <w:jc w:val="both"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shd w:val="clear" w:color="auto" w:fill="FFFFFF"/>
                <w:lang w:val="sk-SK"/>
              </w:rPr>
              <w:t xml:space="preserve">IS </w:t>
            </w:r>
            <w:proofErr w:type="spellStart"/>
            <w:r w:rsidRPr="005D56C2">
              <w:rPr>
                <w:shd w:val="clear" w:color="auto" w:fill="FFFFFF"/>
                <w:lang w:val="sk-SK"/>
              </w:rPr>
              <w:t>Inforeg</w:t>
            </w:r>
            <w:proofErr w:type="spellEnd"/>
            <w:r w:rsidRPr="005D56C2">
              <w:rPr>
                <w:shd w:val="clear" w:color="auto" w:fill="FFFFFF"/>
                <w:lang w:val="sk-SK"/>
              </w:rPr>
              <w:t xml:space="preserve"> je v súčasnosti prevádzkovaný v dátovom centre </w:t>
            </w:r>
            <w:proofErr w:type="spellStart"/>
            <w:r w:rsidRPr="005D56C2">
              <w:rPr>
                <w:shd w:val="clear" w:color="auto" w:fill="FFFFFF"/>
                <w:lang w:val="sk-SK"/>
              </w:rPr>
              <w:t>Infostatu</w:t>
            </w:r>
            <w:proofErr w:type="spellEnd"/>
          </w:p>
        </w:tc>
      </w:tr>
      <w:tr w:rsidR="00322F91" w:rsidRPr="005D56C2" w14:paraId="3D32D306" w14:textId="77777777" w:rsidTr="00962D51">
        <w:tc>
          <w:tcPr>
            <w:tcW w:w="2127" w:type="dxa"/>
            <w:shd w:val="clear" w:color="auto" w:fill="auto"/>
          </w:tcPr>
          <w:p w14:paraId="6192219D" w14:textId="77777777" w:rsidR="00322F91" w:rsidRPr="005D56C2" w:rsidRDefault="00322F91" w:rsidP="00962D51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3</w:t>
            </w:r>
          </w:p>
        </w:tc>
        <w:tc>
          <w:tcPr>
            <w:tcW w:w="7087" w:type="dxa"/>
            <w:shd w:val="clear" w:color="auto" w:fill="auto"/>
          </w:tcPr>
          <w:p w14:paraId="3E2072B4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Využitie existujúcich IS ŠRBDB a jeho rozšírenie</w:t>
            </w:r>
          </w:p>
          <w:p w14:paraId="7DDD4817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lang w:val="sk-SK"/>
              </w:rPr>
            </w:pPr>
          </w:p>
          <w:p w14:paraId="2D239F5B" w14:textId="347A1A6F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 xml:space="preserve">IS ŠRBDB je prevádzkovaný vo vládnom </w:t>
            </w:r>
            <w:proofErr w:type="spellStart"/>
            <w:r w:rsidRPr="005D56C2">
              <w:rPr>
                <w:rFonts w:eastAsia="Arial Narrow"/>
                <w:lang w:val="sk-SK"/>
              </w:rPr>
              <w:t>cloude</w:t>
            </w:r>
            <w:proofErr w:type="spellEnd"/>
          </w:p>
          <w:p w14:paraId="4AA5296B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</w:p>
        </w:tc>
      </w:tr>
      <w:tr w:rsidR="00322F91" w:rsidRPr="005D56C2" w14:paraId="7810D73D" w14:textId="77777777" w:rsidTr="00962D51">
        <w:tc>
          <w:tcPr>
            <w:tcW w:w="2127" w:type="dxa"/>
            <w:shd w:val="clear" w:color="auto" w:fill="auto"/>
          </w:tcPr>
          <w:p w14:paraId="61D66F42" w14:textId="77777777" w:rsidR="00322F91" w:rsidRPr="005D56C2" w:rsidRDefault="00322F91" w:rsidP="00962D51">
            <w:pPr>
              <w:spacing w:before="120" w:after="120"/>
              <w:jc w:val="both"/>
              <w:rPr>
                <w:shd w:val="clear" w:color="auto" w:fill="FFFFFF"/>
                <w:lang w:val="sk-SK" w:eastAsia="en-GB"/>
              </w:rPr>
            </w:pPr>
            <w:r w:rsidRPr="005D56C2">
              <w:rPr>
                <w:shd w:val="clear" w:color="auto" w:fill="FFFFFF"/>
                <w:lang w:val="sk-SK" w:eastAsia="en-GB"/>
              </w:rPr>
              <w:t>Alternatíva 4</w:t>
            </w:r>
          </w:p>
        </w:tc>
        <w:tc>
          <w:tcPr>
            <w:tcW w:w="7087" w:type="dxa"/>
            <w:shd w:val="clear" w:color="auto" w:fill="auto"/>
          </w:tcPr>
          <w:p w14:paraId="7A772E42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  <w:r w:rsidRPr="005D56C2">
              <w:rPr>
                <w:rFonts w:eastAsia="Arial Narrow"/>
                <w:b/>
                <w:bCs/>
                <w:lang w:val="sk-SK"/>
              </w:rPr>
              <w:t>Vybudovanie nového IS</w:t>
            </w:r>
          </w:p>
          <w:p w14:paraId="4936A0C6" w14:textId="77777777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  <w:lang w:val="sk-SK"/>
              </w:rPr>
            </w:pPr>
          </w:p>
          <w:p w14:paraId="4FC29D14" w14:textId="22EF8B26" w:rsidR="00322F91" w:rsidRPr="005D56C2" w:rsidRDefault="00322F91" w:rsidP="0096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lang w:val="sk-SK" w:eastAsia="en-GB"/>
              </w:rPr>
            </w:pPr>
            <w:r w:rsidRPr="005D56C2">
              <w:rPr>
                <w:rFonts w:eastAsia="Arial Narrow"/>
                <w:lang w:val="sk-SK"/>
              </w:rPr>
              <w:t xml:space="preserve">Nový IS bude prevádzkovaný vo vládnom </w:t>
            </w:r>
            <w:proofErr w:type="spellStart"/>
            <w:r w:rsidRPr="005D56C2">
              <w:rPr>
                <w:rFonts w:eastAsia="Arial Narrow"/>
                <w:lang w:val="sk-SK"/>
              </w:rPr>
              <w:t>cloude</w:t>
            </w:r>
            <w:proofErr w:type="spellEnd"/>
          </w:p>
        </w:tc>
      </w:tr>
    </w:tbl>
    <w:p w14:paraId="0EF5CD8A" w14:textId="77777777" w:rsidR="008545E7" w:rsidRPr="005D56C2" w:rsidRDefault="008545E7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61EB5766" w14:textId="63F70EC0" w:rsidR="00322F91" w:rsidRPr="005D56C2" w:rsidRDefault="00322F91" w:rsidP="008545E7">
      <w:pPr>
        <w:tabs>
          <w:tab w:val="left" w:pos="851"/>
          <w:tab w:val="center" w:pos="3119"/>
        </w:tabs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Nakoľko na základe výsledku </w:t>
      </w:r>
      <w:proofErr w:type="spellStart"/>
      <w:r w:rsidRPr="005D56C2">
        <w:rPr>
          <w:rFonts w:eastAsia="Arial Narrow"/>
          <w:lang w:val="sk-SK"/>
        </w:rPr>
        <w:t>multikriteriálnej</w:t>
      </w:r>
      <w:proofErr w:type="spellEnd"/>
      <w:r w:rsidRPr="005D56C2">
        <w:rPr>
          <w:rFonts w:eastAsia="Arial Narrow"/>
          <w:lang w:val="sk-SK"/>
        </w:rPr>
        <w:t xml:space="preserve"> analýzy </w:t>
      </w:r>
      <w:proofErr w:type="spellStart"/>
      <w:r w:rsidRPr="005D56C2">
        <w:rPr>
          <w:rFonts w:eastAsia="Arial Narrow"/>
          <w:lang w:val="sk-SK"/>
        </w:rPr>
        <w:t>biznisovej</w:t>
      </w:r>
      <w:proofErr w:type="spellEnd"/>
      <w:r w:rsidRPr="005D56C2">
        <w:rPr>
          <w:rFonts w:eastAsia="Arial Narrow"/>
          <w:lang w:val="sk-SK"/>
        </w:rPr>
        <w:t xml:space="preserve"> vrstvy vyšla alternatíva č.4 ako preferovaná, stanovenie alternatív pomocou technologickej vrstvy nebolo relevantné. </w:t>
      </w:r>
    </w:p>
    <w:p w14:paraId="11DFAB9A" w14:textId="77777777" w:rsidR="00F15FAF" w:rsidRPr="005D56C2" w:rsidRDefault="00F15FAF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06DAD54B" w14:textId="77777777" w:rsidR="008545E7" w:rsidRPr="005D56C2" w:rsidRDefault="008545E7" w:rsidP="00C6701A">
      <w:pPr>
        <w:pStyle w:val="Nadpis1"/>
      </w:pPr>
      <w:bookmarkStart w:id="50" w:name="_Toc47815703"/>
      <w:bookmarkStart w:id="51" w:name="_Toc164089981"/>
      <w:r w:rsidRPr="005D56C2">
        <w:t xml:space="preserve">POŽADOVANÉ VÝSTUPY </w:t>
      </w:r>
      <w:bookmarkEnd w:id="50"/>
      <w:r w:rsidR="00000CF9" w:rsidRPr="005D56C2">
        <w:t xml:space="preserve"> (PRODUKT PROJEKTU)</w:t>
      </w:r>
      <w:bookmarkEnd w:id="51"/>
    </w:p>
    <w:p w14:paraId="14354D87" w14:textId="77777777" w:rsidR="004B4B2A" w:rsidRPr="005D56C2" w:rsidRDefault="004B4B2A" w:rsidP="004B4B2A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 w:val="16"/>
          <w:szCs w:val="16"/>
          <w:lang w:val="sk-SK"/>
        </w:rPr>
      </w:pPr>
    </w:p>
    <w:p w14:paraId="5BEBFF1F" w14:textId="77777777" w:rsidR="00B57265" w:rsidRPr="005D56C2" w:rsidRDefault="00B57265" w:rsidP="004B4B2A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 w:val="16"/>
          <w:szCs w:val="16"/>
          <w:lang w:val="sk-SK"/>
        </w:rPr>
      </w:pPr>
    </w:p>
    <w:p w14:paraId="07A72241" w14:textId="77777777" w:rsidR="00B57265" w:rsidRPr="005D56C2" w:rsidRDefault="00B57265" w:rsidP="00B57265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Po zhodnotení alternatív a vyhodnotenia na základe kritérií bude výstupom projektu dodanie digitálnej platformy údajov IS EHB, ktorá pozostáva z viacerých  modulov a aplikácií. IS bude integrovaný na už existujúce systémy a systémy ktorých vybudovanie sa predpokladá v dobe implementácie IS.</w:t>
      </w:r>
    </w:p>
    <w:p w14:paraId="31D9D0DC" w14:textId="77777777" w:rsidR="00B57265" w:rsidRPr="005D56C2" w:rsidRDefault="00B57265" w:rsidP="004B4B2A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 w:val="16"/>
          <w:szCs w:val="16"/>
          <w:lang w:val="sk-SK"/>
        </w:rPr>
      </w:pPr>
    </w:p>
    <w:p w14:paraId="0C2E5913" w14:textId="77777777" w:rsidR="00B57265" w:rsidRPr="005D56C2" w:rsidRDefault="00B57265" w:rsidP="00B57265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Realizácia projektu bude prebiehať vo viacerých etapách:</w:t>
      </w:r>
    </w:p>
    <w:p w14:paraId="691BD683" w14:textId="77777777" w:rsidR="00B57265" w:rsidRPr="005D56C2" w:rsidRDefault="00B57265" w:rsidP="00B57265">
      <w:pPr>
        <w:rPr>
          <w:rFonts w:eastAsia="Arial Narrow"/>
          <w:lang w:val="sk-SK"/>
        </w:rPr>
      </w:pPr>
    </w:p>
    <w:p w14:paraId="6C014AA9" w14:textId="77777777" w:rsidR="00B57265" w:rsidRPr="005D56C2" w:rsidRDefault="00B57265" w:rsidP="00C3412C">
      <w:pPr>
        <w:numPr>
          <w:ilvl w:val="0"/>
          <w:numId w:val="47"/>
        </w:numPr>
        <w:tabs>
          <w:tab w:val="num" w:pos="360"/>
        </w:tabs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Analýza a dizajn</w:t>
      </w:r>
    </w:p>
    <w:p w14:paraId="089A24E4" w14:textId="77777777" w:rsidR="00B57265" w:rsidRPr="005D56C2" w:rsidRDefault="00B57265" w:rsidP="00C3412C">
      <w:pPr>
        <w:numPr>
          <w:ilvl w:val="0"/>
          <w:numId w:val="47"/>
        </w:numPr>
        <w:tabs>
          <w:tab w:val="num" w:pos="360"/>
        </w:tabs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 xml:space="preserve">Implementácia </w:t>
      </w:r>
    </w:p>
    <w:p w14:paraId="1C85FD19" w14:textId="77777777" w:rsidR="00B57265" w:rsidRPr="005D56C2" w:rsidRDefault="00B57265" w:rsidP="00C3412C">
      <w:pPr>
        <w:numPr>
          <w:ilvl w:val="0"/>
          <w:numId w:val="47"/>
        </w:numPr>
        <w:tabs>
          <w:tab w:val="num" w:pos="360"/>
        </w:tabs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Testovanie</w:t>
      </w:r>
    </w:p>
    <w:p w14:paraId="5B4B5962" w14:textId="51081050" w:rsidR="00B57265" w:rsidRPr="005D56C2" w:rsidRDefault="00B57265" w:rsidP="00C3412C">
      <w:pPr>
        <w:numPr>
          <w:ilvl w:val="0"/>
          <w:numId w:val="47"/>
        </w:numPr>
        <w:tabs>
          <w:tab w:val="num" w:pos="360"/>
        </w:tabs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Nasadenie</w:t>
      </w:r>
      <w:r w:rsidR="008C06F2" w:rsidRPr="005D56C2">
        <w:rPr>
          <w:rFonts w:eastAsia="Arial Narrow"/>
          <w:lang w:val="sk-SK"/>
        </w:rPr>
        <w:t xml:space="preserve"> a</w:t>
      </w:r>
      <w:r w:rsidR="00B220CD" w:rsidRPr="005D56C2">
        <w:rPr>
          <w:rFonts w:eastAsia="Arial Narrow"/>
          <w:lang w:val="sk-SK"/>
        </w:rPr>
        <w:t> </w:t>
      </w:r>
      <w:r w:rsidR="008C06F2" w:rsidRPr="005D56C2">
        <w:rPr>
          <w:rFonts w:eastAsia="Arial Narrow"/>
          <w:lang w:val="sk-SK"/>
        </w:rPr>
        <w:t>migrácia</w:t>
      </w:r>
    </w:p>
    <w:p w14:paraId="5F87EC09" w14:textId="19D5448C" w:rsidR="00B220CD" w:rsidRPr="005D56C2" w:rsidRDefault="00B220CD" w:rsidP="00C3412C">
      <w:pPr>
        <w:numPr>
          <w:ilvl w:val="0"/>
          <w:numId w:val="47"/>
        </w:numPr>
        <w:tabs>
          <w:tab w:val="num" w:pos="360"/>
        </w:tabs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Post-implementačná podpora</w:t>
      </w:r>
    </w:p>
    <w:p w14:paraId="74B0F25E" w14:textId="77777777" w:rsidR="00B57265" w:rsidRPr="005D56C2" w:rsidRDefault="00B57265" w:rsidP="004B4B2A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 w:val="16"/>
          <w:szCs w:val="16"/>
          <w:lang w:val="sk-SK"/>
        </w:rPr>
      </w:pPr>
    </w:p>
    <w:p w14:paraId="434F0452" w14:textId="77777777" w:rsidR="00B57265" w:rsidRPr="005D56C2" w:rsidRDefault="00B57265" w:rsidP="004B4B2A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 w:val="16"/>
          <w:szCs w:val="16"/>
          <w:lang w:val="sk-SK"/>
        </w:rPr>
      </w:pPr>
    </w:p>
    <w:p w14:paraId="4965A783" w14:textId="77777777" w:rsidR="00B57265" w:rsidRPr="005D56C2" w:rsidRDefault="00B57265" w:rsidP="00B57265">
      <w:pPr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V nasledujúcej tabuľke sú definované jednotlivé výstupy projektu:</w:t>
      </w:r>
    </w:p>
    <w:p w14:paraId="5BD831BE" w14:textId="77777777" w:rsidR="00B57265" w:rsidRPr="005D56C2" w:rsidRDefault="00B57265" w:rsidP="00B57265">
      <w:pPr>
        <w:rPr>
          <w:rFonts w:eastAsia="Arial Narrow"/>
          <w:lang w:val="sk-SK"/>
        </w:rPr>
      </w:pPr>
    </w:p>
    <w:tbl>
      <w:tblPr>
        <w:tblW w:w="875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520"/>
      </w:tblGrid>
      <w:tr w:rsidR="00B57265" w:rsidRPr="005D56C2" w14:paraId="46193A5E" w14:textId="77777777" w:rsidTr="00B57265">
        <w:tc>
          <w:tcPr>
            <w:tcW w:w="2235" w:type="dxa"/>
            <w:shd w:val="clear" w:color="auto" w:fill="E7E6E6"/>
            <w:vAlign w:val="center"/>
          </w:tcPr>
          <w:p w14:paraId="0FF9281C" w14:textId="77777777" w:rsidR="00B57265" w:rsidRPr="005D56C2" w:rsidRDefault="00B57265" w:rsidP="00862C84">
            <w:pPr>
              <w:ind w:right="-108"/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Etapy</w:t>
            </w:r>
          </w:p>
        </w:tc>
        <w:tc>
          <w:tcPr>
            <w:tcW w:w="6520" w:type="dxa"/>
            <w:shd w:val="clear" w:color="auto" w:fill="E7E6E6"/>
            <w:vAlign w:val="center"/>
          </w:tcPr>
          <w:p w14:paraId="648464BB" w14:textId="77777777" w:rsidR="00B57265" w:rsidRPr="005D56C2" w:rsidRDefault="00B57265" w:rsidP="00862C84">
            <w:pPr>
              <w:jc w:val="center"/>
              <w:rPr>
                <w:b/>
                <w:caps/>
                <w:lang w:val="sk-SK"/>
              </w:rPr>
            </w:pPr>
            <w:r w:rsidRPr="005D56C2">
              <w:rPr>
                <w:b/>
                <w:caps/>
                <w:lang w:val="sk-SK"/>
              </w:rPr>
              <w:t>Požadované výstupy</w:t>
            </w:r>
          </w:p>
        </w:tc>
      </w:tr>
      <w:tr w:rsidR="00B57265" w:rsidRPr="005D56C2" w14:paraId="4A36325A" w14:textId="77777777" w:rsidTr="00B57265">
        <w:tc>
          <w:tcPr>
            <w:tcW w:w="2235" w:type="dxa"/>
            <w:shd w:val="clear" w:color="auto" w:fill="E7E6E6"/>
            <w:vAlign w:val="center"/>
          </w:tcPr>
          <w:p w14:paraId="50E0F938" w14:textId="77777777" w:rsidR="00B57265" w:rsidRPr="005D56C2" w:rsidRDefault="00B57265" w:rsidP="00862C84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Realizačná fáza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1C5C7B6" w14:textId="77777777" w:rsidR="00B57265" w:rsidRPr="005D56C2" w:rsidRDefault="00B57265" w:rsidP="00B57265">
            <w:pPr>
              <w:rPr>
                <w:spacing w:val="-6"/>
                <w:lang w:val="sk-SK"/>
              </w:rPr>
            </w:pPr>
            <w:r w:rsidRPr="005D56C2">
              <w:rPr>
                <w:lang w:val="sk-SK"/>
              </w:rPr>
              <w:t xml:space="preserve">Realizačná fáza projektu začína vytvorením manažérskeho produktu R-01 Projektový iniciálny </w:t>
            </w:r>
            <w:r w:rsidRPr="005D56C2">
              <w:rPr>
                <w:spacing w:val="-8"/>
                <w:lang w:val="sk-SK"/>
              </w:rPr>
              <w:t>dokument</w:t>
            </w:r>
            <w:r w:rsidRPr="005D56C2">
              <w:rPr>
                <w:spacing w:val="-2"/>
                <w:lang w:val="sk-SK"/>
              </w:rPr>
              <w:t xml:space="preserve"> </w:t>
            </w:r>
            <w:r w:rsidRPr="005D56C2">
              <w:rPr>
                <w:spacing w:val="-8"/>
                <w:lang w:val="sk-SK"/>
              </w:rPr>
              <w:t xml:space="preserve">(PID) </w:t>
            </w:r>
            <w:r w:rsidRPr="005D56C2">
              <w:rPr>
                <w:lang w:val="sk-SK"/>
              </w:rPr>
              <w:t>a jeho schválením zo strany riadiaceho výboru</w:t>
            </w:r>
            <w:r w:rsidRPr="005D56C2">
              <w:rPr>
                <w:spacing w:val="-8"/>
                <w:lang w:val="sk-SK"/>
              </w:rPr>
              <w:t>,</w:t>
            </w:r>
            <w:r w:rsidRPr="005D56C2">
              <w:rPr>
                <w:lang w:val="sk-SK"/>
              </w:rPr>
              <w:t xml:space="preserve"> </w:t>
            </w:r>
            <w:r w:rsidRPr="005D56C2">
              <w:rPr>
                <w:spacing w:val="-8"/>
                <w:lang w:val="sk-SK"/>
              </w:rPr>
              <w:t>ktorý</w:t>
            </w:r>
            <w:r w:rsidRPr="005D56C2">
              <w:rPr>
                <w:lang w:val="sk-SK"/>
              </w:rPr>
              <w:t xml:space="preserve"> </w:t>
            </w:r>
            <w:r w:rsidRPr="005D56C2">
              <w:rPr>
                <w:spacing w:val="-8"/>
                <w:lang w:val="sk-SK"/>
              </w:rPr>
              <w:t>zrozumiteľným</w:t>
            </w:r>
            <w:r w:rsidRPr="005D56C2">
              <w:rPr>
                <w:spacing w:val="-1"/>
                <w:lang w:val="sk-SK"/>
              </w:rPr>
              <w:t xml:space="preserve"> </w:t>
            </w:r>
            <w:r w:rsidRPr="005D56C2">
              <w:rPr>
                <w:spacing w:val="-8"/>
                <w:lang w:val="sk-SK"/>
              </w:rPr>
              <w:t>spôsobom</w:t>
            </w:r>
            <w:r w:rsidRPr="005D56C2">
              <w:rPr>
                <w:spacing w:val="-3"/>
                <w:lang w:val="sk-SK"/>
              </w:rPr>
              <w:t xml:space="preserve"> </w:t>
            </w:r>
            <w:r w:rsidRPr="005D56C2">
              <w:rPr>
                <w:spacing w:val="-8"/>
                <w:lang w:val="sk-SK"/>
              </w:rPr>
              <w:t>spája</w:t>
            </w:r>
            <w:r w:rsidRPr="005D56C2">
              <w:rPr>
                <w:lang w:val="sk-SK"/>
              </w:rPr>
              <w:t xml:space="preserve"> </w:t>
            </w:r>
            <w:r w:rsidRPr="005D56C2">
              <w:rPr>
                <w:spacing w:val="-8"/>
                <w:lang w:val="sk-SK"/>
              </w:rPr>
              <w:t>kľúčové</w:t>
            </w:r>
            <w:r w:rsidRPr="005D56C2">
              <w:rPr>
                <w:lang w:val="sk-SK"/>
              </w:rPr>
              <w:t xml:space="preserve"> </w:t>
            </w:r>
            <w:r w:rsidRPr="005D56C2">
              <w:rPr>
                <w:spacing w:val="-8"/>
                <w:lang w:val="sk-SK"/>
              </w:rPr>
              <w:t xml:space="preserve">informácie </w:t>
            </w:r>
            <w:r w:rsidRPr="005D56C2">
              <w:rPr>
                <w:lang w:val="sk-SK"/>
              </w:rPr>
              <w:t xml:space="preserve">potrebné na plánovanie a kontrolu riadenia projektu, sledovanie a vyhodnotenie kvality manažérskych produktov a špecializovaných </w:t>
            </w:r>
            <w:r w:rsidRPr="005D56C2">
              <w:rPr>
                <w:w w:val="90"/>
                <w:lang w:val="sk-SK"/>
              </w:rPr>
              <w:t xml:space="preserve">produktov projektu, určenie akceptačných kritérií, určenie pravidiel riadenia zmien v projekte, určenie spôsobu evidovania a </w:t>
            </w:r>
            <w:proofErr w:type="spellStart"/>
            <w:r w:rsidRPr="005D56C2">
              <w:rPr>
                <w:w w:val="90"/>
                <w:lang w:val="sk-SK"/>
              </w:rPr>
              <w:t>prioritizovania</w:t>
            </w:r>
            <w:proofErr w:type="spellEnd"/>
            <w:r w:rsidRPr="005D56C2">
              <w:rPr>
                <w:w w:val="90"/>
                <w:lang w:val="sk-SK"/>
              </w:rPr>
              <w:t xml:space="preserve"> požiadaviek </w:t>
            </w:r>
            <w:r w:rsidRPr="005D56C2">
              <w:rPr>
                <w:spacing w:val="-6"/>
                <w:lang w:val="sk-SK"/>
              </w:rPr>
              <w:t>na zmenu, riadenie a</w:t>
            </w:r>
            <w:r w:rsidRPr="005D56C2">
              <w:rPr>
                <w:spacing w:val="-8"/>
                <w:lang w:val="sk-SK"/>
              </w:rPr>
              <w:t xml:space="preserve"> </w:t>
            </w:r>
            <w:r w:rsidRPr="005D56C2">
              <w:rPr>
                <w:spacing w:val="-6"/>
                <w:lang w:val="sk-SK"/>
              </w:rPr>
              <w:t>komunikáciu</w:t>
            </w:r>
            <w:r w:rsidRPr="005D56C2">
              <w:rPr>
                <w:spacing w:val="-7"/>
                <w:lang w:val="sk-SK"/>
              </w:rPr>
              <w:t xml:space="preserve"> </w:t>
            </w:r>
            <w:r w:rsidRPr="005D56C2">
              <w:rPr>
                <w:spacing w:val="-6"/>
                <w:lang w:val="sk-SK"/>
              </w:rPr>
              <w:t>v projekte.</w:t>
            </w:r>
          </w:p>
          <w:p w14:paraId="7B8B804F" w14:textId="77777777" w:rsidR="00B57265" w:rsidRPr="005D56C2" w:rsidRDefault="00B57265" w:rsidP="00B57265">
            <w:pPr>
              <w:rPr>
                <w:spacing w:val="-6"/>
                <w:lang w:val="sk-SK"/>
              </w:rPr>
            </w:pPr>
          </w:p>
          <w:p w14:paraId="31C645D2" w14:textId="77777777" w:rsidR="00B57265" w:rsidRPr="005D56C2" w:rsidRDefault="00B57265" w:rsidP="00B57265">
            <w:pPr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PID bude obsahovať:</w:t>
            </w:r>
          </w:p>
          <w:p w14:paraId="1E714B27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Rozsah a ciele projektu</w:t>
            </w:r>
          </w:p>
          <w:p w14:paraId="7B5CE40B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Výstupy projektu (manažérske / špecializované)</w:t>
            </w:r>
          </w:p>
          <w:p w14:paraId="35A561C6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Prístup k realizácii projektu</w:t>
            </w:r>
          </w:p>
          <w:p w14:paraId="24A4B270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Organizácia a štandardy pre riadenie projektu</w:t>
            </w:r>
          </w:p>
          <w:p w14:paraId="5D5E2D6E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Komunikačný plán a postupy eskalácie</w:t>
            </w:r>
          </w:p>
          <w:p w14:paraId="0101BE64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Projektový plán (harmonogram / rozpočet / míľniky)</w:t>
            </w:r>
          </w:p>
          <w:p w14:paraId="3AF1A53F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Pravidlá pre riadenie rizík a závislostí</w:t>
            </w:r>
          </w:p>
          <w:p w14:paraId="635D2E17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Pravidlá pre riadenie kvality a požiadavky na kvalitu výstupov</w:t>
            </w:r>
          </w:p>
          <w:p w14:paraId="08BE033F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Pravidlá pre riadenie konfigurácie</w:t>
            </w:r>
          </w:p>
          <w:p w14:paraId="7C8F4806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Pravidlá pre riadenie zmien</w:t>
            </w:r>
          </w:p>
          <w:p w14:paraId="1FCAFA9A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 xml:space="preserve">Pravidlá a mechanizmus prechodu na iné dodávateľa </w:t>
            </w:r>
          </w:p>
          <w:p w14:paraId="48FCB97D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Pravidlá akceptácie, odovzdania a správy zdrojových kódov</w:t>
            </w:r>
          </w:p>
          <w:p w14:paraId="2264DE8F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Pravidlá pre správu, aktualizáciu a udržiavanie licencií</w:t>
            </w:r>
          </w:p>
          <w:p w14:paraId="12BAC7E1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Pravidlá pre finančné riadenie</w:t>
            </w:r>
          </w:p>
          <w:p w14:paraId="2292B17F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Pravidlá pre publicitu a informovanosť</w:t>
            </w:r>
          </w:p>
          <w:p w14:paraId="70B015CC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Akceptačné kritériá</w:t>
            </w:r>
          </w:p>
          <w:p w14:paraId="2E4129F2" w14:textId="77777777" w:rsidR="00B57265" w:rsidRPr="005D56C2" w:rsidRDefault="00B57265" w:rsidP="00C3412C">
            <w:pPr>
              <w:numPr>
                <w:ilvl w:val="0"/>
                <w:numId w:val="48"/>
              </w:numPr>
              <w:tabs>
                <w:tab w:val="num" w:pos="360"/>
              </w:tabs>
              <w:rPr>
                <w:spacing w:val="-6"/>
                <w:lang w:val="sk-SK"/>
              </w:rPr>
            </w:pPr>
            <w:r w:rsidRPr="005D56C2">
              <w:rPr>
                <w:spacing w:val="-6"/>
                <w:lang w:val="sk-SK"/>
              </w:rPr>
              <w:t>Šablóny a vzorové dokumenty</w:t>
            </w:r>
          </w:p>
          <w:p w14:paraId="14F305E7" w14:textId="77777777" w:rsidR="00B57265" w:rsidRPr="005D56C2" w:rsidRDefault="00B57265" w:rsidP="00B57265">
            <w:pPr>
              <w:rPr>
                <w:lang w:val="sk-SK"/>
              </w:rPr>
            </w:pPr>
          </w:p>
        </w:tc>
      </w:tr>
      <w:tr w:rsidR="00B57265" w:rsidRPr="005D56C2" w14:paraId="6FAED865" w14:textId="77777777" w:rsidTr="00B57265">
        <w:tc>
          <w:tcPr>
            <w:tcW w:w="2235" w:type="dxa"/>
            <w:shd w:val="clear" w:color="auto" w:fill="E7E6E6"/>
            <w:vAlign w:val="center"/>
          </w:tcPr>
          <w:p w14:paraId="1C3692D2" w14:textId="77777777" w:rsidR="00B57265" w:rsidRPr="005D56C2" w:rsidRDefault="00B57265" w:rsidP="00862C84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lastRenderedPageBreak/>
              <w:t>Analýza a dizajn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4AB39E2" w14:textId="77777777" w:rsidR="00B57265" w:rsidRPr="005D56C2" w:rsidRDefault="00B57265" w:rsidP="00B57265">
            <w:pPr>
              <w:rPr>
                <w:lang w:val="sk-SK"/>
              </w:rPr>
            </w:pPr>
            <w:r w:rsidRPr="005D56C2">
              <w:rPr>
                <w:lang w:val="sk-SK"/>
              </w:rPr>
              <w:t>Bude vypracovaný Detailný návrh riešenia systému. Zámerom aktivity je ukázať, ako bude systém realizovaný v implementačnej fáze.</w:t>
            </w:r>
          </w:p>
          <w:p w14:paraId="67D88AC3" w14:textId="77777777" w:rsidR="00B57265" w:rsidRPr="005D56C2" w:rsidRDefault="00B57265" w:rsidP="00B57265">
            <w:pPr>
              <w:rPr>
                <w:lang w:val="sk-SK"/>
              </w:rPr>
            </w:pPr>
          </w:p>
          <w:p w14:paraId="795037D3" w14:textId="09F85958" w:rsidR="00B57265" w:rsidRPr="005D56C2" w:rsidRDefault="00DE7D99" w:rsidP="00B57265">
            <w:pPr>
              <w:rPr>
                <w:lang w:val="sk-SK"/>
              </w:rPr>
            </w:pPr>
            <w:r w:rsidRPr="005D56C2">
              <w:rPr>
                <w:lang w:val="sk-SK"/>
              </w:rPr>
              <w:t>V rámci</w:t>
            </w:r>
            <w:r w:rsidR="00B57265" w:rsidRPr="005D56C2">
              <w:rPr>
                <w:lang w:val="sk-SK"/>
              </w:rPr>
              <w:t xml:space="preserve"> etapy budú vypracované nasledovné výstupy:</w:t>
            </w:r>
          </w:p>
          <w:p w14:paraId="157A8374" w14:textId="77777777" w:rsidR="00B57265" w:rsidRPr="005D56C2" w:rsidRDefault="00B57265" w:rsidP="00B57265">
            <w:pPr>
              <w:rPr>
                <w:b/>
                <w:bCs/>
                <w:lang w:val="sk-SK"/>
              </w:rPr>
            </w:pPr>
          </w:p>
          <w:p w14:paraId="1811BEE7" w14:textId="3FFF7B88" w:rsidR="00B57265" w:rsidRPr="005D56C2" w:rsidRDefault="00B57265" w:rsidP="00B57265">
            <w:pPr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 xml:space="preserve">Detailný návrh </w:t>
            </w:r>
            <w:r w:rsidR="00DE7D99" w:rsidRPr="005D56C2">
              <w:rPr>
                <w:b/>
                <w:bCs/>
                <w:lang w:val="sk-SK"/>
              </w:rPr>
              <w:t>riešenia</w:t>
            </w:r>
          </w:p>
          <w:p w14:paraId="7BD55B83" w14:textId="77777777" w:rsidR="00B57265" w:rsidRPr="005D56C2" w:rsidRDefault="00B57265" w:rsidP="00C3412C">
            <w:pPr>
              <w:numPr>
                <w:ilvl w:val="0"/>
                <w:numId w:val="49"/>
              </w:numPr>
              <w:tabs>
                <w:tab w:val="num" w:pos="360"/>
              </w:tabs>
              <w:ind w:left="742" w:hanging="382"/>
              <w:rPr>
                <w:lang w:val="sk-SK"/>
              </w:rPr>
            </w:pPr>
            <w:r w:rsidRPr="005D56C2">
              <w:rPr>
                <w:lang w:val="sk-SK"/>
              </w:rPr>
              <w:t>Mapovanie a analýza funkčných požiadaviek - detailný návrh riešenia</w:t>
            </w:r>
          </w:p>
          <w:p w14:paraId="4324A840" w14:textId="77777777" w:rsidR="00B57265" w:rsidRPr="005D56C2" w:rsidRDefault="00B57265" w:rsidP="001566A0">
            <w:pPr>
              <w:numPr>
                <w:ilvl w:val="0"/>
                <w:numId w:val="49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Požiadavky na vizuálne komponenty (GUI)</w:t>
            </w:r>
          </w:p>
          <w:p w14:paraId="70577C3C" w14:textId="77777777" w:rsidR="00B57265" w:rsidRPr="005D56C2" w:rsidRDefault="00B57265" w:rsidP="001566A0">
            <w:pPr>
              <w:numPr>
                <w:ilvl w:val="1"/>
                <w:numId w:val="49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Vytvorenie informačnej architektúry a mapovanie používateľskej cesty</w:t>
            </w:r>
          </w:p>
          <w:p w14:paraId="6745F398" w14:textId="77777777" w:rsidR="00B57265" w:rsidRPr="005D56C2" w:rsidRDefault="00B57265" w:rsidP="001566A0">
            <w:pPr>
              <w:numPr>
                <w:ilvl w:val="1"/>
                <w:numId w:val="49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Vytvorenie prototypu používateľského rozhrania viacerými iteráciami</w:t>
            </w:r>
          </w:p>
          <w:p w14:paraId="019EFA58" w14:textId="77777777" w:rsidR="00B57265" w:rsidRPr="005D56C2" w:rsidRDefault="00B57265" w:rsidP="001566A0">
            <w:pPr>
              <w:numPr>
                <w:ilvl w:val="0"/>
                <w:numId w:val="49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Požiadavky na nevizuálne komponenty (</w:t>
            </w:r>
            <w:proofErr w:type="spellStart"/>
            <w:r w:rsidRPr="005D56C2">
              <w:rPr>
                <w:lang w:val="sk-SK"/>
              </w:rPr>
              <w:t>OpenAPI</w:t>
            </w:r>
            <w:proofErr w:type="spellEnd"/>
            <w:r w:rsidRPr="005D56C2">
              <w:rPr>
                <w:lang w:val="sk-SK"/>
              </w:rPr>
              <w:t>)</w:t>
            </w:r>
          </w:p>
          <w:p w14:paraId="4AF6B991" w14:textId="77777777" w:rsidR="00B57265" w:rsidRPr="005D56C2" w:rsidRDefault="00B57265" w:rsidP="001566A0">
            <w:pPr>
              <w:numPr>
                <w:ilvl w:val="0"/>
                <w:numId w:val="49"/>
              </w:numPr>
              <w:tabs>
                <w:tab w:val="num" w:pos="360"/>
              </w:tabs>
              <w:ind w:left="742" w:hanging="382"/>
              <w:rPr>
                <w:lang w:val="sk-SK"/>
              </w:rPr>
            </w:pPr>
            <w:r w:rsidRPr="005D56C2">
              <w:rPr>
                <w:lang w:val="sk-SK"/>
              </w:rPr>
              <w:t>Mapovanie a analýza technických požiadaviek - detailný návrh riešenia</w:t>
            </w:r>
          </w:p>
          <w:p w14:paraId="7639C0F9" w14:textId="77777777" w:rsidR="00B57265" w:rsidRPr="005D56C2" w:rsidRDefault="00B57265" w:rsidP="001566A0">
            <w:pPr>
              <w:numPr>
                <w:ilvl w:val="0"/>
                <w:numId w:val="49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BC/CBA – odôvodnenie projektu – aktualizované</w:t>
            </w:r>
          </w:p>
          <w:p w14:paraId="20ACF8D6" w14:textId="77777777" w:rsidR="00B57265" w:rsidRPr="005D56C2" w:rsidRDefault="00B57265" w:rsidP="00B57265">
            <w:pPr>
              <w:ind w:left="1060"/>
              <w:rPr>
                <w:lang w:val="sk-SK"/>
              </w:rPr>
            </w:pPr>
          </w:p>
          <w:p w14:paraId="26D2DE45" w14:textId="77777777" w:rsidR="00B57265" w:rsidRPr="005D56C2" w:rsidRDefault="00B57265" w:rsidP="00B57265">
            <w:pPr>
              <w:rPr>
                <w:b/>
                <w:bCs/>
                <w:color w:val="000000"/>
                <w:lang w:val="sk-SK"/>
              </w:rPr>
            </w:pPr>
            <w:r w:rsidRPr="005D56C2">
              <w:rPr>
                <w:b/>
                <w:bCs/>
                <w:color w:val="000000"/>
                <w:lang w:val="sk-SK"/>
              </w:rPr>
              <w:t>Plán testov</w:t>
            </w:r>
          </w:p>
          <w:p w14:paraId="02A5BD36" w14:textId="77777777" w:rsidR="00B57265" w:rsidRPr="005D56C2" w:rsidRDefault="00B57265" w:rsidP="001566A0">
            <w:pPr>
              <w:numPr>
                <w:ilvl w:val="0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Opis produktu a jeho komponentov</w:t>
            </w:r>
          </w:p>
          <w:p w14:paraId="2B586050" w14:textId="77777777" w:rsidR="00B57265" w:rsidRPr="005D56C2" w:rsidRDefault="00B57265" w:rsidP="001566A0">
            <w:pPr>
              <w:numPr>
                <w:ilvl w:val="0"/>
                <w:numId w:val="50"/>
              </w:numPr>
              <w:tabs>
                <w:tab w:val="num" w:pos="360"/>
              </w:tabs>
              <w:ind w:left="742" w:hanging="382"/>
              <w:rPr>
                <w:lang w:val="sk-SK"/>
              </w:rPr>
            </w:pPr>
            <w:r w:rsidRPr="005D56C2">
              <w:rPr>
                <w:lang w:val="sk-SK"/>
              </w:rPr>
              <w:t>Štruktúrovaný opis úrovní testovania celého riešenia a jeho komponentov</w:t>
            </w:r>
          </w:p>
          <w:p w14:paraId="7873B088" w14:textId="77777777" w:rsidR="00B57265" w:rsidRPr="005D56C2" w:rsidRDefault="00B57265" w:rsidP="001566A0">
            <w:pPr>
              <w:numPr>
                <w:ilvl w:val="0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Organizácia testov a personálne zabezpečenie</w:t>
            </w:r>
          </w:p>
          <w:p w14:paraId="09484F97" w14:textId="77777777" w:rsidR="00B57265" w:rsidRPr="005D56C2" w:rsidRDefault="00B57265" w:rsidP="001566A0">
            <w:pPr>
              <w:numPr>
                <w:ilvl w:val="0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Typy a druhy testov celého riešenia a jeho komponentov</w:t>
            </w:r>
          </w:p>
          <w:p w14:paraId="362202D6" w14:textId="77777777" w:rsidR="00B57265" w:rsidRPr="005D56C2" w:rsidRDefault="00B57265" w:rsidP="001566A0">
            <w:pPr>
              <w:numPr>
                <w:ilvl w:val="1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Testovacie prípady</w:t>
            </w:r>
          </w:p>
          <w:p w14:paraId="51D3A14F" w14:textId="77777777" w:rsidR="00B57265" w:rsidRPr="005D56C2" w:rsidRDefault="00B57265" w:rsidP="001566A0">
            <w:pPr>
              <w:numPr>
                <w:ilvl w:val="1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Testovacie prostredie</w:t>
            </w:r>
          </w:p>
          <w:p w14:paraId="3EE03E2C" w14:textId="77777777" w:rsidR="00B57265" w:rsidRPr="005D56C2" w:rsidRDefault="00B57265" w:rsidP="001566A0">
            <w:pPr>
              <w:numPr>
                <w:ilvl w:val="1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Testovacie dáta</w:t>
            </w:r>
          </w:p>
          <w:p w14:paraId="3BBDFC18" w14:textId="77777777" w:rsidR="00B57265" w:rsidRPr="005D56C2" w:rsidRDefault="00B57265" w:rsidP="001566A0">
            <w:pPr>
              <w:numPr>
                <w:ilvl w:val="1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Testovacie záznamy a protokoly</w:t>
            </w:r>
          </w:p>
          <w:p w14:paraId="027D03F5" w14:textId="77777777" w:rsidR="00B57265" w:rsidRPr="005D56C2" w:rsidRDefault="00B57265" w:rsidP="001566A0">
            <w:pPr>
              <w:numPr>
                <w:ilvl w:val="0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Klasifikácia chýb</w:t>
            </w:r>
          </w:p>
          <w:p w14:paraId="110D7C50" w14:textId="77777777" w:rsidR="00B57265" w:rsidRPr="005D56C2" w:rsidRDefault="00B57265" w:rsidP="001566A0">
            <w:pPr>
              <w:numPr>
                <w:ilvl w:val="0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Manažment riadenia chýb a opráv</w:t>
            </w:r>
          </w:p>
          <w:p w14:paraId="4D66C648" w14:textId="77777777" w:rsidR="00B57265" w:rsidRPr="005D56C2" w:rsidRDefault="00B57265" w:rsidP="001566A0">
            <w:pPr>
              <w:numPr>
                <w:ilvl w:val="0"/>
                <w:numId w:val="50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 xml:space="preserve">Monitoring a </w:t>
            </w:r>
            <w:proofErr w:type="spellStart"/>
            <w:r w:rsidRPr="005D56C2">
              <w:rPr>
                <w:lang w:val="sk-SK"/>
              </w:rPr>
              <w:t>reporting</w:t>
            </w:r>
            <w:proofErr w:type="spellEnd"/>
            <w:r w:rsidRPr="005D56C2">
              <w:rPr>
                <w:lang w:val="sk-SK"/>
              </w:rPr>
              <w:t xml:space="preserve"> testovania</w:t>
            </w:r>
          </w:p>
          <w:p w14:paraId="7AD191FE" w14:textId="77777777" w:rsidR="00B57265" w:rsidRPr="005D56C2" w:rsidRDefault="00B57265" w:rsidP="001566A0">
            <w:pPr>
              <w:numPr>
                <w:ilvl w:val="0"/>
                <w:numId w:val="50"/>
              </w:numPr>
              <w:tabs>
                <w:tab w:val="num" w:pos="360"/>
              </w:tabs>
              <w:ind w:left="1026" w:hanging="666"/>
              <w:rPr>
                <w:lang w:val="sk-SK"/>
              </w:rPr>
            </w:pPr>
            <w:r w:rsidRPr="005D56C2">
              <w:rPr>
                <w:lang w:val="sk-SK"/>
              </w:rPr>
              <w:t>Spôsoby vyhodnotenia výsledkov testovania</w:t>
            </w:r>
          </w:p>
          <w:p w14:paraId="54DAB54F" w14:textId="77777777" w:rsidR="00B57265" w:rsidRPr="005D56C2" w:rsidRDefault="00B57265" w:rsidP="00B57265">
            <w:pPr>
              <w:rPr>
                <w:lang w:val="sk-SK"/>
              </w:rPr>
            </w:pPr>
          </w:p>
          <w:p w14:paraId="656A7116" w14:textId="77777777" w:rsidR="00B57265" w:rsidRPr="005D56C2" w:rsidRDefault="00B57265" w:rsidP="00B57265">
            <w:pPr>
              <w:rPr>
                <w:lang w:val="sk-SK"/>
              </w:rPr>
            </w:pPr>
            <w:r w:rsidRPr="005D56C2">
              <w:rPr>
                <w:lang w:val="sk-SK"/>
              </w:rPr>
              <w:t>Pri tejto fáze projektu sa ráta s intenzívnou súčinnosťou objednávateľa a to hlavne v nasledujúcich oblastiach:</w:t>
            </w:r>
          </w:p>
          <w:p w14:paraId="3F814D95" w14:textId="77777777" w:rsidR="00B57265" w:rsidRPr="005D56C2" w:rsidRDefault="00B57265" w:rsidP="00B57265">
            <w:pPr>
              <w:rPr>
                <w:lang w:val="sk-SK"/>
              </w:rPr>
            </w:pPr>
          </w:p>
          <w:p w14:paraId="5E8A18E1" w14:textId="77777777" w:rsidR="00B57265" w:rsidRPr="005D56C2" w:rsidRDefault="00B57265" w:rsidP="001566A0">
            <w:pPr>
              <w:numPr>
                <w:ilvl w:val="0"/>
                <w:numId w:val="51"/>
              </w:numPr>
              <w:tabs>
                <w:tab w:val="num" w:pos="360"/>
              </w:tabs>
              <w:ind w:left="742" w:hanging="382"/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stretnutia na poskytnutie spresňujúcich informácii o existujúcom stave a jeho nedokonalostí,</w:t>
            </w:r>
          </w:p>
          <w:p w14:paraId="72E96213" w14:textId="77777777" w:rsidR="00B57265" w:rsidRPr="005D56C2" w:rsidRDefault="00B57265" w:rsidP="001566A0">
            <w:pPr>
              <w:numPr>
                <w:ilvl w:val="0"/>
                <w:numId w:val="51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konzultačné a validačné stretnutia,</w:t>
            </w:r>
          </w:p>
          <w:p w14:paraId="7E647A25" w14:textId="77777777" w:rsidR="00B57265" w:rsidRPr="005D56C2" w:rsidRDefault="00B57265" w:rsidP="001566A0">
            <w:pPr>
              <w:numPr>
                <w:ilvl w:val="0"/>
                <w:numId w:val="51"/>
              </w:numPr>
              <w:tabs>
                <w:tab w:val="num" w:pos="360"/>
              </w:tabs>
              <w:ind w:left="742" w:hanging="382"/>
              <w:rPr>
                <w:lang w:val="sk-SK"/>
              </w:rPr>
            </w:pPr>
            <w:r w:rsidRPr="005D56C2">
              <w:rPr>
                <w:lang w:val="sk-SK"/>
              </w:rPr>
              <w:t>zabezpečenie formálnych ako aj obsahových a výkonných vstupov z tretích strán vo vzťahu k súčasnému stavu.</w:t>
            </w:r>
          </w:p>
        </w:tc>
      </w:tr>
      <w:tr w:rsidR="00B57265" w:rsidRPr="005D56C2" w14:paraId="6D122E55" w14:textId="77777777" w:rsidTr="00B57265">
        <w:tc>
          <w:tcPr>
            <w:tcW w:w="2235" w:type="dxa"/>
            <w:shd w:val="clear" w:color="auto" w:fill="E7E6E6"/>
            <w:vAlign w:val="center"/>
          </w:tcPr>
          <w:p w14:paraId="21B09DBE" w14:textId="77777777" w:rsidR="00B57265" w:rsidRPr="005D56C2" w:rsidRDefault="00B57265" w:rsidP="00862C84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lastRenderedPageBreak/>
              <w:t>Implementácia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FA05007" w14:textId="77777777" w:rsidR="00B57265" w:rsidRPr="005D56C2" w:rsidRDefault="00B57265" w:rsidP="00B57265">
            <w:pPr>
              <w:rPr>
                <w:spacing w:val="-6"/>
                <w:lang w:val="sk-SK"/>
              </w:rPr>
            </w:pPr>
            <w:r w:rsidRPr="005D56C2">
              <w:rPr>
                <w:lang w:val="sk-SK"/>
              </w:rPr>
              <w:t>V</w:t>
            </w:r>
            <w:r w:rsidRPr="005D56C2">
              <w:rPr>
                <w:spacing w:val="-2"/>
                <w:lang w:val="sk-SK"/>
              </w:rPr>
              <w:t xml:space="preserve"> </w:t>
            </w:r>
            <w:r w:rsidRPr="005D56C2">
              <w:rPr>
                <w:lang w:val="sk-SK"/>
              </w:rPr>
              <w:t>rámci</w:t>
            </w:r>
            <w:r w:rsidRPr="005D56C2">
              <w:rPr>
                <w:spacing w:val="-3"/>
                <w:lang w:val="sk-SK"/>
              </w:rPr>
              <w:t xml:space="preserve"> </w:t>
            </w:r>
            <w:r w:rsidRPr="005D56C2">
              <w:rPr>
                <w:lang w:val="sk-SK"/>
              </w:rPr>
              <w:t>tejto</w:t>
            </w:r>
            <w:r w:rsidRPr="005D56C2">
              <w:rPr>
                <w:spacing w:val="-2"/>
                <w:lang w:val="sk-SK"/>
              </w:rPr>
              <w:t xml:space="preserve"> </w:t>
            </w:r>
            <w:r w:rsidRPr="005D56C2">
              <w:rPr>
                <w:lang w:val="sk-SK"/>
              </w:rPr>
              <w:t>etapy</w:t>
            </w:r>
            <w:r w:rsidRPr="005D56C2">
              <w:rPr>
                <w:spacing w:val="-4"/>
                <w:lang w:val="sk-SK"/>
              </w:rPr>
              <w:t xml:space="preserve"> </w:t>
            </w:r>
            <w:r w:rsidRPr="005D56C2">
              <w:rPr>
                <w:lang w:val="sk-SK"/>
              </w:rPr>
              <w:t>budú</w:t>
            </w:r>
            <w:r w:rsidRPr="005D56C2">
              <w:rPr>
                <w:spacing w:val="-3"/>
                <w:lang w:val="sk-SK"/>
              </w:rPr>
              <w:t xml:space="preserve"> </w:t>
            </w:r>
            <w:r w:rsidRPr="005D56C2">
              <w:rPr>
                <w:lang w:val="sk-SK"/>
              </w:rPr>
              <w:t>vyvinuté</w:t>
            </w:r>
            <w:r w:rsidRPr="005D56C2">
              <w:rPr>
                <w:spacing w:val="-3"/>
                <w:lang w:val="sk-SK"/>
              </w:rPr>
              <w:t xml:space="preserve"> </w:t>
            </w:r>
            <w:r w:rsidRPr="005D56C2">
              <w:rPr>
                <w:lang w:val="sk-SK"/>
              </w:rPr>
              <w:t>jednotlivé</w:t>
            </w:r>
            <w:r w:rsidRPr="005D56C2">
              <w:rPr>
                <w:spacing w:val="-4"/>
                <w:lang w:val="sk-SK"/>
              </w:rPr>
              <w:t xml:space="preserve"> </w:t>
            </w:r>
            <w:r w:rsidRPr="005D56C2">
              <w:rPr>
                <w:lang w:val="sk-SK"/>
              </w:rPr>
              <w:t>funkčné</w:t>
            </w:r>
            <w:r w:rsidRPr="005D56C2">
              <w:rPr>
                <w:spacing w:val="-3"/>
                <w:lang w:val="sk-SK"/>
              </w:rPr>
              <w:t xml:space="preserve"> </w:t>
            </w:r>
            <w:r w:rsidRPr="005D56C2">
              <w:rPr>
                <w:lang w:val="sk-SK"/>
              </w:rPr>
              <w:t>celky</w:t>
            </w:r>
            <w:r w:rsidRPr="005D56C2">
              <w:rPr>
                <w:spacing w:val="-4"/>
                <w:lang w:val="sk-SK"/>
              </w:rPr>
              <w:t xml:space="preserve"> </w:t>
            </w:r>
            <w:r w:rsidRPr="005D56C2">
              <w:rPr>
                <w:lang w:val="sk-SK"/>
              </w:rPr>
              <w:t>IS</w:t>
            </w:r>
            <w:r w:rsidRPr="005D56C2">
              <w:rPr>
                <w:spacing w:val="-3"/>
                <w:lang w:val="sk-SK"/>
              </w:rPr>
              <w:t xml:space="preserve"> </w:t>
            </w:r>
            <w:r w:rsidRPr="005D56C2">
              <w:rPr>
                <w:lang w:val="sk-SK"/>
              </w:rPr>
              <w:t xml:space="preserve">podľa </w:t>
            </w:r>
            <w:r w:rsidRPr="005D56C2">
              <w:rPr>
                <w:spacing w:val="-6"/>
                <w:lang w:val="sk-SK"/>
              </w:rPr>
              <w:t>špecifikácie</w:t>
            </w:r>
            <w:r w:rsidRPr="005D56C2">
              <w:rPr>
                <w:spacing w:val="-12"/>
                <w:lang w:val="sk-SK"/>
              </w:rPr>
              <w:t xml:space="preserve"> </w:t>
            </w:r>
            <w:r w:rsidRPr="005D56C2">
              <w:rPr>
                <w:spacing w:val="-6"/>
                <w:lang w:val="sk-SK"/>
              </w:rPr>
              <w:t>vypracovanej</w:t>
            </w:r>
            <w:r w:rsidRPr="005D56C2">
              <w:rPr>
                <w:spacing w:val="-12"/>
                <w:lang w:val="sk-SK"/>
              </w:rPr>
              <w:t xml:space="preserve"> </w:t>
            </w:r>
            <w:r w:rsidRPr="005D56C2">
              <w:rPr>
                <w:spacing w:val="-6"/>
                <w:lang w:val="sk-SK"/>
              </w:rPr>
              <w:t>v</w:t>
            </w:r>
            <w:r w:rsidRPr="005D56C2">
              <w:rPr>
                <w:spacing w:val="-15"/>
                <w:lang w:val="sk-SK"/>
              </w:rPr>
              <w:t xml:space="preserve"> </w:t>
            </w:r>
            <w:r w:rsidRPr="005D56C2">
              <w:rPr>
                <w:spacing w:val="-6"/>
                <w:lang w:val="sk-SK"/>
              </w:rPr>
              <w:t>etape</w:t>
            </w:r>
            <w:r w:rsidRPr="005D56C2">
              <w:rPr>
                <w:spacing w:val="-12"/>
                <w:lang w:val="sk-SK"/>
              </w:rPr>
              <w:t xml:space="preserve"> </w:t>
            </w:r>
            <w:r w:rsidRPr="005D56C2">
              <w:rPr>
                <w:spacing w:val="-6"/>
                <w:lang w:val="sk-SK"/>
              </w:rPr>
              <w:t>„Analýza</w:t>
            </w:r>
            <w:r w:rsidRPr="005D56C2">
              <w:rPr>
                <w:spacing w:val="-12"/>
                <w:lang w:val="sk-SK"/>
              </w:rPr>
              <w:t xml:space="preserve"> </w:t>
            </w:r>
            <w:r w:rsidRPr="005D56C2">
              <w:rPr>
                <w:spacing w:val="-6"/>
                <w:lang w:val="sk-SK"/>
              </w:rPr>
              <w:t>a</w:t>
            </w:r>
            <w:r w:rsidRPr="005D56C2">
              <w:rPr>
                <w:spacing w:val="-12"/>
                <w:lang w:val="sk-SK"/>
              </w:rPr>
              <w:t xml:space="preserve"> </w:t>
            </w:r>
            <w:r w:rsidRPr="005D56C2">
              <w:rPr>
                <w:spacing w:val="-6"/>
                <w:lang w:val="sk-SK"/>
              </w:rPr>
              <w:t>dizajn“.</w:t>
            </w:r>
          </w:p>
          <w:p w14:paraId="142AD365" w14:textId="77777777" w:rsidR="00B57265" w:rsidRPr="005D56C2" w:rsidRDefault="00B57265" w:rsidP="00B57265">
            <w:pPr>
              <w:rPr>
                <w:spacing w:val="-6"/>
                <w:lang w:val="sk-SK"/>
              </w:rPr>
            </w:pPr>
          </w:p>
          <w:p w14:paraId="49FC7BAB" w14:textId="1AE48DFE" w:rsidR="00B57265" w:rsidRPr="005D56C2" w:rsidRDefault="00B57265" w:rsidP="00B57265">
            <w:pPr>
              <w:rPr>
                <w:lang w:val="sk-SK"/>
              </w:rPr>
            </w:pPr>
            <w:r w:rsidRPr="005D56C2">
              <w:rPr>
                <w:lang w:val="sk-SK"/>
              </w:rPr>
              <w:t>V rámci etapy implementá</w:t>
            </w:r>
            <w:r w:rsidR="00DE7D99" w:rsidRPr="005D56C2">
              <w:rPr>
                <w:lang w:val="sk-SK"/>
              </w:rPr>
              <w:t>cia</w:t>
            </w:r>
            <w:r w:rsidRPr="005D56C2">
              <w:rPr>
                <w:lang w:val="sk-SK"/>
              </w:rPr>
              <w:t xml:space="preserve"> budú realizované najmä nasledovné činnosti:</w:t>
            </w:r>
          </w:p>
          <w:p w14:paraId="76212EE0" w14:textId="77777777" w:rsidR="00B57265" w:rsidRPr="005D56C2" w:rsidRDefault="00B57265" w:rsidP="00B57265">
            <w:pPr>
              <w:rPr>
                <w:lang w:val="sk-SK"/>
              </w:rPr>
            </w:pPr>
          </w:p>
          <w:p w14:paraId="72104CD2" w14:textId="77777777" w:rsidR="00B57265" w:rsidRPr="005D56C2" w:rsidRDefault="00B57265" w:rsidP="001566A0">
            <w:pPr>
              <w:numPr>
                <w:ilvl w:val="0"/>
                <w:numId w:val="52"/>
              </w:numPr>
              <w:tabs>
                <w:tab w:val="num" w:pos="360"/>
              </w:tabs>
              <w:ind w:left="742" w:hanging="382"/>
              <w:rPr>
                <w:lang w:val="sk-SK"/>
              </w:rPr>
            </w:pPr>
            <w:r w:rsidRPr="005D56C2">
              <w:rPr>
                <w:lang w:val="sk-SK"/>
              </w:rPr>
              <w:t>vypracovanie a dodávka aplikačného programového vybavenia a jeho komponentov (implementácia funkcionality jednotlivých funkčných celkov IS podľa odsúhlasených analytických dokumentov),</w:t>
            </w:r>
          </w:p>
          <w:p w14:paraId="76600175" w14:textId="77777777" w:rsidR="00B57265" w:rsidRPr="005D56C2" w:rsidRDefault="00B57265" w:rsidP="001566A0">
            <w:pPr>
              <w:numPr>
                <w:ilvl w:val="0"/>
                <w:numId w:val="52"/>
              </w:numPr>
              <w:tabs>
                <w:tab w:val="num" w:pos="360"/>
              </w:tabs>
              <w:ind w:left="742" w:hanging="382"/>
              <w:rPr>
                <w:lang w:val="sk-SK"/>
              </w:rPr>
            </w:pPr>
            <w:r w:rsidRPr="005D56C2">
              <w:rPr>
                <w:lang w:val="sk-SK"/>
              </w:rPr>
              <w:t>interné testovanie s testovacími dátami vyhotovenými uchádzačom,</w:t>
            </w:r>
          </w:p>
          <w:p w14:paraId="5C24D85E" w14:textId="77777777" w:rsidR="00B57265" w:rsidRPr="005D56C2" w:rsidRDefault="00B57265" w:rsidP="001566A0">
            <w:pPr>
              <w:numPr>
                <w:ilvl w:val="0"/>
                <w:numId w:val="52"/>
              </w:numPr>
              <w:tabs>
                <w:tab w:val="num" w:pos="360"/>
              </w:tabs>
              <w:ind w:left="742" w:hanging="382"/>
              <w:rPr>
                <w:lang w:val="sk-SK"/>
              </w:rPr>
            </w:pPr>
            <w:r w:rsidRPr="005D56C2">
              <w:rPr>
                <w:lang w:val="sk-SK"/>
              </w:rPr>
              <w:t>inštalácia a konfigurácia aplikačného programového vybavenia do testovacej prevádzky,</w:t>
            </w:r>
          </w:p>
          <w:p w14:paraId="0C8D7986" w14:textId="77777777" w:rsidR="00B57265" w:rsidRPr="005D56C2" w:rsidRDefault="00B57265" w:rsidP="001566A0">
            <w:pPr>
              <w:numPr>
                <w:ilvl w:val="0"/>
                <w:numId w:val="52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implementácia rozhraní s externými informačnými systémami,</w:t>
            </w:r>
          </w:p>
          <w:p w14:paraId="2A7BC852" w14:textId="77777777" w:rsidR="00B57265" w:rsidRPr="005D56C2" w:rsidRDefault="00B57265" w:rsidP="001566A0">
            <w:pPr>
              <w:numPr>
                <w:ilvl w:val="0"/>
                <w:numId w:val="52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implementácia bezpečnostných mechanizmov,</w:t>
            </w:r>
          </w:p>
          <w:p w14:paraId="69C0C5EE" w14:textId="77777777" w:rsidR="00B57265" w:rsidRPr="005D56C2" w:rsidRDefault="00B57265" w:rsidP="001566A0">
            <w:pPr>
              <w:numPr>
                <w:ilvl w:val="0"/>
                <w:numId w:val="52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vyhotovenie technickej a prevádzkovej dokumentácie</w:t>
            </w:r>
          </w:p>
          <w:p w14:paraId="23763AFE" w14:textId="77777777" w:rsidR="00B57265" w:rsidRPr="005D56C2" w:rsidRDefault="00B57265" w:rsidP="00B57265">
            <w:pPr>
              <w:rPr>
                <w:lang w:val="sk-SK"/>
              </w:rPr>
            </w:pPr>
          </w:p>
          <w:p w14:paraId="09C1DB99" w14:textId="77777777" w:rsidR="00B57265" w:rsidRPr="005D56C2" w:rsidRDefault="00B57265" w:rsidP="00B57265">
            <w:pPr>
              <w:rPr>
                <w:lang w:val="sk-SK"/>
              </w:rPr>
            </w:pPr>
            <w:r w:rsidRPr="005D56C2">
              <w:rPr>
                <w:lang w:val="sk-SK"/>
              </w:rPr>
              <w:t>Implementácia bude realizovaná podľa princípov štandardizovanej metodiky vývoja IS, ktorá je v súlade s medzinárodnými normami, schválenej Koncepcie rozvoja informačných systémov. Systém, jeho komponenty a aplikácie budú vybudované v zmysle zákona č. 95/2019 Z. z. o ITVS a o zmene a doplnení niektorých zákonov v znení neskorších predpisov, zákona č. 305/2013 Z. z. (zákon o e-</w:t>
            </w:r>
            <w:proofErr w:type="spellStart"/>
            <w:r w:rsidRPr="005D56C2">
              <w:rPr>
                <w:lang w:val="sk-SK"/>
              </w:rPr>
              <w:t>Governmente</w:t>
            </w:r>
            <w:proofErr w:type="spellEnd"/>
            <w:r w:rsidRPr="005D56C2">
              <w:rPr>
                <w:lang w:val="sk-SK"/>
              </w:rPr>
              <w:t>), Vyhláškou č. 546/2021 Z. z. Ministerstva investícií, regionálneho rozvoja a informatizácie Slovenskej republiky z 10. decembra 2021, ktorou sa mení a dopĺňa vyhláška Úradu podpredsedu vlády Slovenskej republiky pre investície a informatizáciu č. 78/2020 Z. z. o štandardoch pre informačné technológie verejnej správy a ďalšími súvisiacimi právnymi predpismi.</w:t>
            </w:r>
          </w:p>
        </w:tc>
      </w:tr>
      <w:tr w:rsidR="00B57265" w:rsidRPr="005D56C2" w14:paraId="27D298A4" w14:textId="77777777" w:rsidTr="00B57265">
        <w:tc>
          <w:tcPr>
            <w:tcW w:w="2235" w:type="dxa"/>
            <w:shd w:val="clear" w:color="auto" w:fill="E7E6E6"/>
            <w:vAlign w:val="center"/>
          </w:tcPr>
          <w:p w14:paraId="6D886418" w14:textId="77777777" w:rsidR="00B57265" w:rsidRPr="005D56C2" w:rsidRDefault="00B57265" w:rsidP="00862C84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Testovanie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474D83E" w14:textId="77777777" w:rsidR="00B57265" w:rsidRPr="005D56C2" w:rsidRDefault="00B57265" w:rsidP="00B57265">
            <w:pPr>
              <w:rPr>
                <w:lang w:val="sk-SK"/>
              </w:rPr>
            </w:pPr>
            <w:r w:rsidRPr="005D56C2">
              <w:rPr>
                <w:lang w:val="sk-SK"/>
              </w:rPr>
              <w:t>V rámci tejto činnosti bude otestovaná funkčnosť vyvinutého riešenia IS. Úlohou aktivity je najmä preveriť interakciu a správnosť integrácie komponentov softvéru, preveriť, že všetky požiadavky boli správne implementované, identifikovať chyby a zaistiť ich odstránenie pred nasadením systému. V rámci testovania budú realizované najmä nasledovné činnosti:</w:t>
            </w:r>
          </w:p>
          <w:p w14:paraId="31988F2D" w14:textId="77777777" w:rsidR="00B57265" w:rsidRPr="005D56C2" w:rsidRDefault="00B57265" w:rsidP="00B57265">
            <w:pPr>
              <w:rPr>
                <w:lang w:val="sk-SK"/>
              </w:rPr>
            </w:pPr>
          </w:p>
          <w:p w14:paraId="44B98438" w14:textId="77777777" w:rsidR="00B57265" w:rsidRPr="005D56C2" w:rsidRDefault="00B57265" w:rsidP="001566A0">
            <w:pPr>
              <w:numPr>
                <w:ilvl w:val="0"/>
                <w:numId w:val="53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testovanie systému podľa testovacích scenárov</w:t>
            </w:r>
          </w:p>
          <w:p w14:paraId="1C122E24" w14:textId="77777777" w:rsidR="00B57265" w:rsidRPr="005D56C2" w:rsidRDefault="00B57265" w:rsidP="001566A0">
            <w:pPr>
              <w:numPr>
                <w:ilvl w:val="0"/>
                <w:numId w:val="53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funkčné testovanie FAT</w:t>
            </w:r>
          </w:p>
          <w:p w14:paraId="0080CDBC" w14:textId="77777777" w:rsidR="00B57265" w:rsidRPr="005D56C2" w:rsidRDefault="00B57265" w:rsidP="001566A0">
            <w:pPr>
              <w:numPr>
                <w:ilvl w:val="0"/>
                <w:numId w:val="53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integračné testovanie</w:t>
            </w:r>
          </w:p>
          <w:p w14:paraId="686150AE" w14:textId="77777777" w:rsidR="00B57265" w:rsidRPr="005D56C2" w:rsidRDefault="00B57265" w:rsidP="001566A0">
            <w:pPr>
              <w:numPr>
                <w:ilvl w:val="0"/>
                <w:numId w:val="53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záťažové a výkonnostné testovanie</w:t>
            </w:r>
          </w:p>
          <w:p w14:paraId="78610391" w14:textId="77777777" w:rsidR="00B57265" w:rsidRPr="005D56C2" w:rsidRDefault="00B57265" w:rsidP="001566A0">
            <w:pPr>
              <w:numPr>
                <w:ilvl w:val="0"/>
                <w:numId w:val="53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bezpečnostné testovanie</w:t>
            </w:r>
          </w:p>
          <w:p w14:paraId="3CD2CD9C" w14:textId="77777777" w:rsidR="00B57265" w:rsidRPr="005D56C2" w:rsidRDefault="00B57265" w:rsidP="001566A0">
            <w:pPr>
              <w:numPr>
                <w:ilvl w:val="0"/>
                <w:numId w:val="53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používateľské testy funkčného používateľského rozhrania UX</w:t>
            </w:r>
          </w:p>
          <w:p w14:paraId="7E269DC7" w14:textId="77777777" w:rsidR="00B57265" w:rsidRPr="005D56C2" w:rsidRDefault="00B57265" w:rsidP="001566A0">
            <w:pPr>
              <w:numPr>
                <w:ilvl w:val="0"/>
                <w:numId w:val="53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užívateľské akceptačné testovanie UAT</w:t>
            </w:r>
          </w:p>
          <w:p w14:paraId="2A7FDFC5" w14:textId="77777777" w:rsidR="00B57265" w:rsidRPr="005D56C2" w:rsidRDefault="00B57265" w:rsidP="001566A0">
            <w:pPr>
              <w:numPr>
                <w:ilvl w:val="0"/>
                <w:numId w:val="53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vyhotovenie protokolov z priebehu testovania</w:t>
            </w:r>
          </w:p>
          <w:p w14:paraId="06B84171" w14:textId="77777777" w:rsidR="00B57265" w:rsidRPr="005D56C2" w:rsidRDefault="00B57265" w:rsidP="00B57265">
            <w:pPr>
              <w:rPr>
                <w:lang w:val="sk-SK"/>
              </w:rPr>
            </w:pPr>
          </w:p>
          <w:p w14:paraId="65B33A5B" w14:textId="77777777" w:rsidR="00B57265" w:rsidRPr="005D56C2" w:rsidRDefault="00B57265" w:rsidP="00B57265">
            <w:pPr>
              <w:rPr>
                <w:lang w:val="sk-SK"/>
              </w:rPr>
            </w:pPr>
            <w:r w:rsidRPr="005D56C2">
              <w:rPr>
                <w:lang w:val="sk-SK"/>
              </w:rPr>
              <w:t>Realizácia aktivity bude ukončená akceptačným protokolom.</w:t>
            </w:r>
          </w:p>
        </w:tc>
      </w:tr>
      <w:tr w:rsidR="008C06F2" w:rsidRPr="005D56C2" w14:paraId="3F2B37EC" w14:textId="77777777" w:rsidTr="00B57265">
        <w:tc>
          <w:tcPr>
            <w:tcW w:w="2235" w:type="dxa"/>
            <w:shd w:val="clear" w:color="auto" w:fill="E7E6E6"/>
            <w:vAlign w:val="center"/>
          </w:tcPr>
          <w:p w14:paraId="55368E6A" w14:textId="77777777" w:rsidR="008C06F2" w:rsidRPr="005D56C2" w:rsidRDefault="008C06F2" w:rsidP="00862C84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Nasadenie a migrácia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902533F" w14:textId="77777777" w:rsidR="008C06F2" w:rsidRPr="005D56C2" w:rsidRDefault="008C06F2" w:rsidP="008C06F2">
            <w:pPr>
              <w:rPr>
                <w:lang w:val="sk-SK"/>
              </w:rPr>
            </w:pPr>
            <w:r w:rsidRPr="005D56C2">
              <w:rPr>
                <w:lang w:val="sk-SK"/>
              </w:rPr>
              <w:t>V rámci tejto činnosti bude systém nasadený do produkčného prostredia. Aktivita zahŕňa tiež pilotnú prevádzku systému a realizáciu školení používateľov na prácu so systémom.</w:t>
            </w:r>
          </w:p>
          <w:p w14:paraId="59407073" w14:textId="77777777" w:rsidR="008C06F2" w:rsidRPr="005D56C2" w:rsidRDefault="008C06F2" w:rsidP="008C06F2">
            <w:pPr>
              <w:rPr>
                <w:lang w:val="sk-SK"/>
              </w:rPr>
            </w:pPr>
            <w:r w:rsidRPr="005D56C2">
              <w:rPr>
                <w:lang w:val="sk-SK"/>
              </w:rPr>
              <w:t>V rámci nasadenia IS budú realizované najmä nasledovné činnosti:</w:t>
            </w:r>
          </w:p>
          <w:p w14:paraId="1826E072" w14:textId="77777777" w:rsidR="008C06F2" w:rsidRPr="005D56C2" w:rsidRDefault="008C06F2" w:rsidP="008C06F2">
            <w:pPr>
              <w:rPr>
                <w:lang w:val="sk-SK"/>
              </w:rPr>
            </w:pPr>
          </w:p>
          <w:p w14:paraId="267D21C6" w14:textId="77777777" w:rsidR="008C06F2" w:rsidRPr="005D56C2" w:rsidRDefault="008C06F2" w:rsidP="001566A0">
            <w:pPr>
              <w:numPr>
                <w:ilvl w:val="0"/>
                <w:numId w:val="54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Inštalácia finálnej verzie aplikačného softvéru do produkčnej prevádzky</w:t>
            </w:r>
          </w:p>
          <w:p w14:paraId="298570CA" w14:textId="77777777" w:rsidR="008C06F2" w:rsidRPr="005D56C2" w:rsidRDefault="008C06F2" w:rsidP="001566A0">
            <w:pPr>
              <w:numPr>
                <w:ilvl w:val="0"/>
                <w:numId w:val="54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Naplnenie potrebných údajov o používateľoch do evidencie prístupov, nastavenie prístupových práv, vygenerovanie prístupových hesiel</w:t>
            </w:r>
          </w:p>
          <w:p w14:paraId="7F44B046" w14:textId="77777777" w:rsidR="008C06F2" w:rsidRPr="005D56C2" w:rsidRDefault="008C06F2" w:rsidP="001566A0">
            <w:pPr>
              <w:numPr>
                <w:ilvl w:val="0"/>
                <w:numId w:val="54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Realizácia školení užívateľov</w:t>
            </w:r>
          </w:p>
          <w:p w14:paraId="092B64CB" w14:textId="77777777" w:rsidR="008C06F2" w:rsidRPr="005D56C2" w:rsidRDefault="008C06F2" w:rsidP="001566A0">
            <w:pPr>
              <w:numPr>
                <w:ilvl w:val="0"/>
                <w:numId w:val="54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Vytvorenie používateľskej dokumentácie</w:t>
            </w:r>
          </w:p>
          <w:p w14:paraId="60C680DB" w14:textId="77777777" w:rsidR="008C06F2" w:rsidRPr="005D56C2" w:rsidRDefault="008C06F2" w:rsidP="001566A0">
            <w:pPr>
              <w:numPr>
                <w:ilvl w:val="0"/>
                <w:numId w:val="54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Sprevádzkovanie pracoviska podpory</w:t>
            </w:r>
          </w:p>
          <w:p w14:paraId="3A4A4BD8" w14:textId="7BD00FDD" w:rsidR="008C06F2" w:rsidRPr="005D56C2" w:rsidRDefault="008C06F2" w:rsidP="001566A0">
            <w:pPr>
              <w:numPr>
                <w:ilvl w:val="0"/>
                <w:numId w:val="54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Riešenie potenciálnych</w:t>
            </w:r>
            <w:r w:rsidRPr="005D56C2">
              <w:rPr>
                <w:lang w:val="sk-SK"/>
              </w:rPr>
              <w:tab/>
              <w:t xml:space="preserve">problémov </w:t>
            </w:r>
            <w:r w:rsidR="00DE7D99" w:rsidRPr="005D56C2">
              <w:rPr>
                <w:lang w:val="sk-SK"/>
              </w:rPr>
              <w:t>prostredníctvom pracoviska</w:t>
            </w:r>
            <w:r w:rsidRPr="005D56C2">
              <w:rPr>
                <w:lang w:val="sk-SK"/>
              </w:rPr>
              <w:t xml:space="preserve"> podpory Obstarávateľa a nastavenie komunikácie s týmto pracoviskom</w:t>
            </w:r>
          </w:p>
          <w:p w14:paraId="4F4C61BA" w14:textId="77777777" w:rsidR="008C06F2" w:rsidRPr="005D56C2" w:rsidRDefault="008C06F2" w:rsidP="008C06F2">
            <w:pPr>
              <w:rPr>
                <w:lang w:val="sk-SK"/>
              </w:rPr>
            </w:pPr>
          </w:p>
          <w:p w14:paraId="404E089E" w14:textId="77777777" w:rsidR="008C06F2" w:rsidRPr="005D56C2" w:rsidRDefault="008C06F2" w:rsidP="008C06F2">
            <w:pPr>
              <w:rPr>
                <w:lang w:val="sk-SK"/>
              </w:rPr>
            </w:pPr>
            <w:r w:rsidRPr="005D56C2">
              <w:rPr>
                <w:lang w:val="sk-SK"/>
              </w:rPr>
              <w:t>Pred spustením produkčnej prevádzky sa vykoná pilotná prevádzka. Pilotná prevádzka predstavuje plné overenie požadovanej funkčnosti koncovým používateľom bezprostredne pred nasadením produkčného systému. Slúži na overenie plnej funkcionality a procesov s ňou súvisiacimi, umožňuje koncovému používateľovi vyskúšať si „na ostro“ prácu s aplikáciou, upozorniť ešte na možné chyby, v prípade chyby korigovať funkčnosť a tým aj znižovať riziko navýšenia prácnosti po nasadení. Pilotná prevádzka bude končiť vyhodnotením pilotnej prevádzky a v prípade potreby prijatím potrebných opatrení.</w:t>
            </w:r>
          </w:p>
          <w:p w14:paraId="0CAD6C65" w14:textId="77777777" w:rsidR="008C06F2" w:rsidRPr="005D56C2" w:rsidRDefault="008C06F2" w:rsidP="008C06F2">
            <w:pPr>
              <w:rPr>
                <w:lang w:val="sk-SK"/>
              </w:rPr>
            </w:pPr>
            <w:r w:rsidRPr="005D56C2">
              <w:rPr>
                <w:lang w:val="sk-SK"/>
              </w:rPr>
              <w:t>Realizácia aktivity bude ukončená finálnym akceptačným protokolom.</w:t>
            </w:r>
          </w:p>
          <w:p w14:paraId="74240DBE" w14:textId="77777777" w:rsidR="008C06F2" w:rsidRPr="005D56C2" w:rsidRDefault="008C06F2" w:rsidP="008C06F2">
            <w:pPr>
              <w:rPr>
                <w:lang w:val="sk-SK"/>
              </w:rPr>
            </w:pPr>
          </w:p>
          <w:p w14:paraId="263034ED" w14:textId="77777777" w:rsidR="008C06F2" w:rsidRPr="005D56C2" w:rsidRDefault="008C06F2" w:rsidP="008C06F2">
            <w:pPr>
              <w:rPr>
                <w:lang w:val="sk-SK"/>
              </w:rPr>
            </w:pPr>
            <w:r w:rsidRPr="005D56C2">
              <w:rPr>
                <w:lang w:val="sk-SK"/>
              </w:rPr>
              <w:t>Migrácia údajov:</w:t>
            </w:r>
          </w:p>
          <w:p w14:paraId="226B282A" w14:textId="77777777" w:rsidR="008C06F2" w:rsidRPr="005D56C2" w:rsidRDefault="008C06F2" w:rsidP="008C06F2">
            <w:pPr>
              <w:pStyle w:val="TableParagraph"/>
              <w:spacing w:before="134" w:line="254" w:lineRule="auto"/>
              <w:ind w:right="9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56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 rámci tejto etapy projektu bude prebiehať aj migrácia údajov o EC zo systému </w:t>
            </w:r>
            <w:proofErr w:type="spellStart"/>
            <w:r w:rsidRPr="005D56C2">
              <w:rPr>
                <w:rFonts w:ascii="Times New Roman" w:eastAsia="Times New Roman" w:hAnsi="Times New Roman" w:cs="Times New Roman"/>
                <w:sz w:val="20"/>
                <w:szCs w:val="20"/>
              </w:rPr>
              <w:t>Inforeg</w:t>
            </w:r>
            <w:proofErr w:type="spellEnd"/>
          </w:p>
          <w:p w14:paraId="03F0925A" w14:textId="77777777" w:rsidR="008C06F2" w:rsidRPr="005D56C2" w:rsidRDefault="008C06F2" w:rsidP="008C06F2">
            <w:pPr>
              <w:rPr>
                <w:lang w:val="sk-SK"/>
              </w:rPr>
            </w:pPr>
          </w:p>
        </w:tc>
      </w:tr>
      <w:tr w:rsidR="00B220CD" w:rsidRPr="005D56C2" w14:paraId="384C57F2" w14:textId="77777777" w:rsidTr="00B57265">
        <w:tc>
          <w:tcPr>
            <w:tcW w:w="2235" w:type="dxa"/>
            <w:shd w:val="clear" w:color="auto" w:fill="E7E6E6"/>
            <w:vAlign w:val="center"/>
          </w:tcPr>
          <w:p w14:paraId="0BB5B4D4" w14:textId="06492F0D" w:rsidR="00B220CD" w:rsidRPr="005D56C2" w:rsidRDefault="00B220CD" w:rsidP="00862C84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lastRenderedPageBreak/>
              <w:t>Post-implementačná podpora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4E6E0D6" w14:textId="09CD27DB" w:rsidR="00B220CD" w:rsidRPr="005D56C2" w:rsidRDefault="00B220CD" w:rsidP="008C06F2">
            <w:pPr>
              <w:rPr>
                <w:lang w:val="sk-SK"/>
              </w:rPr>
            </w:pPr>
            <w:r w:rsidRPr="005D56C2">
              <w:rPr>
                <w:lang w:val="sk-SK"/>
              </w:rPr>
              <w:t>V zmysle zmluvy o SLA s</w:t>
            </w:r>
            <w:r w:rsidR="001566A0">
              <w:rPr>
                <w:lang w:val="sk-SK"/>
              </w:rPr>
              <w:t> </w:t>
            </w:r>
            <w:r w:rsidRPr="005D56C2">
              <w:rPr>
                <w:lang w:val="sk-SK"/>
              </w:rPr>
              <w:t>dodávateľom</w:t>
            </w:r>
          </w:p>
        </w:tc>
      </w:tr>
      <w:tr w:rsidR="0047046B" w:rsidRPr="005D56C2" w14:paraId="72142EA5" w14:textId="77777777" w:rsidTr="00B57265">
        <w:tc>
          <w:tcPr>
            <w:tcW w:w="2235" w:type="dxa"/>
            <w:shd w:val="clear" w:color="auto" w:fill="E7E6E6"/>
            <w:vAlign w:val="center"/>
          </w:tcPr>
          <w:p w14:paraId="13FBFBE4" w14:textId="062E54F1" w:rsidR="0047046B" w:rsidRPr="005D56C2" w:rsidRDefault="0047046B" w:rsidP="00862C84">
            <w:pPr>
              <w:ind w:right="-108"/>
              <w:jc w:val="center"/>
              <w:rPr>
                <w:color w:val="000000"/>
                <w:lang w:val="sk-SK" w:eastAsia="sk-SK"/>
              </w:rPr>
            </w:pPr>
            <w:r w:rsidRPr="005D56C2">
              <w:rPr>
                <w:color w:val="000000"/>
                <w:lang w:val="sk-SK" w:eastAsia="sk-SK"/>
              </w:rPr>
              <w:t>Dokumentácia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38AC9341" w14:textId="77777777" w:rsidR="0047046B" w:rsidRPr="005D56C2" w:rsidRDefault="0047046B" w:rsidP="008C06F2">
            <w:pPr>
              <w:rPr>
                <w:lang w:val="sk-SK"/>
              </w:rPr>
            </w:pPr>
            <w:r w:rsidRPr="005D56C2">
              <w:rPr>
                <w:lang w:val="sk-SK"/>
              </w:rPr>
              <w:t>V rámci projektu bude odovzdaná nasledovná dokumentácia:</w:t>
            </w:r>
          </w:p>
          <w:p w14:paraId="725A6D70" w14:textId="7BD2ABF1" w:rsidR="0047046B" w:rsidRPr="005D56C2" w:rsidRDefault="0047046B" w:rsidP="001566A0">
            <w:pPr>
              <w:numPr>
                <w:ilvl w:val="0"/>
                <w:numId w:val="55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Aplikačná príručka</w:t>
            </w:r>
          </w:p>
          <w:p w14:paraId="12254472" w14:textId="38A5CE1C" w:rsidR="0047046B" w:rsidRPr="005D56C2" w:rsidRDefault="0047046B" w:rsidP="001566A0">
            <w:pPr>
              <w:numPr>
                <w:ilvl w:val="0"/>
                <w:numId w:val="55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Používateľská príručka</w:t>
            </w:r>
          </w:p>
          <w:p w14:paraId="3ABF8C53" w14:textId="4BE0E396" w:rsidR="0047046B" w:rsidRPr="005D56C2" w:rsidRDefault="0047046B" w:rsidP="001566A0">
            <w:pPr>
              <w:numPr>
                <w:ilvl w:val="0"/>
                <w:numId w:val="55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Inštalačná príručka a pokyny na inštaláciu (úvodnú/opakovanú)</w:t>
            </w:r>
          </w:p>
          <w:p w14:paraId="61772DDB" w14:textId="0D87BC0D" w:rsidR="0047046B" w:rsidRPr="005D56C2" w:rsidRDefault="0047046B" w:rsidP="001566A0">
            <w:pPr>
              <w:numPr>
                <w:ilvl w:val="0"/>
                <w:numId w:val="55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Konfiguračná príručka a pokyny pre diagnostiku</w:t>
            </w:r>
          </w:p>
          <w:p w14:paraId="3427255E" w14:textId="2B45E7EF" w:rsidR="0047046B" w:rsidRPr="005D56C2" w:rsidRDefault="0047046B" w:rsidP="001566A0">
            <w:pPr>
              <w:numPr>
                <w:ilvl w:val="0"/>
                <w:numId w:val="55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Integračná príručka</w:t>
            </w:r>
          </w:p>
          <w:p w14:paraId="5CD155D2" w14:textId="33DF91EB" w:rsidR="0047046B" w:rsidRPr="005D56C2" w:rsidRDefault="0047046B" w:rsidP="001566A0">
            <w:pPr>
              <w:numPr>
                <w:ilvl w:val="0"/>
                <w:numId w:val="55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Prevádzkový opis a pokyny pre servis a údržbu</w:t>
            </w:r>
          </w:p>
          <w:p w14:paraId="65D64ED9" w14:textId="22EDB2E6" w:rsidR="0047046B" w:rsidRPr="005D56C2" w:rsidRDefault="0047046B" w:rsidP="001566A0">
            <w:pPr>
              <w:numPr>
                <w:ilvl w:val="0"/>
                <w:numId w:val="55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Pokyny pre obnovu v prípade výpadku alebo havárie (Havarijný plán)</w:t>
            </w:r>
          </w:p>
          <w:p w14:paraId="5E6AE05A" w14:textId="13F4E2D2" w:rsidR="0047046B" w:rsidRPr="005D56C2" w:rsidRDefault="0047046B" w:rsidP="001566A0">
            <w:pPr>
              <w:numPr>
                <w:ilvl w:val="0"/>
                <w:numId w:val="55"/>
              </w:numPr>
              <w:tabs>
                <w:tab w:val="num" w:pos="360"/>
              </w:tabs>
              <w:rPr>
                <w:lang w:val="sk-SK"/>
              </w:rPr>
            </w:pPr>
            <w:r w:rsidRPr="005D56C2">
              <w:rPr>
                <w:lang w:val="sk-SK"/>
              </w:rPr>
              <w:t>Bezpečnostný projekt</w:t>
            </w:r>
          </w:p>
          <w:p w14:paraId="44FB2701" w14:textId="32D6DD57" w:rsidR="0047046B" w:rsidRPr="005D56C2" w:rsidRDefault="0047046B" w:rsidP="008C06F2">
            <w:pPr>
              <w:rPr>
                <w:lang w:val="sk-SK"/>
              </w:rPr>
            </w:pPr>
          </w:p>
        </w:tc>
      </w:tr>
    </w:tbl>
    <w:p w14:paraId="780D3F88" w14:textId="77777777" w:rsidR="00B57265" w:rsidRPr="005D56C2" w:rsidRDefault="00B57265" w:rsidP="00B57265">
      <w:pPr>
        <w:rPr>
          <w:rFonts w:eastAsia="Arial Narrow"/>
          <w:lang w:val="sk-SK"/>
        </w:rPr>
      </w:pPr>
    </w:p>
    <w:p w14:paraId="384036CE" w14:textId="374661C9" w:rsidR="00081D6C" w:rsidRPr="005D56C2" w:rsidRDefault="006731BF" w:rsidP="00C6701A">
      <w:pPr>
        <w:pStyle w:val="Nadpis1"/>
      </w:pPr>
      <w:bookmarkStart w:id="52" w:name="_Toc47815704"/>
      <w:bookmarkStart w:id="53" w:name="_Toc164089982"/>
      <w:r w:rsidRPr="005D56C2">
        <w:t>NÁHĽAD ARCHITEKTÚRY</w:t>
      </w:r>
      <w:bookmarkEnd w:id="52"/>
      <w:bookmarkEnd w:id="53"/>
    </w:p>
    <w:p w14:paraId="57438E90" w14:textId="77777777" w:rsidR="00322F91" w:rsidRPr="005D56C2" w:rsidRDefault="00322F91" w:rsidP="00322F91">
      <w:pPr>
        <w:jc w:val="both"/>
        <w:rPr>
          <w:lang w:val="sk-SK"/>
        </w:rPr>
      </w:pPr>
    </w:p>
    <w:p w14:paraId="712BE3A9" w14:textId="20361EAD" w:rsidR="00322F91" w:rsidRPr="005D56C2" w:rsidRDefault="00322F91" w:rsidP="00322F91">
      <w:pPr>
        <w:jc w:val="both"/>
        <w:rPr>
          <w:lang w:val="sk-SK"/>
        </w:rPr>
      </w:pPr>
      <w:r w:rsidRPr="005D56C2">
        <w:rPr>
          <w:lang w:val="sk-SK"/>
        </w:rPr>
        <w:t>Náhľad architektúry mapuje požadovaný stav TO-BE architektúry. Pre účely projektu boli zmapované požiadavky z pohľadu:</w:t>
      </w:r>
    </w:p>
    <w:p w14:paraId="3BC9C068" w14:textId="77777777" w:rsidR="00322F91" w:rsidRPr="005D56C2" w:rsidRDefault="00322F91" w:rsidP="001566A0">
      <w:pPr>
        <w:numPr>
          <w:ilvl w:val="0"/>
          <w:numId w:val="56"/>
        </w:numPr>
        <w:tabs>
          <w:tab w:val="num" w:pos="360"/>
          <w:tab w:val="left" w:pos="851"/>
          <w:tab w:val="center" w:pos="3119"/>
        </w:tabs>
        <w:rPr>
          <w:color w:val="000000"/>
          <w:lang w:val="sk-SK"/>
        </w:rPr>
      </w:pPr>
      <w:r w:rsidRPr="005D56C2">
        <w:rPr>
          <w:color w:val="000000"/>
          <w:lang w:val="sk-SK"/>
        </w:rPr>
        <w:t>Biznis</w:t>
      </w:r>
    </w:p>
    <w:p w14:paraId="45E732EB" w14:textId="77777777" w:rsidR="00322F91" w:rsidRPr="005D56C2" w:rsidRDefault="00322F91" w:rsidP="001566A0">
      <w:pPr>
        <w:numPr>
          <w:ilvl w:val="0"/>
          <w:numId w:val="56"/>
        </w:numPr>
        <w:tabs>
          <w:tab w:val="num" w:pos="360"/>
          <w:tab w:val="left" w:pos="851"/>
          <w:tab w:val="center" w:pos="3119"/>
        </w:tabs>
        <w:rPr>
          <w:color w:val="000000"/>
          <w:lang w:val="sk-SK"/>
        </w:rPr>
      </w:pPr>
      <w:r w:rsidRPr="005D56C2">
        <w:rPr>
          <w:color w:val="000000"/>
          <w:lang w:val="sk-SK"/>
        </w:rPr>
        <w:t>Aplikačného</w:t>
      </w:r>
    </w:p>
    <w:p w14:paraId="519932BE" w14:textId="77777777" w:rsidR="00322F91" w:rsidRPr="005D56C2" w:rsidRDefault="00322F91" w:rsidP="001566A0">
      <w:pPr>
        <w:numPr>
          <w:ilvl w:val="0"/>
          <w:numId w:val="56"/>
        </w:numPr>
        <w:tabs>
          <w:tab w:val="num" w:pos="360"/>
          <w:tab w:val="left" w:pos="851"/>
          <w:tab w:val="center" w:pos="3119"/>
        </w:tabs>
        <w:rPr>
          <w:color w:val="000000"/>
          <w:lang w:val="sk-SK"/>
        </w:rPr>
      </w:pPr>
      <w:r w:rsidRPr="005D56C2">
        <w:rPr>
          <w:color w:val="000000"/>
          <w:lang w:val="sk-SK"/>
        </w:rPr>
        <w:t>Technologického</w:t>
      </w:r>
    </w:p>
    <w:p w14:paraId="7D3C86E6" w14:textId="77777777" w:rsidR="00322F91" w:rsidRPr="005D56C2" w:rsidRDefault="00322F91" w:rsidP="001566A0">
      <w:pPr>
        <w:numPr>
          <w:ilvl w:val="0"/>
          <w:numId w:val="56"/>
        </w:numPr>
        <w:tabs>
          <w:tab w:val="num" w:pos="360"/>
          <w:tab w:val="left" w:pos="851"/>
          <w:tab w:val="center" w:pos="3119"/>
        </w:tabs>
        <w:rPr>
          <w:color w:val="000000"/>
          <w:lang w:val="sk-SK"/>
        </w:rPr>
      </w:pPr>
      <w:r w:rsidRPr="005D56C2">
        <w:rPr>
          <w:color w:val="000000"/>
          <w:lang w:val="sk-SK"/>
        </w:rPr>
        <w:t>Procesného</w:t>
      </w:r>
    </w:p>
    <w:p w14:paraId="0D3624BB" w14:textId="16102AA1" w:rsidR="00322F91" w:rsidRPr="005D56C2" w:rsidRDefault="00322F91" w:rsidP="00322F91">
      <w:pPr>
        <w:jc w:val="both"/>
        <w:rPr>
          <w:lang w:val="sk-SK"/>
        </w:rPr>
      </w:pPr>
      <w:r w:rsidRPr="005D56C2">
        <w:rPr>
          <w:lang w:val="sk-SK"/>
        </w:rPr>
        <w:t xml:space="preserve">Tieto požiadavky boli pretransformované do zmapovania jednotlivých vrstiev pomocou notácie </w:t>
      </w:r>
      <w:proofErr w:type="spellStart"/>
      <w:r w:rsidRPr="005D56C2">
        <w:rPr>
          <w:lang w:val="sk-SK"/>
        </w:rPr>
        <w:t>Archimate</w:t>
      </w:r>
      <w:proofErr w:type="spellEnd"/>
      <w:r w:rsidRPr="005D56C2">
        <w:rPr>
          <w:lang w:val="sk-SK"/>
        </w:rPr>
        <w:t>.</w:t>
      </w:r>
    </w:p>
    <w:p w14:paraId="3A2EC912" w14:textId="77777777" w:rsidR="00304EE3" w:rsidRPr="005D56C2" w:rsidRDefault="00304EE3">
      <w:pPr>
        <w:rPr>
          <w:rFonts w:ascii="Tahoma" w:hAnsi="Tahoma" w:cs="Tahoma"/>
          <w:b/>
          <w:color w:val="000000"/>
          <w:sz w:val="16"/>
          <w:szCs w:val="24"/>
          <w:lang w:val="sk-SK" w:eastAsia="sk-SK"/>
        </w:rPr>
      </w:pPr>
      <w:r w:rsidRPr="005D56C2">
        <w:rPr>
          <w:lang w:val="sk-SK"/>
        </w:rPr>
        <w:br w:type="page"/>
      </w:r>
    </w:p>
    <w:p w14:paraId="47183F40" w14:textId="0EBE6B80" w:rsidR="003950C6" w:rsidRPr="005D56C2" w:rsidRDefault="003950C6" w:rsidP="00FF5683">
      <w:pPr>
        <w:pStyle w:val="Nadpis2"/>
      </w:pPr>
      <w:bookmarkStart w:id="54" w:name="_Toc164089983"/>
      <w:r w:rsidRPr="005D56C2">
        <w:lastRenderedPageBreak/>
        <w:t>Architektúra Biznis vrstvy TO-BE</w:t>
      </w:r>
      <w:bookmarkEnd w:id="54"/>
    </w:p>
    <w:p w14:paraId="05A996D8" w14:textId="560C84DB" w:rsidR="00A01CEC" w:rsidRPr="00A01CEC" w:rsidRDefault="001C70E1" w:rsidP="00C6701A">
      <w:pPr>
        <w:pStyle w:val="Nadpis10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</w:pPr>
      <w:r w:rsidRPr="001C70E1"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  <w:t xml:space="preserve">V rámci biznis architektúry je vyjadrený komplexný pohľad na jednotlivé procesy a biznis služby vo vzťahu k jednotlivým aktérom a k rozhraniam cez ktoré k nim pristupujú. Platforma EHB bude zabezpečovať biznis služby: Vytvorenie energetického certifikátu, Vytvorenie </w:t>
      </w:r>
      <w:proofErr w:type="spellStart"/>
      <w:r w:rsidRPr="001C70E1"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  <w:t>pasportu</w:t>
      </w:r>
      <w:proofErr w:type="spellEnd"/>
      <w:r w:rsidRPr="001C70E1"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  <w:t xml:space="preserve"> obnovy budovy, Bezplatné poskytovanie prístupu k údajom o EHB, Spoplatnené poskytovanie prístupu k údajom o EHB, Bezplatné poskytovanie prístupu k anonymizovaným/súhrnným údajom EHB, Odplatné poskytovanie prístupu k anonymizovaným/súhrnným údajom EHB, Sprístupnenie obsahu pre používateľov</w:t>
      </w:r>
    </w:p>
    <w:p w14:paraId="6D57ECF5" w14:textId="759C3BA8" w:rsidR="00964246" w:rsidRPr="005D56C2" w:rsidRDefault="00A01CEC" w:rsidP="00C6701A">
      <w:pPr>
        <w:pStyle w:val="Nadpis10"/>
        <w:numPr>
          <w:ilvl w:val="0"/>
          <w:numId w:val="0"/>
        </w:numPr>
        <w:rPr>
          <w:noProof/>
        </w:rPr>
      </w:pPr>
      <w:r>
        <w:rPr>
          <w:noProof/>
        </w:rPr>
        <w:drawing>
          <wp:inline distT="0" distB="0" distL="0" distR="0" wp14:anchorId="36BA9B34" wp14:editId="39519BBA">
            <wp:extent cx="5526832" cy="3248025"/>
            <wp:effectExtent l="0" t="0" r="0" b="0"/>
            <wp:docPr id="1478945648" name="Obrázok 1" descr="Obrázok, na ktorom je text, diagram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45648" name="Obrázok 1" descr="Obrázok, na ktorom je text, diagram, písmo, snímka obrazovky&#10;&#10;Automaticky generovaný popis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" t="4248" r="2145" b="3819"/>
                    <a:stretch/>
                  </pic:blipFill>
                  <pic:spPr bwMode="auto">
                    <a:xfrm>
                      <a:off x="0" y="0"/>
                      <a:ext cx="5527938" cy="324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6511"/>
        <w:gridCol w:w="46"/>
      </w:tblGrid>
      <w:tr w:rsidR="005D56C2" w:rsidRPr="005D56C2" w14:paraId="02B03742" w14:textId="77777777" w:rsidTr="00A11B12">
        <w:tc>
          <w:tcPr>
            <w:tcW w:w="2505" w:type="dxa"/>
            <w:shd w:val="clear" w:color="auto" w:fill="D9D9D9"/>
          </w:tcPr>
          <w:p w14:paraId="51B09BC8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b/>
                <w:bCs/>
                <w:lang w:val="sk-SK" w:eastAsia="sk-SK"/>
              </w:rPr>
              <w:t>Názov komponentu</w:t>
            </w:r>
          </w:p>
        </w:tc>
        <w:tc>
          <w:tcPr>
            <w:tcW w:w="6557" w:type="dxa"/>
            <w:gridSpan w:val="2"/>
            <w:shd w:val="clear" w:color="auto" w:fill="D9D9D9"/>
          </w:tcPr>
          <w:p w14:paraId="7F5533C6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b/>
                <w:bCs/>
                <w:lang w:val="sk-SK" w:eastAsia="sk-SK"/>
              </w:rPr>
              <w:t>Popis</w:t>
            </w:r>
          </w:p>
        </w:tc>
      </w:tr>
      <w:tr w:rsidR="005D56C2" w:rsidRPr="005D56C2" w14:paraId="5A88F133" w14:textId="77777777" w:rsidTr="00A11B12">
        <w:tc>
          <w:tcPr>
            <w:tcW w:w="2505" w:type="dxa"/>
            <w:shd w:val="clear" w:color="auto" w:fill="auto"/>
          </w:tcPr>
          <w:p w14:paraId="3D448A10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Administrátor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09714C4E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 spravujúci obsah systému</w:t>
            </w:r>
          </w:p>
        </w:tc>
      </w:tr>
      <w:tr w:rsidR="005D56C2" w:rsidRPr="005D56C2" w14:paraId="3803A320" w14:textId="77777777" w:rsidTr="00A11B12">
        <w:tc>
          <w:tcPr>
            <w:tcW w:w="2505" w:type="dxa"/>
            <w:shd w:val="clear" w:color="auto" w:fill="auto"/>
          </w:tcPr>
          <w:p w14:paraId="529A1974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Odborne spôsobilá osoba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7CCF4E81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 s oprávnením vystaviť energetický certifikát a </w:t>
            </w:r>
            <w:proofErr w:type="spellStart"/>
            <w:r w:rsidRPr="005D56C2">
              <w:rPr>
                <w:lang w:val="sk-SK" w:eastAsia="sk-SK"/>
              </w:rPr>
              <w:t>pasport</w:t>
            </w:r>
            <w:proofErr w:type="spellEnd"/>
            <w:r w:rsidRPr="005D56C2">
              <w:rPr>
                <w:lang w:val="sk-SK" w:eastAsia="sk-SK"/>
              </w:rPr>
              <w:t xml:space="preserve"> obnovy budovy</w:t>
            </w:r>
          </w:p>
        </w:tc>
      </w:tr>
      <w:tr w:rsidR="005D56C2" w:rsidRPr="005D56C2" w14:paraId="27950F55" w14:textId="77777777" w:rsidTr="00A11B12">
        <w:tc>
          <w:tcPr>
            <w:tcW w:w="2505" w:type="dxa"/>
            <w:shd w:val="clear" w:color="auto" w:fill="auto"/>
          </w:tcPr>
          <w:p w14:paraId="7E95CAA1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Vlastník, Správca, Nájomca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538B71AE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Používateľ, ktorý bezodplatne pristupuje k vybranej skupine údajov platformy EHB</w:t>
            </w:r>
          </w:p>
        </w:tc>
      </w:tr>
      <w:tr w:rsidR="005D56C2" w:rsidRPr="005D56C2" w14:paraId="5CD03F70" w14:textId="77777777" w:rsidTr="00A11B12">
        <w:tc>
          <w:tcPr>
            <w:tcW w:w="2505" w:type="dxa"/>
            <w:shd w:val="clear" w:color="auto" w:fill="auto"/>
          </w:tcPr>
          <w:p w14:paraId="1C79F1AB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MD SR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0D38F308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Používateľ, ktorý bezodplatne pristupuje k všetkým údajom platformy EHB, vlastník Digitálnej platformy EHB</w:t>
            </w:r>
          </w:p>
        </w:tc>
      </w:tr>
      <w:tr w:rsidR="005D56C2" w:rsidRPr="005D56C2" w14:paraId="64502F61" w14:textId="77777777" w:rsidTr="00A11B12">
        <w:tc>
          <w:tcPr>
            <w:tcW w:w="2505" w:type="dxa"/>
            <w:shd w:val="clear" w:color="auto" w:fill="auto"/>
          </w:tcPr>
          <w:p w14:paraId="3C1E9B1B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Európska komisia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7D313877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Používateľ, ktorý bezodplatne pristupuje k vybranej skupine údajov platformy EHB</w:t>
            </w:r>
          </w:p>
        </w:tc>
      </w:tr>
      <w:tr w:rsidR="005D56C2" w:rsidRPr="005D56C2" w14:paraId="59C065EE" w14:textId="77777777" w:rsidTr="00A11B12">
        <w:tc>
          <w:tcPr>
            <w:tcW w:w="2505" w:type="dxa"/>
            <w:shd w:val="clear" w:color="auto" w:fill="auto"/>
          </w:tcPr>
          <w:p w14:paraId="733689B5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Tretia strana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0E4DCD0F" w14:textId="43FCC849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Používateľ, ktorý bezodplatne alebo odplatne pristupuje k vybranej skupine údajov platformy EHB</w:t>
            </w:r>
            <w:r w:rsidR="00E4130B">
              <w:rPr>
                <w:lang w:val="sk-SK" w:eastAsia="sk-SK"/>
              </w:rPr>
              <w:t>.</w:t>
            </w:r>
          </w:p>
        </w:tc>
      </w:tr>
      <w:tr w:rsidR="005D56C2" w:rsidRPr="005D56C2" w14:paraId="73BE6F01" w14:textId="77777777" w:rsidTr="00A11B12">
        <w:tc>
          <w:tcPr>
            <w:tcW w:w="2505" w:type="dxa"/>
            <w:shd w:val="clear" w:color="auto" w:fill="auto"/>
          </w:tcPr>
          <w:p w14:paraId="45133F1E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Národné ŠÚ a ostatné verejné inštitúcie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0E692BB5" w14:textId="75C6BA41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Používateľ, ktorý bezodplatne</w:t>
            </w:r>
            <w:r w:rsidR="00F115A6">
              <w:rPr>
                <w:lang w:val="sk-SK" w:eastAsia="sk-SK"/>
              </w:rPr>
              <w:t xml:space="preserve"> alebo odplatne</w:t>
            </w:r>
            <w:r w:rsidRPr="005D56C2">
              <w:rPr>
                <w:lang w:val="sk-SK" w:eastAsia="sk-SK"/>
              </w:rPr>
              <w:t xml:space="preserve"> </w:t>
            </w:r>
            <w:r w:rsidR="00F115A6">
              <w:rPr>
                <w:lang w:val="sk-SK" w:eastAsia="sk-SK"/>
              </w:rPr>
              <w:t xml:space="preserve">na základe stanovených pravidiel </w:t>
            </w:r>
            <w:r w:rsidRPr="005D56C2">
              <w:rPr>
                <w:lang w:val="sk-SK" w:eastAsia="sk-SK"/>
              </w:rPr>
              <w:t>pristupuje k vybranej skupine údajov platformy EHB</w:t>
            </w:r>
            <w:r w:rsidR="00F115A6">
              <w:rPr>
                <w:lang w:val="sk-SK" w:eastAsia="sk-SK"/>
              </w:rPr>
              <w:t>(určitá skupina údajov napr. súhrnné, anonymizované.. môže byť poskytovaná bezodplatne a ďalšie, podrobnejšie úrovne informácií môžu byť základe pravidiel a obsahových vymedzení poskytované odplatným spôsobom).</w:t>
            </w:r>
          </w:p>
        </w:tc>
      </w:tr>
      <w:tr w:rsidR="005D56C2" w:rsidRPr="005D56C2" w14:paraId="3EF5F5FB" w14:textId="77777777" w:rsidTr="00A11B12">
        <w:tc>
          <w:tcPr>
            <w:tcW w:w="2505" w:type="dxa"/>
            <w:shd w:val="clear" w:color="auto" w:fill="auto"/>
          </w:tcPr>
          <w:p w14:paraId="6BB578AA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 pristupujúci k bezodplatným funkcionalitám systému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2BE302FA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Entita združujúca aktérov, ktorí bezodplatne pristupujú k údajom a funkcionalitám platformy EHB</w:t>
            </w:r>
          </w:p>
        </w:tc>
      </w:tr>
      <w:tr w:rsidR="005D56C2" w:rsidRPr="005D56C2" w14:paraId="70540102" w14:textId="77777777" w:rsidTr="00A11B12">
        <w:tc>
          <w:tcPr>
            <w:tcW w:w="2505" w:type="dxa"/>
            <w:shd w:val="clear" w:color="auto" w:fill="auto"/>
          </w:tcPr>
          <w:p w14:paraId="7CEA6AC2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Používateľ spravujúci funkcionalitu a obsah systému 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480E86BE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Entita združujúca aktérov zastrešujúcich fungovanie a technickú stránku platformy IS EHB</w:t>
            </w:r>
          </w:p>
        </w:tc>
      </w:tr>
      <w:tr w:rsidR="005D56C2" w:rsidRPr="005D56C2" w14:paraId="413D8853" w14:textId="77777777" w:rsidTr="00A11B12">
        <w:tc>
          <w:tcPr>
            <w:tcW w:w="2505" w:type="dxa"/>
            <w:shd w:val="clear" w:color="auto" w:fill="auto"/>
          </w:tcPr>
          <w:p w14:paraId="61B7AFB2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Vydávanie digitálnych energetických certifikátov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5EDC372C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Proces, v rámci ktorého je na základe dostupných údajov z platformy EHB vygenerovaný energetický certifikát</w:t>
            </w:r>
          </w:p>
        </w:tc>
      </w:tr>
      <w:tr w:rsidR="005D56C2" w:rsidRPr="005D56C2" w14:paraId="69B52E22" w14:textId="77777777" w:rsidTr="00A11B12">
        <w:tc>
          <w:tcPr>
            <w:tcW w:w="2505" w:type="dxa"/>
            <w:shd w:val="clear" w:color="auto" w:fill="auto"/>
          </w:tcPr>
          <w:p w14:paraId="70A39CDC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Evidencia dokumentov/údajov s </w:t>
            </w:r>
            <w:r w:rsidRPr="005D56C2">
              <w:rPr>
                <w:lang w:val="sk-SK" w:eastAsia="sk-SK"/>
              </w:rPr>
              <w:lastRenderedPageBreak/>
              <w:t>relevantnými informáciami k budove (napr. správa o uskutočnených kontrolách technických systémov budovy)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4FC5936A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lastRenderedPageBreak/>
              <w:t>Proces, v rámci ktorého sú evidované o uskutočnených kontrolách na technických systémoch budovy na platforme EHB</w:t>
            </w:r>
          </w:p>
        </w:tc>
      </w:tr>
      <w:tr w:rsidR="005D56C2" w:rsidRPr="005D56C2" w14:paraId="139C918A" w14:textId="77777777" w:rsidTr="00A11B12">
        <w:tc>
          <w:tcPr>
            <w:tcW w:w="2505" w:type="dxa"/>
            <w:shd w:val="clear" w:color="auto" w:fill="auto"/>
          </w:tcPr>
          <w:p w14:paraId="66B7CC61" w14:textId="4D4FCE40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Evidencia a vydávanie </w:t>
            </w:r>
            <w:r w:rsidR="00FF5683">
              <w:rPr>
                <w:lang w:val="sk-SK" w:eastAsia="sk-SK"/>
              </w:rPr>
              <w:t>digitálnych energetických certifikátov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34289302" w14:textId="45455492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Proces, v rámci ktorého sú evidované údaje o vydaných </w:t>
            </w:r>
            <w:r w:rsidR="00FF5683">
              <w:rPr>
                <w:lang w:val="sk-SK" w:eastAsia="sk-SK"/>
              </w:rPr>
              <w:t>energetických certifikátoch</w:t>
            </w:r>
            <w:r w:rsidRPr="005D56C2">
              <w:rPr>
                <w:lang w:val="sk-SK" w:eastAsia="sk-SK"/>
              </w:rPr>
              <w:t xml:space="preserve"> v rámci platformy EHB</w:t>
            </w:r>
          </w:p>
        </w:tc>
      </w:tr>
      <w:tr w:rsidR="005D56C2" w:rsidRPr="005D56C2" w14:paraId="635C13FF" w14:textId="77777777" w:rsidTr="00A11B12">
        <w:tc>
          <w:tcPr>
            <w:tcW w:w="2505" w:type="dxa"/>
            <w:shd w:val="clear" w:color="auto" w:fill="auto"/>
          </w:tcPr>
          <w:p w14:paraId="120B8F61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Údaje platformy  EHB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60882E10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Všetky zozbierané údaje evidované v rámci platformy EHB</w:t>
            </w:r>
          </w:p>
        </w:tc>
      </w:tr>
      <w:tr w:rsidR="005D56C2" w:rsidRPr="005D56C2" w14:paraId="234361FC" w14:textId="77777777" w:rsidTr="00A11B12">
        <w:tc>
          <w:tcPr>
            <w:tcW w:w="2505" w:type="dxa"/>
            <w:shd w:val="clear" w:color="auto" w:fill="auto"/>
          </w:tcPr>
          <w:p w14:paraId="5E7804F6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Verejný prístup k údajom o energetickej hospodárnosti budov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3D633DB7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Proces, v rámci ktorého bude verejnosť pristupovať k vybraným údajom EHB</w:t>
            </w:r>
          </w:p>
        </w:tc>
      </w:tr>
      <w:tr w:rsidR="005D56C2" w:rsidRPr="005D56C2" w14:paraId="02FCB430" w14:textId="77777777" w:rsidTr="00A11B12">
        <w:tc>
          <w:tcPr>
            <w:tcW w:w="2505" w:type="dxa"/>
            <w:shd w:val="clear" w:color="auto" w:fill="auto"/>
          </w:tcPr>
          <w:p w14:paraId="6B12C57B" w14:textId="7ED20851" w:rsidR="005D56C2" w:rsidRPr="005D56C2" w:rsidRDefault="005D56C2" w:rsidP="00AE3942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Zdieľanie údajov, ktoré obsahuje digitálna platforma o EHB použ</w:t>
            </w:r>
            <w:r w:rsidR="00AE3942">
              <w:rPr>
                <w:lang w:val="sk-SK" w:eastAsia="sk-SK"/>
              </w:rPr>
              <w:t>í</w:t>
            </w:r>
            <w:r w:rsidRPr="005D56C2">
              <w:rPr>
                <w:lang w:val="sk-SK" w:eastAsia="sk-SK"/>
              </w:rPr>
              <w:t>vateľmi na základe oprávnení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4A2EDDB8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Proces, v rámci ktorého je používateľovi umožnené povoliť prístup ku svojim údajom inému používateľovi</w:t>
            </w:r>
          </w:p>
        </w:tc>
      </w:tr>
      <w:tr w:rsidR="005D56C2" w:rsidRPr="005D56C2" w14:paraId="045452F8" w14:textId="77777777" w:rsidTr="00A11B12">
        <w:tc>
          <w:tcPr>
            <w:tcW w:w="2505" w:type="dxa"/>
            <w:shd w:val="clear" w:color="auto" w:fill="auto"/>
          </w:tcPr>
          <w:p w14:paraId="33994ED5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Technický administrátor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1B722078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Technický používateľ spravujúci funkcionalitu systému</w:t>
            </w:r>
          </w:p>
        </w:tc>
      </w:tr>
      <w:tr w:rsidR="005D56C2" w:rsidRPr="005D56C2" w14:paraId="78EF217E" w14:textId="77777777" w:rsidTr="00A11B12">
        <w:tc>
          <w:tcPr>
            <w:tcW w:w="2505" w:type="dxa"/>
            <w:shd w:val="clear" w:color="auto" w:fill="auto"/>
          </w:tcPr>
          <w:p w14:paraId="31FFB07D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 pristupujúci k odplatným funkcionalitám systému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39226E52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Entita združujúca aktérov, ktorí za odplatu pristupujú k údajom a funkcionalitám platformy EHB</w:t>
            </w:r>
          </w:p>
        </w:tc>
      </w:tr>
      <w:tr w:rsidR="005D56C2" w:rsidRPr="005D56C2" w14:paraId="04E148E9" w14:textId="77777777" w:rsidTr="00A11B12">
        <w:tc>
          <w:tcPr>
            <w:tcW w:w="2505" w:type="dxa"/>
            <w:shd w:val="clear" w:color="auto" w:fill="auto"/>
          </w:tcPr>
          <w:p w14:paraId="08E4D996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Ostatné súkromné inštitúcie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4E7BF7E1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Používateľ, ktorý  odplatne pristupuje k vybranej skupine údajov platformy EHB</w:t>
            </w:r>
          </w:p>
        </w:tc>
      </w:tr>
      <w:tr w:rsidR="005D56C2" w:rsidRPr="005D56C2" w14:paraId="5EC8008E" w14:textId="77777777" w:rsidTr="00A11B12">
        <w:tc>
          <w:tcPr>
            <w:tcW w:w="2505" w:type="dxa"/>
            <w:shd w:val="clear" w:color="auto" w:fill="auto"/>
          </w:tcPr>
          <w:p w14:paraId="51B6C1C6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Verejnosť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6B34AC6F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Používateľ, ktorý bezodplatne pristupuje k vybranej skupine údajov platformy EHB</w:t>
            </w:r>
          </w:p>
        </w:tc>
      </w:tr>
      <w:tr w:rsidR="005D56C2" w:rsidRPr="005D56C2" w14:paraId="4C3D6505" w14:textId="77777777" w:rsidTr="00A11B12">
        <w:tc>
          <w:tcPr>
            <w:tcW w:w="2505" w:type="dxa"/>
            <w:shd w:val="clear" w:color="auto" w:fill="auto"/>
          </w:tcPr>
          <w:p w14:paraId="39CA2685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Vytvorenie energetického certifikátu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1B349B7A" w14:textId="5A95F932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Služba zabezpečuje poskytnutie potrebných údajov na vytvorenie energetického certifikátu odborne spôsobilou osobou a jeho evidenciu v</w:t>
            </w:r>
            <w:r w:rsidR="00AA3659">
              <w:rPr>
                <w:lang w:val="sk-SK" w:eastAsia="sk-SK"/>
              </w:rPr>
              <w:t> </w:t>
            </w:r>
            <w:r w:rsidRPr="005D56C2">
              <w:rPr>
                <w:lang w:val="sk-SK" w:eastAsia="sk-SK"/>
              </w:rPr>
              <w:t>IS</w:t>
            </w:r>
          </w:p>
        </w:tc>
      </w:tr>
      <w:tr w:rsidR="005D56C2" w:rsidRPr="005D56C2" w14:paraId="6E48B88D" w14:textId="77777777" w:rsidTr="00A11B12">
        <w:tc>
          <w:tcPr>
            <w:tcW w:w="2505" w:type="dxa"/>
            <w:shd w:val="clear" w:color="auto" w:fill="auto"/>
          </w:tcPr>
          <w:p w14:paraId="6A595884" w14:textId="1C52CC84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Bezplatné poskytovanie prístupu k údajom o </w:t>
            </w:r>
            <w:proofErr w:type="spellStart"/>
            <w:r w:rsidR="00815042" w:rsidRPr="00815042">
              <w:rPr>
                <w:lang w:val="sk-SK" w:eastAsia="sk-SK"/>
              </w:rPr>
              <w:t>o</w:t>
            </w:r>
            <w:proofErr w:type="spellEnd"/>
            <w:r w:rsidR="00815042" w:rsidRPr="00815042">
              <w:rPr>
                <w:lang w:val="sk-SK" w:eastAsia="sk-SK"/>
              </w:rPr>
              <w:t xml:space="preserve"> energetickej hospodárnosti budov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00A5A8C8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bezplatné poskytovanie </w:t>
            </w:r>
            <w:r w:rsidRPr="005D56C2">
              <w:rPr>
                <w:color w:val="000000"/>
                <w:lang w:val="sk-SK" w:eastAsia="sk-SK"/>
              </w:rPr>
              <w:t>prístupu k údajom o energetickej hospodárnosti budovy pre Vlastníka, Správcu, Nájomcu a nimi odsúhlasené tretie strany</w:t>
            </w:r>
          </w:p>
        </w:tc>
      </w:tr>
      <w:tr w:rsidR="005D56C2" w:rsidRPr="005D56C2" w14:paraId="1EAD5842" w14:textId="77777777" w:rsidTr="00A11B12">
        <w:tc>
          <w:tcPr>
            <w:tcW w:w="2505" w:type="dxa"/>
            <w:shd w:val="clear" w:color="auto" w:fill="auto"/>
          </w:tcPr>
          <w:p w14:paraId="76DCE664" w14:textId="214C910B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Spoplatnené poskytovanie prístupu k údajom </w:t>
            </w:r>
            <w:r w:rsidR="007C4364" w:rsidRPr="007C4364">
              <w:rPr>
                <w:lang w:val="sk-SK" w:eastAsia="sk-SK"/>
              </w:rPr>
              <w:t>o energetickej hospodárnosti budov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137F88BC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spoplatnený </w:t>
            </w:r>
            <w:r w:rsidRPr="005D56C2">
              <w:rPr>
                <w:color w:val="000000"/>
                <w:lang w:val="sk-SK" w:eastAsia="sk-SK"/>
              </w:rPr>
              <w:t>prístupu k údajom o energetickej hospodárnosti budovy pre tretie strany</w:t>
            </w:r>
            <w:r w:rsidRPr="005D56C2">
              <w:rPr>
                <w:color w:val="000000"/>
                <w:lang w:val="sk-SK"/>
              </w:rPr>
              <w:t>.</w:t>
            </w:r>
          </w:p>
        </w:tc>
      </w:tr>
      <w:tr w:rsidR="005D56C2" w:rsidRPr="005D56C2" w14:paraId="15693F27" w14:textId="77777777" w:rsidTr="00A11B12">
        <w:tc>
          <w:tcPr>
            <w:tcW w:w="2505" w:type="dxa"/>
            <w:shd w:val="clear" w:color="auto" w:fill="auto"/>
          </w:tcPr>
          <w:p w14:paraId="7B1FAC26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Systémové funkcie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091C1549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Funkcionalita združujúca technické fungovanie systému z </w:t>
            </w:r>
            <w:proofErr w:type="spellStart"/>
            <w:r w:rsidRPr="005D56C2">
              <w:rPr>
                <w:lang w:val="sk-SK" w:eastAsia="sk-SK"/>
              </w:rPr>
              <w:t>biznisového</w:t>
            </w:r>
            <w:proofErr w:type="spellEnd"/>
            <w:r w:rsidRPr="005D56C2">
              <w:rPr>
                <w:lang w:val="sk-SK" w:eastAsia="sk-SK"/>
              </w:rPr>
              <w:t xml:space="preserve"> hľadiska</w:t>
            </w:r>
          </w:p>
        </w:tc>
      </w:tr>
      <w:tr w:rsidR="005D56C2" w:rsidRPr="005D56C2" w14:paraId="500F5CC4" w14:textId="77777777" w:rsidTr="00A11B12">
        <w:tc>
          <w:tcPr>
            <w:tcW w:w="2505" w:type="dxa"/>
            <w:shd w:val="clear" w:color="auto" w:fill="auto"/>
          </w:tcPr>
          <w:p w14:paraId="01A88666" w14:textId="129DC8FB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Bezplatné poskytovanie prístupu k anonymizovaným/súhrnným údajom </w:t>
            </w:r>
            <w:r w:rsidR="00C57AC2" w:rsidRPr="00C57AC2">
              <w:rPr>
                <w:lang w:val="sk-SK" w:eastAsia="sk-SK"/>
              </w:rPr>
              <w:t>o energetickej hospodárnosti budov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3938B89E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bezplatné poskytovanie </w:t>
            </w:r>
            <w:r w:rsidRPr="005D56C2">
              <w:rPr>
                <w:color w:val="000000"/>
                <w:lang w:val="sk-SK" w:eastAsia="sk-SK"/>
              </w:rPr>
              <w:t xml:space="preserve">prístupu k </w:t>
            </w:r>
            <w:r w:rsidRPr="005D56C2">
              <w:rPr>
                <w:rFonts w:eastAsia="Arial Narrow"/>
                <w:lang w:val="sk-SK"/>
              </w:rPr>
              <w:t>anonymizovaným alebo súhrnným údajom o energetickej hospodárnosti budov.</w:t>
            </w:r>
          </w:p>
        </w:tc>
      </w:tr>
      <w:tr w:rsidR="005D56C2" w:rsidRPr="005D56C2" w14:paraId="3F67B272" w14:textId="77777777" w:rsidTr="00A11B12">
        <w:tc>
          <w:tcPr>
            <w:tcW w:w="2505" w:type="dxa"/>
            <w:shd w:val="clear" w:color="auto" w:fill="auto"/>
          </w:tcPr>
          <w:p w14:paraId="7866A890" w14:textId="1B990C2A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Odplatné poskytovanie prístupu k anonymizovaným/súhrnným údajom </w:t>
            </w:r>
            <w:r w:rsidR="00C57AC2" w:rsidRPr="00C57AC2">
              <w:rPr>
                <w:lang w:val="sk-SK" w:eastAsia="sk-SK"/>
              </w:rPr>
              <w:t>o energetickej hospodárnosti budov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155D8298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color w:val="000000"/>
                <w:lang w:val="sk-SK"/>
              </w:rPr>
              <w:t xml:space="preserve">Služba zabezpečuje odplatné poskytovanie </w:t>
            </w:r>
            <w:r w:rsidRPr="005D56C2">
              <w:rPr>
                <w:color w:val="000000"/>
                <w:lang w:val="sk-SK" w:eastAsia="sk-SK"/>
              </w:rPr>
              <w:t xml:space="preserve">prístupu k </w:t>
            </w:r>
            <w:r w:rsidRPr="005D56C2">
              <w:rPr>
                <w:rFonts w:eastAsia="Arial Narrow"/>
                <w:lang w:val="sk-SK"/>
              </w:rPr>
              <w:t>anonymizovaným alebo súhrnným údajom o energetickej hospodárnosti budov.</w:t>
            </w:r>
          </w:p>
        </w:tc>
      </w:tr>
      <w:tr w:rsidR="005D56C2" w:rsidRPr="005D56C2" w14:paraId="7C236CFE" w14:textId="77777777" w:rsidTr="00A11B12">
        <w:tc>
          <w:tcPr>
            <w:tcW w:w="2505" w:type="dxa"/>
            <w:shd w:val="clear" w:color="auto" w:fill="auto"/>
          </w:tcPr>
          <w:p w14:paraId="0835A638" w14:textId="04C9A681" w:rsidR="005D56C2" w:rsidRPr="005D56C2" w:rsidRDefault="00641CB6" w:rsidP="00962D51">
            <w:pPr>
              <w:rPr>
                <w:lang w:val="sk-SK" w:eastAsia="sk-SK"/>
              </w:rPr>
            </w:pPr>
            <w:r w:rsidRPr="00641CB6">
              <w:rPr>
                <w:lang w:val="sk-SK" w:eastAsia="sk-SK"/>
              </w:rPr>
              <w:t>Sprístupnenie obsahu o energetickej hospodárnosti budov pre používateľov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0D366DEA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color w:val="000000"/>
                <w:lang w:val="sk-SK"/>
              </w:rPr>
              <w:t>Služba zabezpečuje publikáciu údajov  o energetickej hospodárnosti budov</w:t>
            </w:r>
          </w:p>
        </w:tc>
      </w:tr>
      <w:tr w:rsidR="005D56C2" w:rsidRPr="005D56C2" w14:paraId="4D1A3D95" w14:textId="77777777" w:rsidTr="00A11B12">
        <w:tc>
          <w:tcPr>
            <w:tcW w:w="2505" w:type="dxa"/>
            <w:shd w:val="clear" w:color="auto" w:fill="auto"/>
          </w:tcPr>
          <w:p w14:paraId="0D6409F0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Správa prístupu a oprávnení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51DE02B2" w14:textId="4685D10D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Funkcia zabezpečujúca spravovanie prístupu a</w:t>
            </w:r>
            <w:r w:rsidR="00AA3659">
              <w:rPr>
                <w:lang w:val="sk-SK" w:eastAsia="sk-SK"/>
              </w:rPr>
              <w:t> </w:t>
            </w:r>
            <w:r w:rsidRPr="005D56C2">
              <w:rPr>
                <w:lang w:val="sk-SK" w:eastAsia="sk-SK"/>
              </w:rPr>
              <w:t>oprávnení</w:t>
            </w:r>
          </w:p>
        </w:tc>
      </w:tr>
      <w:tr w:rsidR="005D56C2" w:rsidRPr="005D56C2" w14:paraId="0FC80E38" w14:textId="77777777" w:rsidTr="00A11B12">
        <w:tc>
          <w:tcPr>
            <w:tcW w:w="2505" w:type="dxa"/>
            <w:shd w:val="clear" w:color="auto" w:fill="auto"/>
          </w:tcPr>
          <w:p w14:paraId="02B94B95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Editácia obsahu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19954D6D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Funkcia zabezpečujúca editáciu obsahu platformy EHB</w:t>
            </w:r>
          </w:p>
        </w:tc>
      </w:tr>
      <w:tr w:rsidR="005D56C2" w:rsidRPr="005D56C2" w14:paraId="5518DB41" w14:textId="77777777" w:rsidTr="00A11B12">
        <w:tc>
          <w:tcPr>
            <w:tcW w:w="2505" w:type="dxa"/>
            <w:shd w:val="clear" w:color="auto" w:fill="auto"/>
          </w:tcPr>
          <w:p w14:paraId="08D626A1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Správa systému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1A94AF61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Funkcia zabezpečujúca spravovanie systému</w:t>
            </w:r>
          </w:p>
        </w:tc>
      </w:tr>
      <w:tr w:rsidR="005D56C2" w:rsidRPr="005D56C2" w14:paraId="25AD8167" w14:textId="77777777" w:rsidTr="00A11B12">
        <w:tc>
          <w:tcPr>
            <w:tcW w:w="2505" w:type="dxa"/>
            <w:shd w:val="clear" w:color="auto" w:fill="auto"/>
          </w:tcPr>
          <w:p w14:paraId="35A01D3D" w14:textId="7278D2B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Používateľ s oprávnením vystaviť energetický certifikát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5A8E71B8" w14:textId="149D623F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Entita reprezentujúca aktérov, ktorí disponujú oprávnením na vydávanie energetického certifikátu budovy </w:t>
            </w:r>
          </w:p>
        </w:tc>
      </w:tr>
      <w:tr w:rsidR="005D56C2" w:rsidRPr="005D56C2" w14:paraId="6C9298E7" w14:textId="77777777" w:rsidTr="00A11B12">
        <w:tc>
          <w:tcPr>
            <w:tcW w:w="2505" w:type="dxa"/>
            <w:shd w:val="clear" w:color="auto" w:fill="auto"/>
          </w:tcPr>
          <w:p w14:paraId="0C4A12EE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GUI prístup k údajom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10C4E505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Grafické používateľské rozhranie sprostredkujúce prístup k údajom platformy EHB</w:t>
            </w:r>
          </w:p>
        </w:tc>
      </w:tr>
      <w:tr w:rsidR="005D56C2" w:rsidRPr="005D56C2" w14:paraId="7DEC29FB" w14:textId="77777777" w:rsidTr="00A11B12">
        <w:tc>
          <w:tcPr>
            <w:tcW w:w="2505" w:type="dxa"/>
            <w:shd w:val="clear" w:color="auto" w:fill="auto"/>
          </w:tcPr>
          <w:p w14:paraId="4F00B693" w14:textId="1941C82F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lastRenderedPageBreak/>
              <w:t xml:space="preserve">GUI generovanie </w:t>
            </w:r>
            <w:r w:rsidR="00B50E7B">
              <w:rPr>
                <w:lang w:val="sk-SK" w:eastAsia="sk-SK"/>
              </w:rPr>
              <w:t xml:space="preserve">energetických </w:t>
            </w:r>
            <w:r w:rsidRPr="005D56C2">
              <w:rPr>
                <w:lang w:val="sk-SK" w:eastAsia="sk-SK"/>
              </w:rPr>
              <w:t>certifikátov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69690B87" w14:textId="05021FF9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Grafické používateľské rozhranie sprostredkujúce generovanie energetických certifikátov</w:t>
            </w:r>
          </w:p>
        </w:tc>
      </w:tr>
      <w:tr w:rsidR="005D56C2" w:rsidRPr="005D56C2" w14:paraId="038B7AB4" w14:textId="77777777" w:rsidTr="00A11B12">
        <w:tc>
          <w:tcPr>
            <w:tcW w:w="2505" w:type="dxa"/>
            <w:shd w:val="clear" w:color="auto" w:fill="auto"/>
          </w:tcPr>
          <w:p w14:paraId="6813909F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GUI admin</w:t>
            </w:r>
          </w:p>
        </w:tc>
        <w:tc>
          <w:tcPr>
            <w:tcW w:w="6557" w:type="dxa"/>
            <w:gridSpan w:val="2"/>
            <w:shd w:val="clear" w:color="auto" w:fill="auto"/>
          </w:tcPr>
          <w:p w14:paraId="51A00924" w14:textId="77777777" w:rsidR="005D56C2" w:rsidRPr="005D56C2" w:rsidRDefault="005D56C2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Grafické používateľské rozhranie slúžiace na administráciu systému</w:t>
            </w:r>
          </w:p>
        </w:tc>
      </w:tr>
      <w:tr w:rsidR="00FF5683" w:rsidRPr="005D56C2" w14:paraId="4870BED1" w14:textId="77777777" w:rsidTr="00A11B12">
        <w:trPr>
          <w:gridAfter w:val="1"/>
          <w:wAfter w:w="46" w:type="dxa"/>
        </w:trPr>
        <w:tc>
          <w:tcPr>
            <w:tcW w:w="2505" w:type="dxa"/>
            <w:shd w:val="clear" w:color="auto" w:fill="auto"/>
          </w:tcPr>
          <w:p w14:paraId="38D10180" w14:textId="4A02F891" w:rsidR="00AA3659" w:rsidRPr="005D56C2" w:rsidRDefault="00AA3659" w:rsidP="00962D51">
            <w:pPr>
              <w:rPr>
                <w:lang w:val="sk-SK" w:eastAsia="sk-SK"/>
              </w:rPr>
            </w:pPr>
            <w:r>
              <w:rPr>
                <w:lang w:val="sk-SK" w:eastAsia="sk-SK"/>
              </w:rPr>
              <w:t xml:space="preserve">Používateľ s oprávnením vystaviť </w:t>
            </w:r>
            <w:proofErr w:type="spellStart"/>
            <w:r>
              <w:rPr>
                <w:lang w:val="sk-SK" w:eastAsia="sk-SK"/>
              </w:rPr>
              <w:t>pasport</w:t>
            </w:r>
            <w:proofErr w:type="spellEnd"/>
            <w:r>
              <w:rPr>
                <w:lang w:val="sk-SK" w:eastAsia="sk-SK"/>
              </w:rPr>
              <w:t xml:space="preserve"> obnovy budovy</w:t>
            </w:r>
          </w:p>
        </w:tc>
        <w:tc>
          <w:tcPr>
            <w:tcW w:w="6511" w:type="dxa"/>
            <w:shd w:val="clear" w:color="auto" w:fill="auto"/>
          </w:tcPr>
          <w:p w14:paraId="45335933" w14:textId="332EB019" w:rsidR="00AA3659" w:rsidRPr="005D56C2" w:rsidRDefault="00FF568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Entita reprezentujúca aktérov, ktorí disponujú oprávnením na vydávanie </w:t>
            </w:r>
            <w:proofErr w:type="spellStart"/>
            <w:r>
              <w:rPr>
                <w:lang w:val="sk-SK" w:eastAsia="sk-SK"/>
              </w:rPr>
              <w:t>pasportu</w:t>
            </w:r>
            <w:proofErr w:type="spellEnd"/>
            <w:r>
              <w:rPr>
                <w:lang w:val="sk-SK" w:eastAsia="sk-SK"/>
              </w:rPr>
              <w:t xml:space="preserve"> obnovy </w:t>
            </w:r>
            <w:r w:rsidRPr="005D56C2">
              <w:rPr>
                <w:lang w:val="sk-SK" w:eastAsia="sk-SK"/>
              </w:rPr>
              <w:t xml:space="preserve"> budovy</w:t>
            </w:r>
          </w:p>
        </w:tc>
      </w:tr>
      <w:tr w:rsidR="00FF5683" w:rsidRPr="005D56C2" w14:paraId="208B1590" w14:textId="77777777" w:rsidTr="00A11B12">
        <w:trPr>
          <w:gridAfter w:val="1"/>
          <w:wAfter w:w="46" w:type="dxa"/>
        </w:trPr>
        <w:tc>
          <w:tcPr>
            <w:tcW w:w="2505" w:type="dxa"/>
            <w:shd w:val="clear" w:color="auto" w:fill="auto"/>
          </w:tcPr>
          <w:p w14:paraId="79175C5F" w14:textId="1D678B22" w:rsidR="00AA3659" w:rsidRPr="005D56C2" w:rsidRDefault="00AA3659" w:rsidP="00962D51">
            <w:pPr>
              <w:rPr>
                <w:lang w:val="sk-SK" w:eastAsia="sk-SK"/>
              </w:rPr>
            </w:pPr>
            <w:r>
              <w:rPr>
                <w:lang w:val="sk-SK" w:eastAsia="sk-SK"/>
              </w:rPr>
              <w:t xml:space="preserve">GUI generovanie </w:t>
            </w:r>
            <w:proofErr w:type="spellStart"/>
            <w:r>
              <w:rPr>
                <w:lang w:val="sk-SK" w:eastAsia="sk-SK"/>
              </w:rPr>
              <w:t>pasportov</w:t>
            </w:r>
            <w:proofErr w:type="spellEnd"/>
            <w:r>
              <w:rPr>
                <w:lang w:val="sk-SK" w:eastAsia="sk-SK"/>
              </w:rPr>
              <w:t xml:space="preserve"> obnovy budovy</w:t>
            </w:r>
          </w:p>
        </w:tc>
        <w:tc>
          <w:tcPr>
            <w:tcW w:w="6511" w:type="dxa"/>
            <w:shd w:val="clear" w:color="auto" w:fill="auto"/>
          </w:tcPr>
          <w:p w14:paraId="103FA3C6" w14:textId="188EE33A" w:rsidR="00AA3659" w:rsidRPr="005D56C2" w:rsidRDefault="00FF568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Grafické používateľské rozhranie sprostredkujúce generovanie </w:t>
            </w:r>
            <w:proofErr w:type="spellStart"/>
            <w:r>
              <w:rPr>
                <w:lang w:val="sk-SK" w:eastAsia="sk-SK"/>
              </w:rPr>
              <w:t>pasportov</w:t>
            </w:r>
            <w:proofErr w:type="spellEnd"/>
            <w:r>
              <w:rPr>
                <w:lang w:val="sk-SK" w:eastAsia="sk-SK"/>
              </w:rPr>
              <w:t xml:space="preserve"> obnovy budovy</w:t>
            </w:r>
          </w:p>
        </w:tc>
      </w:tr>
      <w:tr w:rsidR="00FF5683" w:rsidRPr="005D56C2" w14:paraId="64F440FB" w14:textId="77777777" w:rsidTr="00A11B12">
        <w:trPr>
          <w:gridAfter w:val="1"/>
          <w:wAfter w:w="46" w:type="dxa"/>
        </w:trPr>
        <w:tc>
          <w:tcPr>
            <w:tcW w:w="2505" w:type="dxa"/>
            <w:shd w:val="clear" w:color="auto" w:fill="auto"/>
          </w:tcPr>
          <w:p w14:paraId="5B35F5C9" w14:textId="12FF9057" w:rsidR="00AA3659" w:rsidRDefault="00AA3659" w:rsidP="00962D51">
            <w:pPr>
              <w:rPr>
                <w:lang w:val="sk-SK" w:eastAsia="sk-SK"/>
              </w:rPr>
            </w:pPr>
            <w:r>
              <w:rPr>
                <w:lang w:val="sk-SK" w:eastAsia="sk-SK"/>
              </w:rPr>
              <w:t xml:space="preserve">Vytvorenie </w:t>
            </w:r>
            <w:proofErr w:type="spellStart"/>
            <w:r>
              <w:rPr>
                <w:lang w:val="sk-SK" w:eastAsia="sk-SK"/>
              </w:rPr>
              <w:t>pasportu</w:t>
            </w:r>
            <w:proofErr w:type="spellEnd"/>
            <w:r>
              <w:rPr>
                <w:lang w:val="sk-SK" w:eastAsia="sk-SK"/>
              </w:rPr>
              <w:t xml:space="preserve"> obnovy budovy</w:t>
            </w:r>
          </w:p>
        </w:tc>
        <w:tc>
          <w:tcPr>
            <w:tcW w:w="6511" w:type="dxa"/>
            <w:shd w:val="clear" w:color="auto" w:fill="auto"/>
          </w:tcPr>
          <w:p w14:paraId="40230805" w14:textId="7F250B1B" w:rsidR="00AA3659" w:rsidRPr="005D56C2" w:rsidRDefault="00FF568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Služba zabezpečuje poskytnutie potrebných údajov na vytvorenie </w:t>
            </w:r>
            <w:proofErr w:type="spellStart"/>
            <w:r>
              <w:rPr>
                <w:lang w:val="sk-SK" w:eastAsia="sk-SK"/>
              </w:rPr>
              <w:t>pasportu</w:t>
            </w:r>
            <w:proofErr w:type="spellEnd"/>
            <w:r>
              <w:rPr>
                <w:lang w:val="sk-SK" w:eastAsia="sk-SK"/>
              </w:rPr>
              <w:t xml:space="preserve"> obnovy budovy</w:t>
            </w:r>
            <w:r w:rsidRPr="005D56C2">
              <w:rPr>
                <w:lang w:val="sk-SK" w:eastAsia="sk-SK"/>
              </w:rPr>
              <w:t xml:space="preserve"> odborne spôsobilou osobou a jeho evidenciu v</w:t>
            </w:r>
            <w:r>
              <w:rPr>
                <w:lang w:val="sk-SK" w:eastAsia="sk-SK"/>
              </w:rPr>
              <w:t> </w:t>
            </w:r>
            <w:r w:rsidRPr="005D56C2">
              <w:rPr>
                <w:lang w:val="sk-SK" w:eastAsia="sk-SK"/>
              </w:rPr>
              <w:t>IS</w:t>
            </w:r>
          </w:p>
        </w:tc>
      </w:tr>
      <w:tr w:rsidR="00FF5683" w:rsidRPr="005D56C2" w14:paraId="42DB46FB" w14:textId="77777777" w:rsidTr="00A11B12">
        <w:trPr>
          <w:gridAfter w:val="1"/>
          <w:wAfter w:w="46" w:type="dxa"/>
        </w:trPr>
        <w:tc>
          <w:tcPr>
            <w:tcW w:w="2505" w:type="dxa"/>
            <w:shd w:val="clear" w:color="auto" w:fill="auto"/>
          </w:tcPr>
          <w:p w14:paraId="0302A6ED" w14:textId="129ECB93" w:rsidR="00FF5683" w:rsidRDefault="00FF5683" w:rsidP="00FF5683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Evidencia a vydávanie </w:t>
            </w:r>
            <w:proofErr w:type="spellStart"/>
            <w:r>
              <w:rPr>
                <w:lang w:val="sk-SK" w:eastAsia="sk-SK"/>
              </w:rPr>
              <w:t>pasport</w:t>
            </w:r>
            <w:r w:rsidRPr="005D56C2">
              <w:rPr>
                <w:lang w:val="sk-SK" w:eastAsia="sk-SK"/>
              </w:rPr>
              <w:t>ov</w:t>
            </w:r>
            <w:proofErr w:type="spellEnd"/>
            <w:r w:rsidRPr="005D56C2">
              <w:rPr>
                <w:lang w:val="sk-SK" w:eastAsia="sk-SK"/>
              </w:rPr>
              <w:t xml:space="preserve"> obnovy budovy</w:t>
            </w:r>
          </w:p>
        </w:tc>
        <w:tc>
          <w:tcPr>
            <w:tcW w:w="6511" w:type="dxa"/>
            <w:shd w:val="clear" w:color="auto" w:fill="auto"/>
          </w:tcPr>
          <w:p w14:paraId="17CA95D6" w14:textId="70F493F3" w:rsidR="00FF5683" w:rsidRPr="005D56C2" w:rsidRDefault="00FF5683" w:rsidP="00FF5683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Proces, v rámci ktorého sú evidované údaje o vydaných </w:t>
            </w:r>
            <w:proofErr w:type="spellStart"/>
            <w:r>
              <w:rPr>
                <w:lang w:val="sk-SK" w:eastAsia="sk-SK"/>
              </w:rPr>
              <w:t>pasport</w:t>
            </w:r>
            <w:r w:rsidRPr="005D56C2">
              <w:rPr>
                <w:lang w:val="sk-SK" w:eastAsia="sk-SK"/>
              </w:rPr>
              <w:t>och</w:t>
            </w:r>
            <w:proofErr w:type="spellEnd"/>
            <w:r w:rsidRPr="005D56C2">
              <w:rPr>
                <w:lang w:val="sk-SK" w:eastAsia="sk-SK"/>
              </w:rPr>
              <w:t xml:space="preserve"> obnovy budov v rámci platformy EHB</w:t>
            </w:r>
          </w:p>
        </w:tc>
      </w:tr>
    </w:tbl>
    <w:p w14:paraId="2DD90C5C" w14:textId="24A8A2DD" w:rsidR="003950C6" w:rsidRPr="005D56C2" w:rsidRDefault="003950C6" w:rsidP="00C6701A">
      <w:pPr>
        <w:pStyle w:val="Nadpis10"/>
        <w:numPr>
          <w:ilvl w:val="0"/>
          <w:numId w:val="0"/>
        </w:numPr>
      </w:pPr>
    </w:p>
    <w:p w14:paraId="15B9B4F0" w14:textId="77777777" w:rsidR="002169DD" w:rsidRPr="005D56C2" w:rsidRDefault="002169DD" w:rsidP="00C6701A">
      <w:pPr>
        <w:pStyle w:val="Nadpis10"/>
        <w:numPr>
          <w:ilvl w:val="0"/>
          <w:numId w:val="0"/>
        </w:numPr>
      </w:pPr>
    </w:p>
    <w:p w14:paraId="3421E6D4" w14:textId="77777777" w:rsidR="005D56C2" w:rsidRPr="005D56C2" w:rsidRDefault="005D56C2">
      <w:pPr>
        <w:rPr>
          <w:rFonts w:ascii="Tahoma" w:hAnsi="Tahoma" w:cs="Tahoma"/>
          <w:b/>
          <w:color w:val="000000"/>
          <w:sz w:val="16"/>
          <w:szCs w:val="24"/>
          <w:lang w:val="sk-SK" w:eastAsia="sk-SK"/>
        </w:rPr>
      </w:pPr>
      <w:r w:rsidRPr="005D56C2">
        <w:rPr>
          <w:lang w:val="sk-SK"/>
        </w:rPr>
        <w:br w:type="page"/>
      </w:r>
    </w:p>
    <w:p w14:paraId="02282F81" w14:textId="0AD54E1A" w:rsidR="002169DD" w:rsidRPr="005D56C2" w:rsidRDefault="003950C6" w:rsidP="00FF5683">
      <w:pPr>
        <w:pStyle w:val="Nadpis2"/>
      </w:pPr>
      <w:bookmarkStart w:id="55" w:name="_Toc164089984"/>
      <w:r w:rsidRPr="005D56C2">
        <w:lastRenderedPageBreak/>
        <w:t>Architektúra Aplikačnej vrstvy TO-BE</w:t>
      </w:r>
      <w:bookmarkEnd w:id="55"/>
    </w:p>
    <w:p w14:paraId="0E86DDF1" w14:textId="66FD1933" w:rsidR="00A54EB4" w:rsidRDefault="001C70E1" w:rsidP="00C6701A">
      <w:pPr>
        <w:pStyle w:val="Nadpis10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</w:pPr>
      <w:r w:rsidRPr="001C70E1"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  <w:t xml:space="preserve">V rámci aplikačnej architektúry je vyjadrený komplexný pohľad na návrh Digitálnej platformy EHB, vzájomnú komunikáciu jej jednotlivých modulov a komunikáciu s externými modulmi a systémami. Platforma EHB pozostáva z 2 hlavných modulov ktoré zastrešujú funkcionalitu spojenú s agendou evidencie údajov o energetickej hospodárnosti budov a z ďalších podporných modulov, ktoré zabezpečujú podpornú funkcionalitu ako napríklad autentifikácia a správa používateľov, prideľovanie oprávnení na prístup, notifikovanie používateľov, mapové zobrazovanie údajov, monitoring a </w:t>
      </w:r>
      <w:proofErr w:type="spellStart"/>
      <w:r w:rsidRPr="001C70E1"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  <w:t>reporting</w:t>
      </w:r>
      <w:proofErr w:type="spellEnd"/>
      <w:r w:rsidRPr="001C70E1"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  <w:t>.</w:t>
      </w:r>
    </w:p>
    <w:p w14:paraId="38F1C382" w14:textId="77777777" w:rsidR="00A54EB4" w:rsidRDefault="00A54EB4" w:rsidP="00C6701A">
      <w:pPr>
        <w:pStyle w:val="Nadpis10"/>
        <w:numPr>
          <w:ilvl w:val="0"/>
          <w:numId w:val="0"/>
        </w:numPr>
        <w:rPr>
          <w:noProof/>
        </w:rPr>
      </w:pPr>
    </w:p>
    <w:p w14:paraId="0DD08BA6" w14:textId="16BCB1A4" w:rsidR="00214043" w:rsidRPr="005D56C2" w:rsidRDefault="00A54EB4" w:rsidP="00C6701A">
      <w:pPr>
        <w:pStyle w:val="Nadpis1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70596CD" wp14:editId="2DE61E5B">
            <wp:extent cx="5580772" cy="4001135"/>
            <wp:effectExtent l="0" t="0" r="1270" b="0"/>
            <wp:docPr id="1565001649" name="Obrázok 1" descr="Obrázok, na ktorom je text, diagram, snímka obrazovky, pl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01649" name="Obrázok 1" descr="Obrázok, na ktorom je text, diagram, snímka obrazovky, plán&#10;&#10;Automaticky generovaný popi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" t="3081" r="1451" b="3329"/>
                    <a:stretch/>
                  </pic:blipFill>
                  <pic:spPr bwMode="auto">
                    <a:xfrm>
                      <a:off x="0" y="0"/>
                      <a:ext cx="5582034" cy="400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6906"/>
      </w:tblGrid>
      <w:tr w:rsidR="00214043" w:rsidRPr="005D56C2" w14:paraId="0DDA0DBC" w14:textId="77777777" w:rsidTr="00962D51">
        <w:tc>
          <w:tcPr>
            <w:tcW w:w="2015" w:type="dxa"/>
            <w:shd w:val="clear" w:color="auto" w:fill="D9D9D9"/>
          </w:tcPr>
          <w:p w14:paraId="7313BC17" w14:textId="77777777" w:rsidR="00214043" w:rsidRPr="005D56C2" w:rsidRDefault="00214043" w:rsidP="00962D51">
            <w:pPr>
              <w:rPr>
                <w:b/>
                <w:bCs/>
                <w:lang w:val="sk-SK" w:eastAsia="sk-SK"/>
              </w:rPr>
            </w:pPr>
            <w:r w:rsidRPr="005D56C2">
              <w:rPr>
                <w:b/>
                <w:bCs/>
                <w:lang w:val="sk-SK" w:eastAsia="sk-SK"/>
              </w:rPr>
              <w:t>Názov komponentu</w:t>
            </w:r>
          </w:p>
        </w:tc>
        <w:tc>
          <w:tcPr>
            <w:tcW w:w="6906" w:type="dxa"/>
            <w:shd w:val="clear" w:color="auto" w:fill="D9D9D9"/>
          </w:tcPr>
          <w:p w14:paraId="5723A767" w14:textId="77777777" w:rsidR="00214043" w:rsidRPr="005D56C2" w:rsidRDefault="00214043" w:rsidP="00962D51">
            <w:pPr>
              <w:rPr>
                <w:b/>
                <w:bCs/>
                <w:lang w:val="sk-SK" w:eastAsia="sk-SK"/>
              </w:rPr>
            </w:pPr>
            <w:r w:rsidRPr="005D56C2">
              <w:rPr>
                <w:b/>
                <w:bCs/>
                <w:lang w:val="sk-SK" w:eastAsia="sk-SK"/>
              </w:rPr>
              <w:t>Popis</w:t>
            </w:r>
          </w:p>
        </w:tc>
      </w:tr>
      <w:tr w:rsidR="00214043" w:rsidRPr="005D56C2" w14:paraId="2E0315D5" w14:textId="77777777" w:rsidTr="00962D51">
        <w:tc>
          <w:tcPr>
            <w:tcW w:w="2015" w:type="dxa"/>
            <w:shd w:val="clear" w:color="auto" w:fill="auto"/>
          </w:tcPr>
          <w:p w14:paraId="014DADAF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Webový prehliadač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1C0CB186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Prístupový bod do Platformy EHB</w:t>
            </w:r>
          </w:p>
        </w:tc>
      </w:tr>
      <w:tr w:rsidR="00214043" w:rsidRPr="005D56C2" w14:paraId="31A33563" w14:textId="77777777" w:rsidTr="00962D51">
        <w:tc>
          <w:tcPr>
            <w:tcW w:w="2015" w:type="dxa"/>
            <w:shd w:val="clear" w:color="auto" w:fill="auto"/>
          </w:tcPr>
          <w:p w14:paraId="47695B8A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Portál EHB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2FE9A672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Webový portál slúžiaci na prístup používateľov k funkcionalitám platformy EHB podľa oprávnení jednotlivých rolí</w:t>
            </w:r>
          </w:p>
        </w:tc>
      </w:tr>
      <w:tr w:rsidR="00214043" w:rsidRPr="005D56C2" w14:paraId="047E5095" w14:textId="77777777" w:rsidTr="00962D51">
        <w:tc>
          <w:tcPr>
            <w:tcW w:w="2015" w:type="dxa"/>
            <w:shd w:val="clear" w:color="auto" w:fill="auto"/>
          </w:tcPr>
          <w:p w14:paraId="5D43E5D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CMS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10D6336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Systém na správu obsahu webového portálu platformy EHB</w:t>
            </w:r>
          </w:p>
        </w:tc>
      </w:tr>
      <w:tr w:rsidR="00214043" w:rsidRPr="005D56C2" w14:paraId="49CB0373" w14:textId="77777777" w:rsidTr="00962D51">
        <w:tc>
          <w:tcPr>
            <w:tcW w:w="2015" w:type="dxa"/>
            <w:shd w:val="clear" w:color="auto" w:fill="auto"/>
          </w:tcPr>
          <w:p w14:paraId="7CE6220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Mapové zobrazenie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23B3F502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Modul Mapové zobrazenie predstavuje plnohodnotnú platformu pre tvorbu, publikáciu a integráciu mapových zobrazení a poskytuje </w:t>
            </w:r>
            <w:proofErr w:type="spellStart"/>
            <w:r w:rsidRPr="005D56C2">
              <w:rPr>
                <w:lang w:val="sk-SK" w:eastAsia="sk-SK"/>
              </w:rPr>
              <w:t>klientské</w:t>
            </w:r>
            <w:proofErr w:type="spellEnd"/>
            <w:r w:rsidRPr="005D56C2">
              <w:rPr>
                <w:lang w:val="sk-SK" w:eastAsia="sk-SK"/>
              </w:rPr>
              <w:t xml:space="preserve"> a serverové nástroje a komponenty pre prácu s priestorovými dátami umožňujúcu ich správu, udržiavanie, editáciu, publikáciu a prezeranie v koncových aplikáciách. Prostredníctvom modulu bude umožnené pripraviť mapové zobrazenie, ktoré zobrazuje dáta uložené v databáze EHB. </w:t>
            </w:r>
          </w:p>
        </w:tc>
      </w:tr>
      <w:tr w:rsidR="00214043" w:rsidRPr="005D56C2" w14:paraId="21E0830C" w14:textId="77777777" w:rsidTr="00962D51">
        <w:tc>
          <w:tcPr>
            <w:tcW w:w="2015" w:type="dxa"/>
            <w:shd w:val="clear" w:color="auto" w:fill="auto"/>
          </w:tcPr>
          <w:p w14:paraId="0C5035B0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Modul EHB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7C284B6B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Aplikačný modul zastrešujúci kompletnú funkcionalitu digitálnej platformy EHB.</w:t>
            </w:r>
          </w:p>
          <w:p w14:paraId="30E247B3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bude zabezpečovať evidenciu energetického certifikátu odborne spôsobilou osobou</w:t>
            </w:r>
          </w:p>
          <w:p w14:paraId="73E5735E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umožní uchovávanie údajov potrebných na výpočet energetickej hospodárnosti budovy</w:t>
            </w:r>
          </w:p>
          <w:p w14:paraId="4487D91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zabezpečí dostupnosť údajov o energetickej hospodárnosti celého fondu budov pre potreby strategického plánovania a monitorovania fondu budov za účelom napĺňania stanovených míľnikov v oblasti EHB</w:t>
            </w:r>
          </w:p>
          <w:p w14:paraId="2A9FBEE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umožní riadený automatizovaný zber údajov o EHB (napr. vkladanie správ o revíznych kontrolách technických systémov a pod.)</w:t>
            </w:r>
          </w:p>
          <w:p w14:paraId="4D6AF683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lastRenderedPageBreak/>
              <w:t>- bude agregovať údaje z viacerých dostupných zdrojov (KN, ŠÚ SR, OKTE, ...) čím vytvorí integrovanú databázu s požadovanými údajmi o EHB a bude ich pravidelne aktualizovať</w:t>
            </w:r>
          </w:p>
          <w:p w14:paraId="1B7FD696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umožní zdieľanie dát o EHB medzi jednotlivými používateľmi, inštitúciami, úradmi...</w:t>
            </w:r>
          </w:p>
          <w:p w14:paraId="1257E78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zabezpečí prenos požadovaných informácií do monitorovacieho strediska EU (BSO)</w:t>
            </w:r>
          </w:p>
          <w:p w14:paraId="515AC265" w14:textId="73BC7545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umožní generovanie reportov, tlačových zostáv a výstupov pre potreby ďalšej práce s</w:t>
            </w:r>
            <w:r w:rsidR="008952B4">
              <w:rPr>
                <w:lang w:val="sk-SK" w:eastAsia="sk-SK"/>
              </w:rPr>
              <w:t> </w:t>
            </w:r>
            <w:r w:rsidRPr="005D56C2">
              <w:rPr>
                <w:lang w:val="sk-SK" w:eastAsia="sk-SK"/>
              </w:rPr>
              <w:t>dátami</w:t>
            </w:r>
          </w:p>
        </w:tc>
      </w:tr>
      <w:tr w:rsidR="00214043" w:rsidRPr="005D56C2" w14:paraId="150A1E1F" w14:textId="77777777" w:rsidTr="00962D51">
        <w:tc>
          <w:tcPr>
            <w:tcW w:w="2015" w:type="dxa"/>
            <w:shd w:val="clear" w:color="auto" w:fill="auto"/>
          </w:tcPr>
          <w:p w14:paraId="3D101B7B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lastRenderedPageBreak/>
              <w:t>Autentifikácia a správa identít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2DFB1966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Modul pre autentifikovaného používateľa vystaví autorizačný token s informáciami o jeho identite, pridelených používateľských roliach a príslušnosti ku danému rozsahu údajov.</w:t>
            </w:r>
          </w:p>
        </w:tc>
      </w:tr>
      <w:tr w:rsidR="00214043" w:rsidRPr="005D56C2" w14:paraId="1A3E7553" w14:textId="77777777" w:rsidTr="00962D51">
        <w:tc>
          <w:tcPr>
            <w:tcW w:w="2015" w:type="dxa"/>
            <w:shd w:val="clear" w:color="auto" w:fill="auto"/>
          </w:tcPr>
          <w:p w14:paraId="40324A5A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Monitoring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645B3649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V rámci funkcionality budú zobrazované údaje o celkovej energetickej hospodárnosti celého fondu budov v SR. Modul bude poskytovať celkový obraz o vydaných EC formou grafov a tabuliek a zabezpečí sledovanie životného cyklu EC. V rámci funkcionality bude zabezpečené taktiež sledovanie stavu </w:t>
            </w:r>
            <w:proofErr w:type="spellStart"/>
            <w:r w:rsidRPr="005D56C2">
              <w:rPr>
                <w:lang w:val="sk-SK" w:eastAsia="sk-SK"/>
              </w:rPr>
              <w:t>vyplnenosti</w:t>
            </w:r>
            <w:proofErr w:type="spellEnd"/>
            <w:r w:rsidRPr="005D56C2">
              <w:rPr>
                <w:lang w:val="sk-SK" w:eastAsia="sk-SK"/>
              </w:rPr>
              <w:t xml:space="preserve"> údajov jednotlivých budov a zaznamenávanie zmien jednotlivých atribútov. Modul takisto umožní používateľovi sledovať celkový obraz o stave pasportizácie budov a o ich obnove. Funkcionalita monitoringu takisto poskytne zobrazovanie mapy monitoringu s agregovanými údajmi.</w:t>
            </w:r>
          </w:p>
        </w:tc>
      </w:tr>
      <w:tr w:rsidR="00214043" w:rsidRPr="005D56C2" w14:paraId="2953587A" w14:textId="77777777" w:rsidTr="00962D51">
        <w:tc>
          <w:tcPr>
            <w:tcW w:w="2015" w:type="dxa"/>
            <w:shd w:val="clear" w:color="auto" w:fill="auto"/>
          </w:tcPr>
          <w:p w14:paraId="6927ACB8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Dátovo-analytická platforma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3219F832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Komponent zabezpečuje celý proces manipulácie s dátami. Od načítania, importu, prípravy, kontroly kvality, </w:t>
            </w:r>
            <w:proofErr w:type="spellStart"/>
            <w:r w:rsidRPr="005D56C2">
              <w:rPr>
                <w:lang w:val="sk-SK" w:eastAsia="sk-SK"/>
              </w:rPr>
              <w:t>autokorekcie</w:t>
            </w:r>
            <w:proofErr w:type="spellEnd"/>
            <w:r w:rsidRPr="005D56C2">
              <w:rPr>
                <w:lang w:val="sk-SK" w:eastAsia="sk-SK"/>
              </w:rPr>
              <w:t xml:space="preserve">, </w:t>
            </w:r>
            <w:proofErr w:type="spellStart"/>
            <w:r w:rsidRPr="005D56C2">
              <w:rPr>
                <w:lang w:val="sk-SK" w:eastAsia="sk-SK"/>
              </w:rPr>
              <w:t>inputácie</w:t>
            </w:r>
            <w:proofErr w:type="spellEnd"/>
            <w:r w:rsidRPr="005D56C2">
              <w:rPr>
                <w:lang w:val="sk-SK" w:eastAsia="sk-SK"/>
              </w:rPr>
              <w:t xml:space="preserve"> a prípravu dát pre reporty.  </w:t>
            </w:r>
            <w:r w:rsidRPr="005D56C2">
              <w:rPr>
                <w:lang w:val="sk-SK" w:eastAsia="sk-SK"/>
              </w:rPr>
              <w:br/>
            </w:r>
            <w:r w:rsidRPr="005D56C2">
              <w:rPr>
                <w:lang w:val="sk-SK" w:eastAsia="sk-SK"/>
              </w:rPr>
              <w:br/>
              <w:t>Tento modul zabezpečuje funkcionalitu predovšetkým v nasledovných oblastiach:</w:t>
            </w:r>
            <w:r w:rsidRPr="005D56C2">
              <w:rPr>
                <w:lang w:val="sk-SK" w:eastAsia="sk-SK"/>
              </w:rPr>
              <w:br/>
              <w:t>- Riadenie a monitorovanie spracovania</w:t>
            </w:r>
            <w:r w:rsidRPr="005D56C2">
              <w:rPr>
                <w:lang w:val="sk-SK" w:eastAsia="sk-SK"/>
              </w:rPr>
              <w:br/>
              <w:t>- Import dát</w:t>
            </w:r>
            <w:r w:rsidRPr="005D56C2">
              <w:rPr>
                <w:lang w:val="sk-SK" w:eastAsia="sk-SK"/>
              </w:rPr>
              <w:br/>
              <w:t>- Manažment metadát a číselníkov</w:t>
            </w:r>
            <w:r w:rsidRPr="005D56C2">
              <w:rPr>
                <w:lang w:val="sk-SK" w:eastAsia="sk-SK"/>
              </w:rPr>
              <w:br/>
              <w:t xml:space="preserve">- Kontroly dát a </w:t>
            </w:r>
            <w:proofErr w:type="spellStart"/>
            <w:r w:rsidRPr="005D56C2">
              <w:rPr>
                <w:lang w:val="sk-SK" w:eastAsia="sk-SK"/>
              </w:rPr>
              <w:t>autokorekcie</w:t>
            </w:r>
            <w:proofErr w:type="spellEnd"/>
            <w:r w:rsidRPr="005D56C2">
              <w:rPr>
                <w:lang w:val="sk-SK" w:eastAsia="sk-SK"/>
              </w:rPr>
              <w:br/>
              <w:t>- Príprava a integrácia dát</w:t>
            </w:r>
            <w:r w:rsidRPr="005D56C2">
              <w:rPr>
                <w:lang w:val="sk-SK" w:eastAsia="sk-SK"/>
              </w:rPr>
              <w:br/>
              <w:t xml:space="preserve">V rámci tohto modulu sú logicky oddelené časti pre jednotlivé oblasti. </w:t>
            </w:r>
          </w:p>
        </w:tc>
      </w:tr>
      <w:tr w:rsidR="00214043" w:rsidRPr="005D56C2" w14:paraId="2587D407" w14:textId="77777777" w:rsidTr="00962D51">
        <w:tc>
          <w:tcPr>
            <w:tcW w:w="2015" w:type="dxa"/>
            <w:shd w:val="clear" w:color="auto" w:fill="auto"/>
          </w:tcPr>
          <w:p w14:paraId="7D7610A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API EHB - publikácia údajov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356958FE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aplikačné rozhranie zabezpečujúce komunikáciu medzi platformou EHB a integrovanými IS, ktoré z platformy preberajú údaje</w:t>
            </w:r>
          </w:p>
        </w:tc>
      </w:tr>
      <w:tr w:rsidR="00214043" w:rsidRPr="005D56C2" w14:paraId="0857680D" w14:textId="77777777" w:rsidTr="00962D51">
        <w:tc>
          <w:tcPr>
            <w:tcW w:w="2015" w:type="dxa"/>
            <w:shd w:val="clear" w:color="auto" w:fill="auto"/>
          </w:tcPr>
          <w:p w14:paraId="66DDDC85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PEP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6861BB32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Informačný systém pre platby a evidenciu správnych a súdnych poplatkov, je súčasťou služby </w:t>
            </w:r>
            <w:proofErr w:type="spellStart"/>
            <w:r w:rsidRPr="005D56C2">
              <w:rPr>
                <w:lang w:val="sk-SK" w:eastAsia="sk-SK"/>
              </w:rPr>
              <w:t>eKolok</w:t>
            </w:r>
            <w:proofErr w:type="spellEnd"/>
            <w:r w:rsidRPr="005D56C2">
              <w:rPr>
                <w:lang w:val="sk-SK" w:eastAsia="sk-SK"/>
              </w:rPr>
              <w:t>.</w:t>
            </w:r>
          </w:p>
        </w:tc>
      </w:tr>
      <w:tr w:rsidR="00214043" w:rsidRPr="005D56C2" w14:paraId="6FA39009" w14:textId="77777777" w:rsidTr="00962D51">
        <w:tc>
          <w:tcPr>
            <w:tcW w:w="2015" w:type="dxa"/>
            <w:shd w:val="clear" w:color="auto" w:fill="auto"/>
          </w:tcPr>
          <w:p w14:paraId="1C3F6A01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NASES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47D27371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Národná agentúra pre sieťové a elektronické služby.</w:t>
            </w:r>
            <w:r w:rsidRPr="005D56C2">
              <w:rPr>
                <w:lang w:val="sk-SK" w:eastAsia="sk-SK"/>
              </w:rPr>
              <w:br/>
              <w:t xml:space="preserve">V rámci navrhovaného riešenia EHB zabezpečuje: </w:t>
            </w:r>
            <w:r w:rsidRPr="005D56C2">
              <w:rPr>
                <w:lang w:val="sk-SK" w:eastAsia="sk-SK"/>
              </w:rPr>
              <w:br/>
              <w:t xml:space="preserve">-riešenie služby </w:t>
            </w:r>
            <w:proofErr w:type="spellStart"/>
            <w:r w:rsidRPr="005D56C2">
              <w:rPr>
                <w:lang w:val="sk-SK" w:eastAsia="sk-SK"/>
              </w:rPr>
              <w:t>eKolok</w:t>
            </w:r>
            <w:proofErr w:type="spellEnd"/>
            <w:r w:rsidRPr="005D56C2">
              <w:rPr>
                <w:lang w:val="sk-SK" w:eastAsia="sk-SK"/>
              </w:rPr>
              <w:t>: agenda spojená so správnymi poplatkami pri spoplatnenom prístupe k údajom EHB medzi jednotlivými OVM</w:t>
            </w:r>
            <w:r w:rsidRPr="005D56C2">
              <w:rPr>
                <w:lang w:val="sk-SK" w:eastAsia="sk-SK"/>
              </w:rPr>
              <w:br/>
              <w:t xml:space="preserve">- riešenie zabezpečujúce autentifikáciu prostredníctvom </w:t>
            </w:r>
            <w:proofErr w:type="spellStart"/>
            <w:r w:rsidRPr="005D56C2">
              <w:rPr>
                <w:lang w:val="sk-SK" w:eastAsia="sk-SK"/>
              </w:rPr>
              <w:t>eID</w:t>
            </w:r>
            <w:proofErr w:type="spellEnd"/>
            <w:r w:rsidRPr="005D56C2">
              <w:rPr>
                <w:lang w:val="sk-SK" w:eastAsia="sk-SK"/>
              </w:rPr>
              <w:t xml:space="preserve"> cez ÚPVS</w:t>
            </w:r>
          </w:p>
        </w:tc>
      </w:tr>
      <w:tr w:rsidR="00214043" w:rsidRPr="005D56C2" w14:paraId="1C4DCB89" w14:textId="77777777" w:rsidTr="00962D51">
        <w:tc>
          <w:tcPr>
            <w:tcW w:w="2015" w:type="dxa"/>
            <w:shd w:val="clear" w:color="auto" w:fill="auto"/>
          </w:tcPr>
          <w:p w14:paraId="70D9AF3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MEP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6A24AEAB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Platobný modul ÚPVS</w:t>
            </w:r>
          </w:p>
        </w:tc>
      </w:tr>
      <w:tr w:rsidR="00214043" w:rsidRPr="005D56C2" w14:paraId="629F2619" w14:textId="77777777" w:rsidTr="00962D51">
        <w:tc>
          <w:tcPr>
            <w:tcW w:w="2015" w:type="dxa"/>
            <w:shd w:val="clear" w:color="auto" w:fill="auto"/>
          </w:tcPr>
          <w:p w14:paraId="6F861272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SAML </w:t>
            </w:r>
            <w:proofErr w:type="spellStart"/>
            <w:r w:rsidRPr="005D56C2">
              <w:rPr>
                <w:lang w:val="sk-SK" w:eastAsia="sk-SK"/>
              </w:rPr>
              <w:t>eID</w:t>
            </w:r>
            <w:proofErr w:type="spellEnd"/>
          </w:p>
        </w:tc>
        <w:tc>
          <w:tcPr>
            <w:tcW w:w="6906" w:type="dxa"/>
            <w:shd w:val="clear" w:color="auto" w:fill="auto"/>
            <w:vAlign w:val="bottom"/>
          </w:tcPr>
          <w:p w14:paraId="057E8ACA" w14:textId="77777777" w:rsidR="00214043" w:rsidRPr="005D56C2" w:rsidRDefault="00214043" w:rsidP="00962D51">
            <w:pPr>
              <w:rPr>
                <w:lang w:val="sk-SK" w:eastAsia="sk-SK"/>
              </w:rPr>
            </w:pPr>
            <w:proofErr w:type="spellStart"/>
            <w:r w:rsidRPr="005D56C2">
              <w:rPr>
                <w:lang w:val="sk-SK" w:eastAsia="sk-SK"/>
              </w:rPr>
              <w:t>Security</w:t>
            </w:r>
            <w:proofErr w:type="spellEnd"/>
            <w:r w:rsidRPr="005D56C2">
              <w:rPr>
                <w:lang w:val="sk-SK" w:eastAsia="sk-SK"/>
              </w:rPr>
              <w:t xml:space="preserve"> </w:t>
            </w:r>
            <w:proofErr w:type="spellStart"/>
            <w:r w:rsidRPr="005D56C2">
              <w:rPr>
                <w:lang w:val="sk-SK" w:eastAsia="sk-SK"/>
              </w:rPr>
              <w:t>Assertion</w:t>
            </w:r>
            <w:proofErr w:type="spellEnd"/>
            <w:r w:rsidRPr="005D56C2">
              <w:rPr>
                <w:lang w:val="sk-SK" w:eastAsia="sk-SK"/>
              </w:rPr>
              <w:t xml:space="preserve"> </w:t>
            </w:r>
            <w:proofErr w:type="spellStart"/>
            <w:r w:rsidRPr="005D56C2">
              <w:rPr>
                <w:lang w:val="sk-SK" w:eastAsia="sk-SK"/>
              </w:rPr>
              <w:t>Mark-up</w:t>
            </w:r>
            <w:proofErr w:type="spellEnd"/>
            <w:r w:rsidRPr="005D56C2">
              <w:rPr>
                <w:lang w:val="sk-SK" w:eastAsia="sk-SK"/>
              </w:rPr>
              <w:t xml:space="preserve"> </w:t>
            </w:r>
            <w:proofErr w:type="spellStart"/>
            <w:r w:rsidRPr="005D56C2">
              <w:rPr>
                <w:lang w:val="sk-SK" w:eastAsia="sk-SK"/>
              </w:rPr>
              <w:t>Language</w:t>
            </w:r>
            <w:proofErr w:type="spellEnd"/>
            <w:r w:rsidRPr="005D56C2">
              <w:rPr>
                <w:lang w:val="sk-SK" w:eastAsia="sk-SK"/>
              </w:rPr>
              <w:t>. Protokol poskytujúci zabezpečené spojenie pre SSO v rámci modulu IAM</w:t>
            </w:r>
          </w:p>
        </w:tc>
      </w:tr>
      <w:tr w:rsidR="00214043" w:rsidRPr="005D56C2" w14:paraId="724FA04F" w14:textId="77777777" w:rsidTr="00962D51">
        <w:tc>
          <w:tcPr>
            <w:tcW w:w="2015" w:type="dxa"/>
            <w:shd w:val="clear" w:color="auto" w:fill="auto"/>
          </w:tcPr>
          <w:p w14:paraId="0E856833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RPO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2EFB1B36" w14:textId="071A5B93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Register právnických osôb. Jeden zo zdrojov podporujúci stotožnenie budovy s vlastníkom prostredníctvom právnych vzťahov evidovaných na ÚGKK</w:t>
            </w:r>
            <w:r w:rsidR="00496D28">
              <w:rPr>
                <w:lang w:val="sk-SK" w:eastAsia="sk-SK"/>
              </w:rPr>
              <w:t xml:space="preserve">. </w:t>
            </w:r>
            <w:proofErr w:type="spellStart"/>
            <w:r w:rsidR="00496D28">
              <w:rPr>
                <w:lang w:eastAsia="sk-SK"/>
              </w:rPr>
              <w:t>Integrácia</w:t>
            </w:r>
            <w:proofErr w:type="spellEnd"/>
            <w:r w:rsidR="00496D28">
              <w:rPr>
                <w:lang w:eastAsia="sk-SK"/>
              </w:rPr>
              <w:t xml:space="preserve"> </w:t>
            </w:r>
            <w:proofErr w:type="spellStart"/>
            <w:r w:rsidR="00496D28">
              <w:rPr>
                <w:lang w:eastAsia="sk-SK"/>
              </w:rPr>
              <w:t>bude</w:t>
            </w:r>
            <w:proofErr w:type="spellEnd"/>
            <w:r w:rsidR="00496D28">
              <w:rPr>
                <w:lang w:eastAsia="sk-SK"/>
              </w:rPr>
              <w:t xml:space="preserve"> </w:t>
            </w:r>
            <w:proofErr w:type="spellStart"/>
            <w:r w:rsidR="00496D28">
              <w:rPr>
                <w:lang w:eastAsia="sk-SK"/>
              </w:rPr>
              <w:t>zabezpečená</w:t>
            </w:r>
            <w:proofErr w:type="spellEnd"/>
            <w:r w:rsidR="00496D28">
              <w:rPr>
                <w:lang w:eastAsia="sk-SK"/>
              </w:rPr>
              <w:t xml:space="preserve"> </w:t>
            </w:r>
            <w:proofErr w:type="spellStart"/>
            <w:r w:rsidR="00496D28">
              <w:rPr>
                <w:lang w:eastAsia="sk-SK"/>
              </w:rPr>
              <w:t>prostredníctvom</w:t>
            </w:r>
            <w:proofErr w:type="spellEnd"/>
            <w:r w:rsidR="00496D28">
              <w:rPr>
                <w:lang w:eastAsia="sk-SK"/>
              </w:rPr>
              <w:t xml:space="preserve"> IS CSRÚ.</w:t>
            </w:r>
          </w:p>
        </w:tc>
      </w:tr>
      <w:tr w:rsidR="00214043" w:rsidRPr="005D56C2" w14:paraId="75A6DED7" w14:textId="77777777" w:rsidTr="00962D51">
        <w:tc>
          <w:tcPr>
            <w:tcW w:w="2015" w:type="dxa"/>
            <w:shd w:val="clear" w:color="auto" w:fill="auto"/>
          </w:tcPr>
          <w:p w14:paraId="73C5F1A7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RFO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0BD496B9" w14:textId="3E20E044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Register fyzických osôb. Jeden zo zdrojov podporujúci stotožnenie budovy s vlastníkom prostredníctvom právnych vzťahov evidovaných na ÚGKK</w:t>
            </w:r>
            <w:r w:rsidR="00496D28">
              <w:rPr>
                <w:lang w:val="sk-SK" w:eastAsia="sk-SK"/>
              </w:rPr>
              <w:t xml:space="preserve">. </w:t>
            </w:r>
            <w:proofErr w:type="spellStart"/>
            <w:r w:rsidR="00496D28">
              <w:rPr>
                <w:lang w:eastAsia="sk-SK"/>
              </w:rPr>
              <w:t>Integrácia</w:t>
            </w:r>
            <w:proofErr w:type="spellEnd"/>
            <w:r w:rsidR="00496D28">
              <w:rPr>
                <w:lang w:eastAsia="sk-SK"/>
              </w:rPr>
              <w:t xml:space="preserve"> </w:t>
            </w:r>
            <w:proofErr w:type="spellStart"/>
            <w:r w:rsidR="00496D28">
              <w:rPr>
                <w:lang w:eastAsia="sk-SK"/>
              </w:rPr>
              <w:t>bude</w:t>
            </w:r>
            <w:proofErr w:type="spellEnd"/>
            <w:r w:rsidR="00496D28">
              <w:rPr>
                <w:lang w:eastAsia="sk-SK"/>
              </w:rPr>
              <w:t xml:space="preserve"> </w:t>
            </w:r>
            <w:proofErr w:type="spellStart"/>
            <w:r w:rsidR="00496D28">
              <w:rPr>
                <w:lang w:eastAsia="sk-SK"/>
              </w:rPr>
              <w:t>zabezpečená</w:t>
            </w:r>
            <w:proofErr w:type="spellEnd"/>
            <w:r w:rsidR="00496D28">
              <w:rPr>
                <w:lang w:eastAsia="sk-SK"/>
              </w:rPr>
              <w:t xml:space="preserve"> </w:t>
            </w:r>
            <w:proofErr w:type="spellStart"/>
            <w:r w:rsidR="00496D28">
              <w:rPr>
                <w:lang w:eastAsia="sk-SK"/>
              </w:rPr>
              <w:t>prostredníctvom</w:t>
            </w:r>
            <w:proofErr w:type="spellEnd"/>
            <w:r w:rsidR="00496D28">
              <w:rPr>
                <w:lang w:eastAsia="sk-SK"/>
              </w:rPr>
              <w:t xml:space="preserve"> IS CSRÚ.</w:t>
            </w:r>
          </w:p>
        </w:tc>
      </w:tr>
      <w:tr w:rsidR="00214043" w:rsidRPr="005D56C2" w14:paraId="22EC08FC" w14:textId="77777777" w:rsidTr="00962D51">
        <w:tc>
          <w:tcPr>
            <w:tcW w:w="2015" w:type="dxa"/>
            <w:shd w:val="clear" w:color="auto" w:fill="auto"/>
          </w:tcPr>
          <w:p w14:paraId="1DBFE1AF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ÚPVS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6541A88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Ústredný portál verejnej správy. Portál prostredníctvom ktorého je pre potreby EHB poskytovaná služba autentifikácie pomocou </w:t>
            </w:r>
            <w:proofErr w:type="spellStart"/>
            <w:r w:rsidRPr="005D56C2">
              <w:rPr>
                <w:lang w:val="sk-SK" w:eastAsia="sk-SK"/>
              </w:rPr>
              <w:t>eID</w:t>
            </w:r>
            <w:proofErr w:type="spellEnd"/>
          </w:p>
        </w:tc>
      </w:tr>
      <w:tr w:rsidR="00214043" w:rsidRPr="005D56C2" w14:paraId="31EA8AEF" w14:textId="77777777" w:rsidTr="00962D51">
        <w:tc>
          <w:tcPr>
            <w:tcW w:w="2015" w:type="dxa"/>
            <w:shd w:val="clear" w:color="auto" w:fill="auto"/>
          </w:tcPr>
          <w:p w14:paraId="5421644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Územná príprava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201071C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Priestorová a databázová identifikácia všetkých nadefinovaných objektov/budov. Priestorovou identifikáciou sú zemepisné súradnice každého obydlia,</w:t>
            </w:r>
            <w:r w:rsidRPr="005D56C2">
              <w:rPr>
                <w:lang w:val="sk-SK" w:eastAsia="sk-SK"/>
              </w:rPr>
              <w:br/>
              <w:t>pomocou ktorých je zobraziteľné na mape a databázovou identifikáciou je adresa</w:t>
            </w:r>
            <w:r w:rsidRPr="005D56C2">
              <w:rPr>
                <w:lang w:val="sk-SK" w:eastAsia="sk-SK"/>
              </w:rPr>
              <w:br/>
              <w:t>každého obydlia, obsahujúca názov a kód kraja, názov a kód okresu, názov a kód</w:t>
            </w:r>
            <w:r w:rsidRPr="005D56C2">
              <w:rPr>
                <w:lang w:val="sk-SK" w:eastAsia="sk-SK"/>
              </w:rPr>
              <w:br/>
              <w:t>obce, názov ulice, súpisné číslo, orientačné číslo. Je jedným z integrovaných dátových vstupov do digitálnej platformy EHB</w:t>
            </w:r>
          </w:p>
        </w:tc>
      </w:tr>
      <w:tr w:rsidR="00214043" w:rsidRPr="005D56C2" w14:paraId="2A13A103" w14:textId="77777777" w:rsidTr="00962D51">
        <w:tc>
          <w:tcPr>
            <w:tcW w:w="2015" w:type="dxa"/>
            <w:shd w:val="clear" w:color="auto" w:fill="auto"/>
          </w:tcPr>
          <w:p w14:paraId="0DE0B4EA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ŠRBDB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0089306E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Štatistický register budov, domov a bytov. Predstavuje jeden z dátových vstupov digitálnej platformy EHB a agreguje statické údaje zozbierané počas </w:t>
            </w:r>
            <w:r w:rsidRPr="005D56C2">
              <w:rPr>
                <w:lang w:val="sk-SK" w:eastAsia="sk-SK"/>
              </w:rPr>
              <w:lastRenderedPageBreak/>
              <w:t>SODB2021(časť ESDB), a dynamické údaje priebežne evidované na obciach a doplnené o údaje o budovách, stavebných konaniach a kolaudačných rozhodnutiach. Je jedným z integrovaných dátových vstupov do digitálnej platformy EHB</w:t>
            </w:r>
          </w:p>
        </w:tc>
      </w:tr>
      <w:tr w:rsidR="00214043" w:rsidRPr="005D56C2" w14:paraId="6D6AA928" w14:textId="77777777" w:rsidTr="00962D51">
        <w:tc>
          <w:tcPr>
            <w:tcW w:w="2015" w:type="dxa"/>
            <w:shd w:val="clear" w:color="auto" w:fill="auto"/>
          </w:tcPr>
          <w:p w14:paraId="4E14BAA5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lastRenderedPageBreak/>
              <w:t>BSO EU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0C492705" w14:textId="77777777" w:rsidR="00214043" w:rsidRPr="005D56C2" w:rsidRDefault="00214043" w:rsidP="00962D51">
            <w:pPr>
              <w:rPr>
                <w:lang w:val="sk-SK" w:eastAsia="sk-SK"/>
              </w:rPr>
            </w:pPr>
            <w:proofErr w:type="spellStart"/>
            <w:r w:rsidRPr="005D56C2">
              <w:rPr>
                <w:lang w:val="sk-SK" w:eastAsia="sk-SK"/>
              </w:rPr>
              <w:t>Building</w:t>
            </w:r>
            <w:proofErr w:type="spellEnd"/>
            <w:r w:rsidRPr="005D56C2">
              <w:rPr>
                <w:lang w:val="sk-SK" w:eastAsia="sk-SK"/>
              </w:rPr>
              <w:t xml:space="preserve"> </w:t>
            </w:r>
            <w:proofErr w:type="spellStart"/>
            <w:r w:rsidRPr="005D56C2">
              <w:rPr>
                <w:lang w:val="sk-SK" w:eastAsia="sk-SK"/>
              </w:rPr>
              <w:t>stock</w:t>
            </w:r>
            <w:proofErr w:type="spellEnd"/>
            <w:r w:rsidRPr="005D56C2">
              <w:rPr>
                <w:lang w:val="sk-SK" w:eastAsia="sk-SK"/>
              </w:rPr>
              <w:t xml:space="preserve"> </w:t>
            </w:r>
            <w:proofErr w:type="spellStart"/>
            <w:r w:rsidRPr="005D56C2">
              <w:rPr>
                <w:lang w:val="sk-SK" w:eastAsia="sk-SK"/>
              </w:rPr>
              <w:t>observatory</w:t>
            </w:r>
            <w:proofErr w:type="spellEnd"/>
            <w:r w:rsidRPr="005D56C2">
              <w:rPr>
                <w:lang w:val="sk-SK" w:eastAsia="sk-SK"/>
              </w:rPr>
              <w:t xml:space="preserve"> EÚ. Monitorovacie stredisko EÚ pre budovy, do ktorého budú na základe smernice zasielané požadované údaje o EHB</w:t>
            </w:r>
          </w:p>
        </w:tc>
      </w:tr>
      <w:tr w:rsidR="00214043" w:rsidRPr="005D56C2" w14:paraId="1EFA3857" w14:textId="77777777" w:rsidTr="00962D51">
        <w:tc>
          <w:tcPr>
            <w:tcW w:w="2015" w:type="dxa"/>
            <w:shd w:val="clear" w:color="auto" w:fill="auto"/>
          </w:tcPr>
          <w:p w14:paraId="2FE8422B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MSEE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7C3F2EFA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Monitorovací systém energetickej efektívnosti,  jeden z integrovaných dátových vstupov do digitálnej platformy EHB</w:t>
            </w:r>
          </w:p>
        </w:tc>
      </w:tr>
      <w:tr w:rsidR="00214043" w:rsidRPr="005D56C2" w14:paraId="16BEEF1F" w14:textId="77777777" w:rsidTr="00962D51">
        <w:tc>
          <w:tcPr>
            <w:tcW w:w="2015" w:type="dxa"/>
            <w:shd w:val="clear" w:color="auto" w:fill="auto"/>
          </w:tcPr>
          <w:p w14:paraId="00501D7A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EDC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1C8789D2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Energetické dátové centrum</w:t>
            </w:r>
          </w:p>
        </w:tc>
      </w:tr>
      <w:tr w:rsidR="00214043" w:rsidRPr="005D56C2" w14:paraId="01CD95FB" w14:textId="77777777" w:rsidTr="00962D51">
        <w:tc>
          <w:tcPr>
            <w:tcW w:w="2015" w:type="dxa"/>
            <w:shd w:val="clear" w:color="auto" w:fill="auto"/>
          </w:tcPr>
          <w:p w14:paraId="35E8321B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OKTE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27D71857" w14:textId="2F249698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Organizátor krátkodobého trhu s elektrinou. Štátna akciová spoločnosť prevádzkujúca IS OKTE</w:t>
            </w:r>
            <w:r w:rsidR="00AE3942">
              <w:rPr>
                <w:lang w:val="sk-SK" w:eastAsia="sk-SK"/>
              </w:rPr>
              <w:t>,</w:t>
            </w:r>
            <w:r w:rsidRPr="005D56C2">
              <w:rPr>
                <w:lang w:val="sk-SK" w:eastAsia="sk-SK"/>
              </w:rPr>
              <w:t xml:space="preserve"> ktorý je jedným zo vstupov do platformy EHB.</w:t>
            </w:r>
          </w:p>
        </w:tc>
      </w:tr>
      <w:tr w:rsidR="00214043" w:rsidRPr="005D56C2" w14:paraId="06D58D08" w14:textId="77777777" w:rsidTr="00962D51">
        <w:tc>
          <w:tcPr>
            <w:tcW w:w="2015" w:type="dxa"/>
            <w:shd w:val="clear" w:color="auto" w:fill="auto"/>
          </w:tcPr>
          <w:p w14:paraId="46FF5F87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RA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4E00915D" w14:textId="6D673B38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Register adries,  jeden z integrovaných dátových vstupov do digitálnej platformy EHB</w:t>
            </w:r>
            <w:r w:rsidR="007935D9">
              <w:rPr>
                <w:lang w:val="sk-SK" w:eastAsia="sk-SK"/>
              </w:rPr>
              <w:t xml:space="preserve">. </w:t>
            </w:r>
            <w:proofErr w:type="spellStart"/>
            <w:r w:rsidR="007935D9">
              <w:rPr>
                <w:lang w:eastAsia="sk-SK"/>
              </w:rPr>
              <w:t>Integrácia</w:t>
            </w:r>
            <w:proofErr w:type="spellEnd"/>
            <w:r w:rsidR="007935D9">
              <w:rPr>
                <w:lang w:eastAsia="sk-SK"/>
              </w:rPr>
              <w:t xml:space="preserve"> </w:t>
            </w:r>
            <w:proofErr w:type="spellStart"/>
            <w:r w:rsidR="007935D9">
              <w:rPr>
                <w:lang w:eastAsia="sk-SK"/>
              </w:rPr>
              <w:t>bude</w:t>
            </w:r>
            <w:proofErr w:type="spellEnd"/>
            <w:r w:rsidR="007935D9">
              <w:rPr>
                <w:lang w:eastAsia="sk-SK"/>
              </w:rPr>
              <w:t xml:space="preserve"> </w:t>
            </w:r>
            <w:proofErr w:type="spellStart"/>
            <w:r w:rsidR="007935D9">
              <w:rPr>
                <w:lang w:eastAsia="sk-SK"/>
              </w:rPr>
              <w:t>zabezpečená</w:t>
            </w:r>
            <w:proofErr w:type="spellEnd"/>
            <w:r w:rsidR="007935D9">
              <w:rPr>
                <w:lang w:eastAsia="sk-SK"/>
              </w:rPr>
              <w:t xml:space="preserve"> </w:t>
            </w:r>
            <w:proofErr w:type="spellStart"/>
            <w:r w:rsidR="007935D9">
              <w:rPr>
                <w:lang w:eastAsia="sk-SK"/>
              </w:rPr>
              <w:t>prostredníctvom</w:t>
            </w:r>
            <w:proofErr w:type="spellEnd"/>
            <w:r w:rsidR="007935D9">
              <w:rPr>
                <w:lang w:eastAsia="sk-SK"/>
              </w:rPr>
              <w:t xml:space="preserve"> IS CSRÚ.</w:t>
            </w:r>
          </w:p>
        </w:tc>
      </w:tr>
      <w:tr w:rsidR="00214043" w:rsidRPr="005D56C2" w14:paraId="5D07395A" w14:textId="77777777" w:rsidTr="00962D51">
        <w:tc>
          <w:tcPr>
            <w:tcW w:w="2015" w:type="dxa"/>
            <w:shd w:val="clear" w:color="auto" w:fill="auto"/>
          </w:tcPr>
          <w:p w14:paraId="49902321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ÚGKK SR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39A07DCF" w14:textId="2ACFFE68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Úrad geodézie, kartografie a katastra SR,  jeden z integrovaných dátových vstupov do digitálnej platformy EHB</w:t>
            </w:r>
            <w:r w:rsidR="002D36FA">
              <w:rPr>
                <w:lang w:val="sk-SK" w:eastAsia="sk-SK"/>
              </w:rPr>
              <w:t xml:space="preserve">. </w:t>
            </w:r>
            <w:proofErr w:type="spellStart"/>
            <w:r w:rsidR="002D36FA">
              <w:rPr>
                <w:lang w:eastAsia="sk-SK"/>
              </w:rPr>
              <w:t>Integrácia</w:t>
            </w:r>
            <w:proofErr w:type="spellEnd"/>
            <w:r w:rsidR="002D36FA">
              <w:rPr>
                <w:lang w:eastAsia="sk-SK"/>
              </w:rPr>
              <w:t xml:space="preserve"> </w:t>
            </w:r>
            <w:proofErr w:type="spellStart"/>
            <w:r w:rsidR="002D36FA">
              <w:rPr>
                <w:lang w:eastAsia="sk-SK"/>
              </w:rPr>
              <w:t>bude</w:t>
            </w:r>
            <w:proofErr w:type="spellEnd"/>
            <w:r w:rsidR="002D36FA">
              <w:rPr>
                <w:lang w:eastAsia="sk-SK"/>
              </w:rPr>
              <w:t xml:space="preserve"> </w:t>
            </w:r>
            <w:proofErr w:type="spellStart"/>
            <w:r w:rsidR="002D36FA">
              <w:rPr>
                <w:lang w:eastAsia="sk-SK"/>
              </w:rPr>
              <w:t>zabezpečená</w:t>
            </w:r>
            <w:proofErr w:type="spellEnd"/>
            <w:r w:rsidR="002D36FA">
              <w:rPr>
                <w:lang w:eastAsia="sk-SK"/>
              </w:rPr>
              <w:t xml:space="preserve"> </w:t>
            </w:r>
            <w:proofErr w:type="spellStart"/>
            <w:r w:rsidR="002D36FA">
              <w:rPr>
                <w:lang w:eastAsia="sk-SK"/>
              </w:rPr>
              <w:t>prostredníctvom</w:t>
            </w:r>
            <w:proofErr w:type="spellEnd"/>
            <w:r w:rsidR="002D36FA">
              <w:rPr>
                <w:lang w:eastAsia="sk-SK"/>
              </w:rPr>
              <w:t xml:space="preserve"> IS CSRÚ.</w:t>
            </w:r>
          </w:p>
        </w:tc>
      </w:tr>
      <w:tr w:rsidR="00214043" w:rsidRPr="005D56C2" w14:paraId="296A0C21" w14:textId="77777777" w:rsidTr="00962D51">
        <w:tc>
          <w:tcPr>
            <w:tcW w:w="2015" w:type="dxa"/>
            <w:shd w:val="clear" w:color="auto" w:fill="auto"/>
          </w:tcPr>
          <w:p w14:paraId="793012A6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INFOREG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44486C28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Súčasný systém evidencie energetických certifikátov MD SR,  jeden z integrovaných dátových vstupov do digitálnej platformy EHB</w:t>
            </w:r>
          </w:p>
        </w:tc>
      </w:tr>
      <w:tr w:rsidR="00214043" w:rsidRPr="005D56C2" w14:paraId="58AC6326" w14:textId="77777777" w:rsidTr="00962D51">
        <w:tc>
          <w:tcPr>
            <w:tcW w:w="2015" w:type="dxa"/>
            <w:shd w:val="clear" w:color="auto" w:fill="auto"/>
          </w:tcPr>
          <w:p w14:paraId="64602068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CES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56C82E7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Centrálny ekonomický systém MF SR, jeden z integrovaných dátových vstupov do digitálnej platformy EHB</w:t>
            </w:r>
          </w:p>
        </w:tc>
      </w:tr>
      <w:tr w:rsidR="00711C52" w:rsidRPr="005D56C2" w14:paraId="16D54150" w14:textId="77777777" w:rsidTr="00962D51">
        <w:tc>
          <w:tcPr>
            <w:tcW w:w="2015" w:type="dxa"/>
            <w:shd w:val="clear" w:color="auto" w:fill="auto"/>
          </w:tcPr>
          <w:p w14:paraId="037F4973" w14:textId="4B14F566" w:rsidR="00711C52" w:rsidRPr="005D56C2" w:rsidRDefault="00711C52" w:rsidP="00962D51">
            <w:pPr>
              <w:rPr>
                <w:lang w:val="sk-SK" w:eastAsia="sk-SK"/>
              </w:rPr>
            </w:pPr>
            <w:r>
              <w:rPr>
                <w:lang w:val="sk-SK" w:eastAsia="sk-SK"/>
              </w:rPr>
              <w:t>data.gov.sk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45317EAB" w14:textId="501E11A6" w:rsidR="00711C52" w:rsidRPr="005D56C2" w:rsidRDefault="00711C52" w:rsidP="00962D51">
            <w:pPr>
              <w:rPr>
                <w:lang w:val="sk-SK" w:eastAsia="sk-SK"/>
              </w:rPr>
            </w:pPr>
            <w:r>
              <w:rPr>
                <w:lang w:val="sk-SK" w:eastAsia="sk-SK"/>
              </w:rPr>
              <w:t>Rozhranie slúžiace na publikáciu otvorených údajov na data.gov.sk</w:t>
            </w:r>
          </w:p>
        </w:tc>
      </w:tr>
      <w:tr w:rsidR="00214043" w:rsidRPr="005D56C2" w14:paraId="371FE454" w14:textId="77777777" w:rsidTr="00962D51">
        <w:tc>
          <w:tcPr>
            <w:tcW w:w="2015" w:type="dxa"/>
            <w:shd w:val="clear" w:color="auto" w:fill="auto"/>
          </w:tcPr>
          <w:p w14:paraId="68649EAA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Zber údajov EHB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7727D53E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Funkcionalita umožní naplnenie a aktualizáciu údajov o budovách prostredníctvom modulu Dátovo-analytická platforma, pričom umožní jednotlivým záznamom nadobúdať stavy podľa životného cyklu dát. </w:t>
            </w:r>
          </w:p>
          <w:p w14:paraId="4E2CA488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Údaje o budovách budú aktualizované nasledovnými spôsobmi: </w:t>
            </w:r>
          </w:p>
          <w:p w14:paraId="21B0DCBC" w14:textId="77777777" w:rsidR="00214043" w:rsidRPr="005D56C2" w:rsidRDefault="00214043" w:rsidP="00C53B63">
            <w:pPr>
              <w:pStyle w:val="Odsekzoznamu"/>
              <w:numPr>
                <w:ilvl w:val="0"/>
                <w:numId w:val="57"/>
              </w:numPr>
              <w:tabs>
                <w:tab w:val="num" w:pos="360"/>
              </w:tabs>
              <w:spacing w:after="60"/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aktualizácia z dátových zdrojov, </w:t>
            </w:r>
          </w:p>
          <w:p w14:paraId="1910DE48" w14:textId="77777777" w:rsidR="00214043" w:rsidRPr="005D56C2" w:rsidRDefault="00214043" w:rsidP="00C53B63">
            <w:pPr>
              <w:pStyle w:val="Odsekzoznamu"/>
              <w:numPr>
                <w:ilvl w:val="0"/>
                <w:numId w:val="57"/>
              </w:numPr>
              <w:tabs>
                <w:tab w:val="num" w:pos="360"/>
              </w:tabs>
              <w:spacing w:after="60"/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aktualizácia prostredníctvom importu údajov vo vybranom formáte </w:t>
            </w:r>
          </w:p>
          <w:p w14:paraId="372C3CA9" w14:textId="77777777" w:rsidR="00214043" w:rsidRPr="005D56C2" w:rsidRDefault="00214043" w:rsidP="00C53B63">
            <w:pPr>
              <w:pStyle w:val="Odsekzoznamu"/>
              <w:numPr>
                <w:ilvl w:val="0"/>
                <w:numId w:val="57"/>
              </w:numPr>
              <w:tabs>
                <w:tab w:val="num" w:pos="360"/>
              </w:tabs>
              <w:spacing w:after="60"/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editácia údajov používateľom</w:t>
            </w:r>
          </w:p>
        </w:tc>
      </w:tr>
      <w:tr w:rsidR="00214043" w:rsidRPr="005D56C2" w14:paraId="700EB190" w14:textId="77777777" w:rsidTr="00962D51">
        <w:tc>
          <w:tcPr>
            <w:tcW w:w="2015" w:type="dxa"/>
            <w:shd w:val="clear" w:color="auto" w:fill="auto"/>
          </w:tcPr>
          <w:p w14:paraId="5D87488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1D20CA">
              <w:rPr>
                <w:lang w:val="sk-SK" w:eastAsia="sk-SK"/>
              </w:rPr>
              <w:t>Zobrazenie údajov o budovách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29F7217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Funkcionalita bude umožňovať zobrazovanie údajov jednotlivým používateľom na základe pridelených oprávnení. Údaje bude možné zobrazovať v 2 rôznych typoch zobrazení: Databázový formulár, Dotazníkový formulár.</w:t>
            </w:r>
          </w:p>
          <w:p w14:paraId="08CC913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Databázový formulár: v rámci databázového formuláru budú jednotlivé záznamy zoradené jednotlivo pod sebou v tabuľke, pričom bude jasne rozlíšiteľná hierarchia - pod ktorú budovu konkrétny záznam aj so svojimi premennými v stĺpcoch patrí.</w:t>
            </w:r>
          </w:p>
          <w:p w14:paraId="2AEB34BC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Dotazníkový formulár: v rámci dotazníkového formuláru, bude možné konkrétny záznam z Databázového formuláru otvoriť na samostatnú obrazovku, pričom používateľ uvidí len daný otvorený záznam s jeho premennými v jednotlivých poliach. Používateľ bude mať možnosť preklikávať sa medzi jednotlivými záznamami v rámci budovy tlačidlami. V rámci tohoto typu zobrazenia bude formulár členený do jednotlivých sekcií podľa typu údajov (lokalizačné, konštrukčné, energetické....)</w:t>
            </w:r>
          </w:p>
          <w:p w14:paraId="1C52D6A8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Funkcionalita bude v rámci databázového zobrazenia umožňovať filtrovanie zobrazovaných údajov pomocou </w:t>
            </w:r>
            <w:proofErr w:type="spellStart"/>
            <w:r w:rsidRPr="005D56C2">
              <w:rPr>
                <w:lang w:val="sk-SK" w:eastAsia="sk-SK"/>
              </w:rPr>
              <w:t>fazetového</w:t>
            </w:r>
            <w:proofErr w:type="spellEnd"/>
            <w:r w:rsidRPr="005D56C2">
              <w:rPr>
                <w:lang w:val="sk-SK" w:eastAsia="sk-SK"/>
              </w:rPr>
              <w:t xml:space="preserve"> filtra. Používateľ bude môcť dané filtre kombinovať a pridávať/odoberať filtre pre jednotlivé atribúty. Aplikácia v rámci databázového formuláru takisto umožní vzostupné a zostupné zoraďovanie jednotlivých stĺpcov s premennými</w:t>
            </w:r>
          </w:p>
          <w:p w14:paraId="3101B403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Po podržaní kurzora na konkrétnej premennej sa používateľovi zobrazí pop </w:t>
            </w:r>
            <w:proofErr w:type="spellStart"/>
            <w:r w:rsidRPr="005D56C2">
              <w:rPr>
                <w:lang w:val="sk-SK" w:eastAsia="sk-SK"/>
              </w:rPr>
              <w:t>up</w:t>
            </w:r>
            <w:proofErr w:type="spellEnd"/>
            <w:r w:rsidRPr="005D56C2">
              <w:rPr>
                <w:lang w:val="sk-SK" w:eastAsia="sk-SK"/>
              </w:rPr>
              <w:t xml:space="preserve"> okno s </w:t>
            </w:r>
            <w:proofErr w:type="spellStart"/>
            <w:r w:rsidRPr="005D56C2">
              <w:rPr>
                <w:lang w:val="sk-SK" w:eastAsia="sk-SK"/>
              </w:rPr>
              <w:t>nápovedou</w:t>
            </w:r>
            <w:proofErr w:type="spellEnd"/>
            <w:r w:rsidRPr="005D56C2">
              <w:rPr>
                <w:lang w:val="sk-SK" w:eastAsia="sk-SK"/>
              </w:rPr>
              <w:t xml:space="preserve"> k danej premennej. Databázový formulár umožní používateľovi stránkovanie záznamov podľa vopred preddefinovaných počtov záznamov na stránku (napr. 10,20,50...)</w:t>
            </w:r>
          </w:p>
          <w:p w14:paraId="505669A6" w14:textId="77777777" w:rsidR="00214043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V rámci dotazníkového formuláru bude implementovaná funkcionalita mapového zobrazenia pre danú budovu na základe mapových súradníc.</w:t>
            </w:r>
          </w:p>
          <w:p w14:paraId="2963ADC9" w14:textId="42927070" w:rsidR="000617DC" w:rsidRPr="005D56C2" w:rsidRDefault="000617DC" w:rsidP="00962D51">
            <w:pPr>
              <w:rPr>
                <w:lang w:val="sk-SK" w:eastAsia="sk-SK"/>
              </w:rPr>
            </w:pPr>
            <w:r>
              <w:rPr>
                <w:lang w:val="sk-SK" w:eastAsia="sk-SK"/>
              </w:rPr>
              <w:t xml:space="preserve">V rámci funkcionality bude umožnené zobrazenie jednotlivých EC, </w:t>
            </w:r>
            <w:proofErr w:type="spellStart"/>
            <w:r>
              <w:rPr>
                <w:lang w:val="sk-SK" w:eastAsia="sk-SK"/>
              </w:rPr>
              <w:t>pasportov</w:t>
            </w:r>
            <w:proofErr w:type="spellEnd"/>
            <w:r>
              <w:rPr>
                <w:lang w:val="sk-SK" w:eastAsia="sk-SK"/>
              </w:rPr>
              <w:t xml:space="preserve"> obnovy a kontrol technických systémov budovy vo formáte .</w:t>
            </w:r>
            <w:proofErr w:type="spellStart"/>
            <w:r>
              <w:rPr>
                <w:lang w:val="sk-SK" w:eastAsia="sk-SK"/>
              </w:rPr>
              <w:t>pdf</w:t>
            </w:r>
            <w:proofErr w:type="spellEnd"/>
            <w:r>
              <w:rPr>
                <w:lang w:val="sk-SK" w:eastAsia="sk-SK"/>
              </w:rPr>
              <w:t>.</w:t>
            </w:r>
          </w:p>
        </w:tc>
      </w:tr>
      <w:tr w:rsidR="00214043" w:rsidRPr="005D56C2" w14:paraId="55470D73" w14:textId="77777777" w:rsidTr="00962D51">
        <w:tc>
          <w:tcPr>
            <w:tcW w:w="2015" w:type="dxa"/>
            <w:shd w:val="clear" w:color="auto" w:fill="auto"/>
          </w:tcPr>
          <w:p w14:paraId="7EBECE5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Stotožnenie budov a ich vlastníkov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78FE77CE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Funkcionalita bude umožňovať stotožnenie vlastníkov budov s údajmi o budovách. Stotožnenie bude realizované na základe totožnosti používateľa získanej pri registrácií. Následne bude prostredníctvom volaní služieb ÚGKK získaný zoznam budov, ku ktorým má daný používateľ vlastnícky vzťah.</w:t>
            </w:r>
          </w:p>
        </w:tc>
      </w:tr>
      <w:tr w:rsidR="00214043" w:rsidRPr="005D56C2" w14:paraId="3F58559F" w14:textId="77777777" w:rsidTr="00962D51">
        <w:tc>
          <w:tcPr>
            <w:tcW w:w="2015" w:type="dxa"/>
            <w:shd w:val="clear" w:color="auto" w:fill="auto"/>
          </w:tcPr>
          <w:p w14:paraId="21DBD91C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lastRenderedPageBreak/>
              <w:t>Evidencia energetických certifikátov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0A24C2F8" w14:textId="0A110226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Funkcionalita umožní Odborne spôsobilej osobe nahratie údajov EC v štruktúrovanej podobe(.</w:t>
            </w:r>
            <w:proofErr w:type="spellStart"/>
            <w:r w:rsidRPr="005D56C2">
              <w:rPr>
                <w:lang w:val="sk-SK" w:eastAsia="sk-SK"/>
              </w:rPr>
              <w:t>xlsx</w:t>
            </w:r>
            <w:proofErr w:type="spellEnd"/>
            <w:r w:rsidRPr="005D56C2">
              <w:rPr>
                <w:lang w:val="sk-SK" w:eastAsia="sk-SK"/>
              </w:rPr>
              <w:t>, .</w:t>
            </w:r>
            <w:proofErr w:type="spellStart"/>
            <w:r w:rsidRPr="005D56C2">
              <w:rPr>
                <w:lang w:val="sk-SK" w:eastAsia="sk-SK"/>
              </w:rPr>
              <w:t>csv</w:t>
            </w:r>
            <w:proofErr w:type="spellEnd"/>
            <w:r w:rsidRPr="005D56C2">
              <w:rPr>
                <w:lang w:val="sk-SK" w:eastAsia="sk-SK"/>
              </w:rPr>
              <w:t>, .</w:t>
            </w:r>
            <w:proofErr w:type="spellStart"/>
            <w:r w:rsidRPr="005D56C2">
              <w:rPr>
                <w:lang w:val="sk-SK" w:eastAsia="sk-SK"/>
              </w:rPr>
              <w:t>xml</w:t>
            </w:r>
            <w:proofErr w:type="spellEnd"/>
            <w:r w:rsidRPr="005D56C2">
              <w:rPr>
                <w:lang w:val="sk-SK" w:eastAsia="sk-SK"/>
              </w:rPr>
              <w:t>) alebo vo formáte .</w:t>
            </w:r>
            <w:proofErr w:type="spellStart"/>
            <w:r w:rsidRPr="005D56C2">
              <w:rPr>
                <w:lang w:val="sk-SK" w:eastAsia="sk-SK"/>
              </w:rPr>
              <w:t>pdf</w:t>
            </w:r>
            <w:proofErr w:type="spellEnd"/>
            <w:r w:rsidRPr="005D56C2">
              <w:rPr>
                <w:lang w:val="sk-SK" w:eastAsia="sk-SK"/>
              </w:rPr>
              <w:t>. Zaevidovanie EC bude umožnené takisto aj pre budovu</w:t>
            </w:r>
            <w:r w:rsidR="00AE3942">
              <w:rPr>
                <w:lang w:val="sk-SK" w:eastAsia="sk-SK"/>
              </w:rPr>
              <w:t>,</w:t>
            </w:r>
            <w:r w:rsidRPr="005D56C2">
              <w:rPr>
                <w:lang w:val="sk-SK" w:eastAsia="sk-SK"/>
              </w:rPr>
              <w:t xml:space="preserve"> ktorá nie je skolaudovaná. V rámci modulu bude pre EC vygenerované jedinečné ID. Používateľovi bude takisto umožnené sledovanie stavu rozpracovanosti pri EC pri jeho tvorbe. Funkcionalita takisto umožní zobrazenie prehľadu o vydaných EC pre konkrétnu budovu. </w:t>
            </w:r>
            <w:r w:rsidRPr="008F1CF2">
              <w:rPr>
                <w:lang w:val="sk-SK"/>
              </w:rPr>
              <w:t>Modul umožní notifikovať používateľa, ktorý si zadal požiadavku na vydanie EC, o jeho nahratí do systému.</w:t>
            </w:r>
          </w:p>
        </w:tc>
      </w:tr>
      <w:tr w:rsidR="00214043" w:rsidRPr="005D56C2" w14:paraId="46E6DC2E" w14:textId="77777777" w:rsidTr="00962D51">
        <w:tc>
          <w:tcPr>
            <w:tcW w:w="2015" w:type="dxa"/>
            <w:shd w:val="clear" w:color="auto" w:fill="auto"/>
          </w:tcPr>
          <w:p w14:paraId="3AD99113" w14:textId="470797F4" w:rsidR="00214043" w:rsidRPr="005D56C2" w:rsidRDefault="00AE3942" w:rsidP="00AE3942">
            <w:pPr>
              <w:rPr>
                <w:lang w:val="sk-SK" w:eastAsia="sk-SK"/>
              </w:rPr>
            </w:pPr>
            <w:r>
              <w:rPr>
                <w:lang w:val="sk-SK" w:eastAsia="sk-SK"/>
              </w:rPr>
              <w:t xml:space="preserve">Evidencia </w:t>
            </w:r>
            <w:proofErr w:type="spellStart"/>
            <w:r>
              <w:rPr>
                <w:lang w:val="sk-SK" w:eastAsia="sk-SK"/>
              </w:rPr>
              <w:t>pasportu</w:t>
            </w:r>
            <w:proofErr w:type="spellEnd"/>
            <w:r w:rsidR="00214043" w:rsidRPr="005D56C2">
              <w:rPr>
                <w:lang w:val="sk-SK" w:eastAsia="sk-SK"/>
              </w:rPr>
              <w:t> obnov</w:t>
            </w:r>
            <w:r>
              <w:rPr>
                <w:lang w:val="sk-SK" w:eastAsia="sk-SK"/>
              </w:rPr>
              <w:t>y</w:t>
            </w:r>
            <w:r w:rsidR="00214043" w:rsidRPr="005D56C2">
              <w:rPr>
                <w:lang w:val="sk-SK" w:eastAsia="sk-SK"/>
              </w:rPr>
              <w:t xml:space="preserve"> budovy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479F5759" w14:textId="6EF4FF34" w:rsidR="00214043" w:rsidRPr="005D56C2" w:rsidRDefault="00214043" w:rsidP="00AE3942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V rámci tejto funkcionality bude používateľovi s príslušným oprávnením umožnené </w:t>
            </w:r>
            <w:r w:rsidR="00AE3942">
              <w:rPr>
                <w:lang w:val="sk-SK" w:eastAsia="sk-SK"/>
              </w:rPr>
              <w:t xml:space="preserve"> vytvoriť </w:t>
            </w:r>
            <w:proofErr w:type="spellStart"/>
            <w:r w:rsidR="00AE3942">
              <w:rPr>
                <w:lang w:val="sk-SK" w:eastAsia="sk-SK"/>
              </w:rPr>
              <w:t>pasport</w:t>
            </w:r>
            <w:proofErr w:type="spellEnd"/>
            <w:r w:rsidR="00AE3942">
              <w:rPr>
                <w:lang w:val="sk-SK" w:eastAsia="sk-SK"/>
              </w:rPr>
              <w:t xml:space="preserve"> obnovy</w:t>
            </w:r>
            <w:r w:rsidRPr="005D56C2">
              <w:rPr>
                <w:lang w:val="sk-SK" w:eastAsia="sk-SK"/>
              </w:rPr>
              <w:t xml:space="preserve"> budovy a takisto bude umožnené zobrazenie prehľadu o </w:t>
            </w:r>
            <w:r w:rsidR="00AE3942">
              <w:rPr>
                <w:lang w:val="sk-SK" w:eastAsia="sk-SK"/>
              </w:rPr>
              <w:t xml:space="preserve">vytvorených </w:t>
            </w:r>
            <w:proofErr w:type="spellStart"/>
            <w:r w:rsidR="00AE3942">
              <w:rPr>
                <w:lang w:val="sk-SK" w:eastAsia="sk-SK"/>
              </w:rPr>
              <w:t>pasportoch</w:t>
            </w:r>
            <w:proofErr w:type="spellEnd"/>
            <w:r w:rsidRPr="005D56C2">
              <w:rPr>
                <w:lang w:val="sk-SK" w:eastAsia="sk-SK"/>
              </w:rPr>
              <w:t xml:space="preserve"> budovy.</w:t>
            </w:r>
          </w:p>
        </w:tc>
      </w:tr>
      <w:tr w:rsidR="00214043" w:rsidRPr="005D56C2" w14:paraId="7958B17C" w14:textId="77777777" w:rsidTr="00962D51">
        <w:tc>
          <w:tcPr>
            <w:tcW w:w="2015" w:type="dxa"/>
            <w:shd w:val="clear" w:color="auto" w:fill="auto"/>
          </w:tcPr>
          <w:p w14:paraId="2199AB4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Evidencia kontrol technických systémov budovy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1F4D739B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V rámci funkcionality bude môcť používateľ s príslušným oprávnením pridať záznam o vykonaní technickej kontroly, bude mu umožnené zobrazenie prehľadu o vykonaných technických kontrolách. Funkcionalita takisto umožní notifikovať používateľa o blížiacom sa konci platnosti niektorej z kontrol.</w:t>
            </w:r>
          </w:p>
        </w:tc>
      </w:tr>
      <w:tr w:rsidR="00214043" w:rsidRPr="005D56C2" w14:paraId="57E7CF59" w14:textId="77777777" w:rsidTr="00962D51">
        <w:tc>
          <w:tcPr>
            <w:tcW w:w="2015" w:type="dxa"/>
            <w:shd w:val="clear" w:color="auto" w:fill="auto"/>
          </w:tcPr>
          <w:p w14:paraId="5A9DDA61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Publikácia údajov EHB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74CFB0A6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Funkcionalita bude umožňovať export údajov v preddefinovanom formáte a takisto umožní reportovanie agregovaných údajov:</w:t>
            </w:r>
          </w:p>
          <w:p w14:paraId="5EB8C258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pre verejnosť</w:t>
            </w:r>
          </w:p>
          <w:p w14:paraId="7104957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- pre prihláseného používateľa</w:t>
            </w:r>
          </w:p>
        </w:tc>
      </w:tr>
      <w:tr w:rsidR="00214043" w:rsidRPr="005D56C2" w14:paraId="783F92B4" w14:textId="77777777" w:rsidTr="00962D51">
        <w:tc>
          <w:tcPr>
            <w:tcW w:w="2015" w:type="dxa"/>
            <w:shd w:val="clear" w:color="auto" w:fill="auto"/>
          </w:tcPr>
          <w:p w14:paraId="730A7BBF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Zdieľanie dát používateľmi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743A363C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V rámci tejto funkcionality modul umožní používateľovi zvoliť si odborne spôsobilú osobu z číselníka OSO pre potreby vystavenia EC. Používateľ bude môcť údaje potrebné pre vytvorenie EC zdieľať OSO aj formou zaslania odkazu na prístup k týmto údajom. Používateľ bude mať ďalej možnosť zdieľania svojich údajov EHB tretej strane na zobrazenie zaslaním odkazu. V rámci tejto funkcionality bude takisto umožnené nastavenie doby platnosti zdieľania a tiež zrušenie zdieľania údajov. Po </w:t>
            </w:r>
            <w:proofErr w:type="spellStart"/>
            <w:r w:rsidRPr="005D56C2">
              <w:rPr>
                <w:lang w:val="sk-SK" w:eastAsia="sk-SK"/>
              </w:rPr>
              <w:t>zazdieľaní</w:t>
            </w:r>
            <w:proofErr w:type="spellEnd"/>
            <w:r w:rsidRPr="005D56C2">
              <w:rPr>
                <w:lang w:val="sk-SK" w:eastAsia="sk-SK"/>
              </w:rPr>
              <w:t xml:space="preserve"> údajov bude osoba, ktorej boli údaje zdieľané notifikovaná.</w:t>
            </w:r>
          </w:p>
        </w:tc>
      </w:tr>
      <w:tr w:rsidR="00214043" w:rsidRPr="005D56C2" w14:paraId="4A9DB838" w14:textId="77777777" w:rsidTr="00962D51">
        <w:tc>
          <w:tcPr>
            <w:tcW w:w="2015" w:type="dxa"/>
            <w:shd w:val="clear" w:color="auto" w:fill="auto"/>
          </w:tcPr>
          <w:p w14:paraId="39EC0DC9" w14:textId="77777777" w:rsidR="00214043" w:rsidRPr="005D56C2" w:rsidRDefault="00214043" w:rsidP="00962D51">
            <w:pPr>
              <w:rPr>
                <w:lang w:val="sk-SK" w:eastAsia="sk-SK"/>
              </w:rPr>
            </w:pPr>
            <w:proofErr w:type="spellStart"/>
            <w:r w:rsidRPr="005D56C2">
              <w:rPr>
                <w:lang w:val="sk-SK" w:eastAsia="sk-SK"/>
              </w:rPr>
              <w:t>Reporting</w:t>
            </w:r>
            <w:proofErr w:type="spellEnd"/>
          </w:p>
        </w:tc>
        <w:tc>
          <w:tcPr>
            <w:tcW w:w="6906" w:type="dxa"/>
            <w:shd w:val="clear" w:color="auto" w:fill="auto"/>
            <w:vAlign w:val="bottom"/>
          </w:tcPr>
          <w:p w14:paraId="2FD99E61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V rámci funkcionality bude pracovníkom MD SR sprístupnený </w:t>
            </w:r>
            <w:proofErr w:type="spellStart"/>
            <w:r w:rsidRPr="005D56C2">
              <w:rPr>
                <w:lang w:val="sk-SK" w:eastAsia="sk-SK"/>
              </w:rPr>
              <w:t>reporting</w:t>
            </w:r>
            <w:proofErr w:type="spellEnd"/>
            <w:r w:rsidRPr="005D56C2">
              <w:rPr>
                <w:lang w:val="sk-SK" w:eastAsia="sk-SK"/>
              </w:rPr>
              <w:t xml:space="preserve"> agregovaných alebo vybraných údajov o EHB. Bude umožnené generovanie vopred definovaných </w:t>
            </w:r>
            <w:proofErr w:type="spellStart"/>
            <w:r w:rsidRPr="005D56C2">
              <w:rPr>
                <w:lang w:val="sk-SK" w:eastAsia="sk-SK"/>
              </w:rPr>
              <w:t>datasetov</w:t>
            </w:r>
            <w:proofErr w:type="spellEnd"/>
            <w:r w:rsidRPr="005D56C2">
              <w:rPr>
                <w:lang w:val="sk-SK" w:eastAsia="sk-SK"/>
              </w:rPr>
              <w:t xml:space="preserve"> pre potreby pracovníkov MD SR. Generovanie reportov bude takisto pokrývať publikáciu pre potreby </w:t>
            </w:r>
            <w:proofErr w:type="spellStart"/>
            <w:r w:rsidRPr="005D56C2">
              <w:rPr>
                <w:lang w:val="sk-SK" w:eastAsia="sk-SK"/>
              </w:rPr>
              <w:t>OpenData</w:t>
            </w:r>
            <w:proofErr w:type="spellEnd"/>
            <w:r w:rsidRPr="005D56C2">
              <w:rPr>
                <w:lang w:val="sk-SK" w:eastAsia="sk-SK"/>
              </w:rPr>
              <w:t xml:space="preserve">. Jednotlivé reporty budú generované vo vybraných formátoch, ktoré budú </w:t>
            </w:r>
            <w:proofErr w:type="spellStart"/>
            <w:r w:rsidRPr="005D56C2">
              <w:rPr>
                <w:lang w:val="sk-SK" w:eastAsia="sk-SK"/>
              </w:rPr>
              <w:t>došpecifikované</w:t>
            </w:r>
            <w:proofErr w:type="spellEnd"/>
            <w:r w:rsidRPr="005D56C2">
              <w:rPr>
                <w:lang w:val="sk-SK" w:eastAsia="sk-SK"/>
              </w:rPr>
              <w:t xml:space="preserve"> v rámci analýzy počas realizačnej fázy projektu. Funkcionalita takisto pokryje generovanie súhrnných reportov za určité obdobie.</w:t>
            </w:r>
          </w:p>
        </w:tc>
      </w:tr>
      <w:tr w:rsidR="00214043" w:rsidRPr="005D56C2" w14:paraId="55C34B5E" w14:textId="77777777" w:rsidTr="00962D51">
        <w:tc>
          <w:tcPr>
            <w:tcW w:w="2015" w:type="dxa"/>
            <w:shd w:val="clear" w:color="auto" w:fill="auto"/>
          </w:tcPr>
          <w:p w14:paraId="1FB1130A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Manažment metadát a číselníkov</w:t>
            </w:r>
          </w:p>
        </w:tc>
        <w:tc>
          <w:tcPr>
            <w:tcW w:w="6906" w:type="dxa"/>
            <w:shd w:val="clear" w:color="auto" w:fill="auto"/>
          </w:tcPr>
          <w:p w14:paraId="6734202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Funkcionalita umožní manažment metadát pre jednotlivé premenné. V rámci spravovania číselníkov funkcionalita umožní aktualizovať vybrané číselníky z IS METIS buď jednotlivo alebo viacero v určenom čase. Všetky číselníky, ktoré sa týkajú premenných budú zadefinované v </w:t>
            </w:r>
            <w:proofErr w:type="spellStart"/>
            <w:r w:rsidRPr="005D56C2">
              <w:rPr>
                <w:lang w:val="sk-SK" w:eastAsia="sk-SK"/>
              </w:rPr>
              <w:t>METISe</w:t>
            </w:r>
            <w:proofErr w:type="spellEnd"/>
            <w:r w:rsidRPr="005D56C2">
              <w:rPr>
                <w:lang w:val="sk-SK" w:eastAsia="sk-SK"/>
              </w:rPr>
              <w:t xml:space="preserve"> a ich obsah bude do IS EHB načítavaný. Funkcionalita zabezpečí, že ak sa z dátových zdrojov v príprave dotiahne len popis hodnoty premennej, za pomoci číselníka sa odvodí kód premennej.</w:t>
            </w:r>
          </w:p>
        </w:tc>
      </w:tr>
      <w:tr w:rsidR="00214043" w:rsidRPr="005D56C2" w14:paraId="62C30872" w14:textId="77777777" w:rsidTr="00962D51">
        <w:tc>
          <w:tcPr>
            <w:tcW w:w="2015" w:type="dxa"/>
            <w:shd w:val="clear" w:color="auto" w:fill="auto"/>
          </w:tcPr>
          <w:p w14:paraId="402F3A01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Riadenie a monitorovanie spracovania dát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6ED0FE92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Modul v rámci spracovania umožní prepájanie a spájanie dát z rôznych zdrojov a tvorbu a spúšťanie dátových </w:t>
            </w:r>
            <w:proofErr w:type="spellStart"/>
            <w:r w:rsidRPr="005D56C2">
              <w:rPr>
                <w:lang w:val="sk-SK" w:eastAsia="sk-SK"/>
              </w:rPr>
              <w:t>jobov</w:t>
            </w:r>
            <w:proofErr w:type="spellEnd"/>
            <w:r w:rsidRPr="005D56C2">
              <w:rPr>
                <w:lang w:val="sk-SK" w:eastAsia="sk-SK"/>
              </w:rPr>
              <w:t xml:space="preserve">. Súčasťou funkcionality bude aj znalostná báza pre nastavenie analýz a spracovanie dát, hlavne pre definovanie pravidiel pre profiláciu dát(napr. </w:t>
            </w:r>
            <w:proofErr w:type="spellStart"/>
            <w:r w:rsidRPr="005D56C2">
              <w:rPr>
                <w:lang w:val="sk-SK" w:eastAsia="sk-SK"/>
              </w:rPr>
              <w:t>parsing</w:t>
            </w:r>
            <w:proofErr w:type="spellEnd"/>
            <w:r w:rsidRPr="005D56C2">
              <w:rPr>
                <w:lang w:val="sk-SK" w:eastAsia="sk-SK"/>
              </w:rPr>
              <w:t xml:space="preserve">, štandardizácia, </w:t>
            </w:r>
            <w:proofErr w:type="spellStart"/>
            <w:r w:rsidRPr="005D56C2">
              <w:rPr>
                <w:lang w:val="sk-SK" w:eastAsia="sk-SK"/>
              </w:rPr>
              <w:t>matching,identifikácia</w:t>
            </w:r>
            <w:proofErr w:type="spellEnd"/>
            <w:r w:rsidRPr="005D56C2">
              <w:rPr>
                <w:lang w:val="sk-SK" w:eastAsia="sk-SK"/>
              </w:rPr>
              <w:t xml:space="preserve">, extrakcia). Bude takisto obsahovať GUI pre definovanie, konfigurovanie, prezentáciu a analýzu dát a taktiež GUI pre mapovanie dátových zdrojov. V rámci funkcionality bude umožnené viacúrovňové zoskupovanie dát. Súčasťou monitorovania bude aj vytváranie a konfigurácia monitorovacích </w:t>
            </w:r>
            <w:proofErr w:type="spellStart"/>
            <w:r w:rsidRPr="005D56C2">
              <w:rPr>
                <w:lang w:val="sk-SK" w:eastAsia="sk-SK"/>
              </w:rPr>
              <w:t>dashboardov</w:t>
            </w:r>
            <w:proofErr w:type="spellEnd"/>
            <w:r w:rsidRPr="005D56C2">
              <w:rPr>
                <w:lang w:val="sk-SK" w:eastAsia="sk-SK"/>
              </w:rPr>
              <w:t>. V rámci funkcionality bude umožnený aj detailný audit log všetkých operácií.</w:t>
            </w:r>
          </w:p>
        </w:tc>
      </w:tr>
      <w:tr w:rsidR="00214043" w:rsidRPr="005D56C2" w14:paraId="2F3AACA0" w14:textId="77777777" w:rsidTr="00962D51">
        <w:tc>
          <w:tcPr>
            <w:tcW w:w="2015" w:type="dxa"/>
            <w:shd w:val="clear" w:color="auto" w:fill="auto"/>
          </w:tcPr>
          <w:p w14:paraId="6F27DC58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>Príprava súhrnných dát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673D217D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Funkcionalita umožní vytvorenie databázy budov z dát z rozličných zdrojov, ako základnú dátovú bázu pre potreby digitálnej platformy EHB. V rámci analýzy tohoto vstupu bude metodika spojenia dát v spolupráci s MD SR a dodávateľom prehodnotená / rozšírená. Databáza bude obsahovať všetky budovy, adresné body s ich geografickým umiestnením a zároveň dáta o budovách, domoch a bytoch až na úroveň bytu - pokiaľ budova byty obsahuje. Funkcionalita umožní export dát vo formáte </w:t>
            </w:r>
            <w:proofErr w:type="spellStart"/>
            <w:r w:rsidRPr="005D56C2">
              <w:rPr>
                <w:lang w:val="sk-SK" w:eastAsia="sk-SK"/>
              </w:rPr>
              <w:t>csv</w:t>
            </w:r>
            <w:proofErr w:type="spellEnd"/>
            <w:r w:rsidRPr="005D56C2">
              <w:rPr>
                <w:lang w:val="sk-SK" w:eastAsia="sk-SK"/>
              </w:rPr>
              <w:t xml:space="preserve">, </w:t>
            </w:r>
            <w:proofErr w:type="spellStart"/>
            <w:r w:rsidRPr="005D56C2">
              <w:rPr>
                <w:lang w:val="sk-SK" w:eastAsia="sk-SK"/>
              </w:rPr>
              <w:t>xml</w:t>
            </w:r>
            <w:proofErr w:type="spellEnd"/>
            <w:r w:rsidRPr="005D56C2">
              <w:rPr>
                <w:lang w:val="sk-SK" w:eastAsia="sk-SK"/>
              </w:rPr>
              <w:t xml:space="preserve">, </w:t>
            </w:r>
            <w:proofErr w:type="spellStart"/>
            <w:r w:rsidRPr="005D56C2">
              <w:rPr>
                <w:lang w:val="sk-SK" w:eastAsia="sk-SK"/>
              </w:rPr>
              <w:t>xlsx</w:t>
            </w:r>
            <w:proofErr w:type="spellEnd"/>
            <w:r w:rsidRPr="005D56C2">
              <w:rPr>
                <w:lang w:val="sk-SK" w:eastAsia="sk-SK"/>
              </w:rPr>
              <w:t xml:space="preserve"> a </w:t>
            </w:r>
            <w:proofErr w:type="spellStart"/>
            <w:r w:rsidRPr="005D56C2">
              <w:rPr>
                <w:lang w:val="sk-SK" w:eastAsia="sk-SK"/>
              </w:rPr>
              <w:t>txt</w:t>
            </w:r>
            <w:proofErr w:type="spellEnd"/>
            <w:r w:rsidRPr="005D56C2">
              <w:rPr>
                <w:lang w:val="sk-SK" w:eastAsia="sk-SK"/>
              </w:rPr>
              <w:t xml:space="preserve">, pričom všetky uvedené formáty sú podporované pre export údajov v rámci modulu Dátovo-analytická platforma. V rámci funkcionality </w:t>
            </w:r>
            <w:r w:rsidRPr="005D56C2">
              <w:rPr>
                <w:lang w:val="sk-SK" w:eastAsia="sk-SK"/>
              </w:rPr>
              <w:lastRenderedPageBreak/>
              <w:t>bude zabezpečené zlučovanie dát zo všetkých dátových zdrojov do jednej databázy.</w:t>
            </w:r>
          </w:p>
        </w:tc>
      </w:tr>
      <w:tr w:rsidR="00214043" w:rsidRPr="005D56C2" w14:paraId="18425E4D" w14:textId="77777777" w:rsidTr="00962D51">
        <w:tc>
          <w:tcPr>
            <w:tcW w:w="2015" w:type="dxa"/>
            <w:shd w:val="clear" w:color="auto" w:fill="auto"/>
          </w:tcPr>
          <w:p w14:paraId="78FD4565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lastRenderedPageBreak/>
              <w:t xml:space="preserve">Kontrola dát a ich </w:t>
            </w:r>
            <w:proofErr w:type="spellStart"/>
            <w:r w:rsidRPr="005D56C2">
              <w:rPr>
                <w:lang w:val="sk-SK" w:eastAsia="sk-SK"/>
              </w:rPr>
              <w:t>autokorekcia</w:t>
            </w:r>
            <w:proofErr w:type="spellEnd"/>
          </w:p>
        </w:tc>
        <w:tc>
          <w:tcPr>
            <w:tcW w:w="6906" w:type="dxa"/>
            <w:shd w:val="clear" w:color="auto" w:fill="auto"/>
            <w:vAlign w:val="bottom"/>
          </w:tcPr>
          <w:p w14:paraId="275C3AA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Funkcionalita bude umožňovať </w:t>
            </w:r>
            <w:proofErr w:type="spellStart"/>
            <w:r w:rsidRPr="005D56C2">
              <w:rPr>
                <w:lang w:val="sk-SK" w:eastAsia="sk-SK"/>
              </w:rPr>
              <w:t>parsing</w:t>
            </w:r>
            <w:proofErr w:type="spellEnd"/>
            <w:r w:rsidRPr="005D56C2">
              <w:rPr>
                <w:lang w:val="sk-SK" w:eastAsia="sk-SK"/>
              </w:rPr>
              <w:t xml:space="preserve">, štandardizáciu, čistenie a unifikáciu dát na základe konfigurovateľných pravidiel. Takisto bude umožnená editácia záznamov a ich odstraňovanie. V rámci funkcionality editácie bude takisto zabezpečené pravidelné spracovávanie prípravy dát z nových verzií z dátových zdrojov. Po načítaní dát zo zdrojov budú nad údajmi vykonané kontroly na </w:t>
            </w:r>
            <w:proofErr w:type="spellStart"/>
            <w:r w:rsidRPr="005D56C2">
              <w:rPr>
                <w:lang w:val="sk-SK" w:eastAsia="sk-SK"/>
              </w:rPr>
              <w:t>vyplnenosť</w:t>
            </w:r>
            <w:proofErr w:type="spellEnd"/>
            <w:r w:rsidRPr="005D56C2">
              <w:rPr>
                <w:lang w:val="sk-SK" w:eastAsia="sk-SK"/>
              </w:rPr>
              <w:t xml:space="preserve"> jednotlivých premenných a takisto kontroly logických chýb. V rámci funkcionality bude umožnená analýza duplicít a viacnásobných záznamov na základe zadefinovaných algoritmov. Funkcionalita ďalej zabezpečí kontroly na duplicity, prípustné hodnoty, úplnosť, kontroly na vzájomne súvisiace položky a umožní zadávať algoritmy na opravu chybných údajov (</w:t>
            </w:r>
            <w:proofErr w:type="spellStart"/>
            <w:r w:rsidRPr="005D56C2">
              <w:rPr>
                <w:lang w:val="sk-SK" w:eastAsia="sk-SK"/>
              </w:rPr>
              <w:t>autokorekcie</w:t>
            </w:r>
            <w:proofErr w:type="spellEnd"/>
            <w:r w:rsidRPr="005D56C2">
              <w:rPr>
                <w:lang w:val="sk-SK" w:eastAsia="sk-SK"/>
              </w:rPr>
              <w:t xml:space="preserve"> - oprava chybných údajov v </w:t>
            </w:r>
            <w:proofErr w:type="spellStart"/>
            <w:r w:rsidRPr="005D56C2">
              <w:rPr>
                <w:lang w:val="sk-SK" w:eastAsia="sk-SK"/>
              </w:rPr>
              <w:t>datasete</w:t>
            </w:r>
            <w:proofErr w:type="spellEnd"/>
            <w:r w:rsidRPr="005D56C2">
              <w:rPr>
                <w:lang w:val="sk-SK" w:eastAsia="sk-SK"/>
              </w:rPr>
              <w:t xml:space="preserve"> na základe definovaných pravidiel).</w:t>
            </w:r>
          </w:p>
        </w:tc>
      </w:tr>
      <w:tr w:rsidR="00214043" w:rsidRPr="005D56C2" w14:paraId="1A73D712" w14:textId="77777777" w:rsidTr="00962D51">
        <w:tc>
          <w:tcPr>
            <w:tcW w:w="2015" w:type="dxa"/>
            <w:shd w:val="clear" w:color="auto" w:fill="auto"/>
          </w:tcPr>
          <w:p w14:paraId="452876B4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942E10">
              <w:rPr>
                <w:lang w:val="sk-SK" w:eastAsia="sk-SK"/>
              </w:rPr>
              <w:t>Automatická aktualizácia vstupných údajov</w:t>
            </w:r>
          </w:p>
        </w:tc>
        <w:tc>
          <w:tcPr>
            <w:tcW w:w="6906" w:type="dxa"/>
            <w:shd w:val="clear" w:color="auto" w:fill="auto"/>
            <w:vAlign w:val="bottom"/>
          </w:tcPr>
          <w:p w14:paraId="3C5EC337" w14:textId="77777777" w:rsidR="00214043" w:rsidRPr="005D56C2" w:rsidRDefault="00214043" w:rsidP="00962D51">
            <w:pPr>
              <w:rPr>
                <w:lang w:val="sk-SK" w:eastAsia="sk-SK"/>
              </w:rPr>
            </w:pPr>
            <w:r w:rsidRPr="005D56C2">
              <w:rPr>
                <w:lang w:val="sk-SK" w:eastAsia="sk-SK"/>
              </w:rPr>
              <w:t xml:space="preserve">V rámci funkcionality bude zabezpečené prepojenie na externé služby a systémy, ktoré </w:t>
            </w:r>
            <w:r w:rsidRPr="00942E10">
              <w:rPr>
                <w:lang w:val="sk-SK" w:eastAsia="sk-SK"/>
              </w:rPr>
              <w:t>umožní pridávanie záznamov o nových budovách</w:t>
            </w:r>
            <w:r w:rsidRPr="005D56C2">
              <w:rPr>
                <w:lang w:val="sk-SK" w:eastAsia="sk-SK"/>
              </w:rPr>
              <w:t xml:space="preserve">, realizovanie opakovaného importu a aktualizácie dát, </w:t>
            </w:r>
            <w:r w:rsidRPr="00942E10">
              <w:rPr>
                <w:lang w:val="sk-SK" w:eastAsia="sk-SK"/>
              </w:rPr>
              <w:t>dopĺňanie nevyplnených a chýbajúcich údajov</w:t>
            </w:r>
            <w:r w:rsidRPr="005D56C2">
              <w:rPr>
                <w:lang w:val="sk-SK" w:eastAsia="sk-SK"/>
              </w:rPr>
              <w:t>.</w:t>
            </w:r>
          </w:p>
        </w:tc>
      </w:tr>
    </w:tbl>
    <w:p w14:paraId="4C90571A" w14:textId="77777777" w:rsidR="002169DD" w:rsidRPr="005D56C2" w:rsidRDefault="002169DD" w:rsidP="00C6701A">
      <w:pPr>
        <w:pStyle w:val="Nadpis10"/>
        <w:numPr>
          <w:ilvl w:val="0"/>
          <w:numId w:val="0"/>
        </w:numPr>
      </w:pPr>
    </w:p>
    <w:p w14:paraId="198CA586" w14:textId="77777777" w:rsidR="002169DD" w:rsidRPr="005D56C2" w:rsidRDefault="002169DD">
      <w:pPr>
        <w:rPr>
          <w:rFonts w:ascii="Tahoma" w:hAnsi="Tahoma" w:cs="Tahoma"/>
          <w:b/>
          <w:color w:val="000000"/>
          <w:sz w:val="16"/>
          <w:szCs w:val="24"/>
          <w:lang w:val="sk-SK" w:eastAsia="sk-SK"/>
        </w:rPr>
      </w:pPr>
      <w:r w:rsidRPr="005D56C2">
        <w:rPr>
          <w:lang w:val="sk-SK"/>
        </w:rPr>
        <w:br w:type="page"/>
      </w:r>
    </w:p>
    <w:p w14:paraId="0553E93F" w14:textId="38A7D46A" w:rsidR="003950C6" w:rsidRPr="005D56C2" w:rsidRDefault="003950C6" w:rsidP="00FF5683">
      <w:pPr>
        <w:pStyle w:val="Nadpis2"/>
      </w:pPr>
      <w:bookmarkStart w:id="56" w:name="_Toc164089985"/>
      <w:r w:rsidRPr="005D56C2">
        <w:lastRenderedPageBreak/>
        <w:t>Architektúra Technologickej vrstvy TO-BE</w:t>
      </w:r>
      <w:bookmarkEnd w:id="56"/>
    </w:p>
    <w:p w14:paraId="785AC425" w14:textId="2D4EE406" w:rsidR="002169DD" w:rsidRPr="005D56C2" w:rsidRDefault="00E52757">
      <w:pPr>
        <w:rPr>
          <w:noProof/>
          <w:lang w:val="sk-SK"/>
        </w:rPr>
      </w:pPr>
      <w:r w:rsidRPr="00E52757">
        <w:rPr>
          <w:lang w:val="sk-SK"/>
        </w:rPr>
        <w:t xml:space="preserve">V rámci technologickej architektúry je vyjadrený komplexný pohľad na infraštruktúru, jej jednotlivé komponenty, ktoré zastrešujú technickú časť realizácie digitálnej platformy EHB. V rámci jednotlivých vrstiev technologickej architektúry sú alokované  aplikačné a databázové serveri pre jednotlivé moduly platformy, pričom v rámci budúceho stavu sa počíta s umiestnením riešenia do vládneho </w:t>
      </w:r>
      <w:proofErr w:type="spellStart"/>
      <w:r w:rsidRPr="00E52757">
        <w:rPr>
          <w:lang w:val="sk-SK"/>
        </w:rPr>
        <w:t>cloudu</w:t>
      </w:r>
      <w:proofErr w:type="spellEnd"/>
      <w:r w:rsidRPr="00E52757">
        <w:rPr>
          <w:lang w:val="sk-SK"/>
        </w:rPr>
        <w:t>.</w:t>
      </w:r>
    </w:p>
    <w:p w14:paraId="5E12D154" w14:textId="77777777" w:rsidR="00E52757" w:rsidRDefault="00E52757">
      <w:pPr>
        <w:rPr>
          <w:noProof/>
          <w:lang w:val="sk-SK" w:eastAsia="sk-SK"/>
        </w:rPr>
      </w:pPr>
    </w:p>
    <w:p w14:paraId="05C2956A" w14:textId="1907DF6B" w:rsidR="002169DD" w:rsidRPr="005D56C2" w:rsidRDefault="005A49B0">
      <w:pPr>
        <w:rPr>
          <w:rFonts w:ascii="Tahoma" w:hAnsi="Tahoma"/>
          <w:b/>
          <w:caps/>
          <w:sz w:val="16"/>
          <w:szCs w:val="32"/>
          <w:lang w:val="sk-SK"/>
        </w:rPr>
      </w:pPr>
      <w:r w:rsidRPr="005D56C2">
        <w:rPr>
          <w:noProof/>
          <w:lang w:val="sk-SK" w:eastAsia="sk-SK"/>
        </w:rPr>
        <w:drawing>
          <wp:inline distT="0" distB="0" distL="0" distR="0" wp14:anchorId="231F41EF" wp14:editId="12F56BF8">
            <wp:extent cx="5032375" cy="7342978"/>
            <wp:effectExtent l="0" t="0" r="0" b="0"/>
            <wp:docPr id="144242696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26969" name="Obrázok 144242696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" t="2470" r="2278" b="2180"/>
                    <a:stretch/>
                  </pic:blipFill>
                  <pic:spPr bwMode="auto">
                    <a:xfrm>
                      <a:off x="0" y="0"/>
                      <a:ext cx="5045807" cy="736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9DD" w:rsidRPr="005D56C2">
        <w:rPr>
          <w:lang w:val="sk-SK"/>
        </w:rPr>
        <w:br w:type="page"/>
      </w:r>
    </w:p>
    <w:p w14:paraId="7E1EEC71" w14:textId="77777777" w:rsidR="00C50F56" w:rsidRPr="005D56C2" w:rsidRDefault="00C50F56" w:rsidP="00C50F56">
      <w:pPr>
        <w:tabs>
          <w:tab w:val="left" w:pos="0"/>
        </w:tabs>
        <w:jc w:val="both"/>
        <w:rPr>
          <w:lang w:val="sk-SK"/>
        </w:rPr>
      </w:pPr>
      <w:r w:rsidRPr="005D56C2">
        <w:rPr>
          <w:lang w:val="sk-SK"/>
        </w:rPr>
        <w:lastRenderedPageBreak/>
        <w:t xml:space="preserve">Digitálna platforma EHB predpokladá nasadenie na nasledovných prostrediach: </w:t>
      </w:r>
    </w:p>
    <w:p w14:paraId="0361B2E7" w14:textId="77777777" w:rsidR="00C50F56" w:rsidRPr="005D56C2" w:rsidRDefault="00C50F56" w:rsidP="00C50F56">
      <w:pPr>
        <w:tabs>
          <w:tab w:val="left" w:pos="0"/>
        </w:tabs>
        <w:jc w:val="both"/>
        <w:rPr>
          <w:lang w:val="sk-SK"/>
        </w:rPr>
      </w:pPr>
    </w:p>
    <w:p w14:paraId="5618ECB5" w14:textId="77777777" w:rsidR="00C50F56" w:rsidRPr="005D56C2" w:rsidRDefault="00C50F56" w:rsidP="00942E10">
      <w:pPr>
        <w:pStyle w:val="Odsekzoznamu"/>
        <w:numPr>
          <w:ilvl w:val="0"/>
          <w:numId w:val="58"/>
        </w:numPr>
        <w:tabs>
          <w:tab w:val="left" w:pos="0"/>
          <w:tab w:val="num" w:pos="360"/>
        </w:tabs>
        <w:jc w:val="both"/>
        <w:rPr>
          <w:lang w:val="sk-SK"/>
        </w:rPr>
      </w:pPr>
      <w:r w:rsidRPr="005D56C2">
        <w:rPr>
          <w:lang w:val="sk-SK"/>
        </w:rPr>
        <w:t>Vývojové (prevádzkované u dodávateľa)</w:t>
      </w:r>
    </w:p>
    <w:p w14:paraId="153DBCB7" w14:textId="77777777" w:rsidR="00C50F56" w:rsidRPr="005D56C2" w:rsidRDefault="00C50F56" w:rsidP="00942E10">
      <w:pPr>
        <w:pStyle w:val="Odsekzoznamu"/>
        <w:numPr>
          <w:ilvl w:val="0"/>
          <w:numId w:val="58"/>
        </w:numPr>
        <w:tabs>
          <w:tab w:val="left" w:pos="0"/>
          <w:tab w:val="num" w:pos="360"/>
        </w:tabs>
        <w:jc w:val="both"/>
        <w:rPr>
          <w:lang w:val="sk-SK"/>
        </w:rPr>
      </w:pPr>
      <w:r w:rsidRPr="005D56C2">
        <w:rPr>
          <w:lang w:val="sk-SK"/>
        </w:rPr>
        <w:t xml:space="preserve">Testovacie (prevádzkované vo verejnej časti vládneho </w:t>
      </w:r>
      <w:proofErr w:type="spellStart"/>
      <w:r w:rsidRPr="005D56C2">
        <w:rPr>
          <w:lang w:val="sk-SK"/>
        </w:rPr>
        <w:t>cloudu</w:t>
      </w:r>
      <w:proofErr w:type="spellEnd"/>
      <w:r w:rsidRPr="005D56C2">
        <w:rPr>
          <w:lang w:val="sk-SK"/>
        </w:rPr>
        <w:t>)</w:t>
      </w:r>
    </w:p>
    <w:p w14:paraId="7C7D6D9A" w14:textId="77777777" w:rsidR="00C50F56" w:rsidRPr="005D56C2" w:rsidRDefault="00C50F56" w:rsidP="00942E10">
      <w:pPr>
        <w:pStyle w:val="Odsekzoznamu"/>
        <w:numPr>
          <w:ilvl w:val="0"/>
          <w:numId w:val="58"/>
        </w:numPr>
        <w:tabs>
          <w:tab w:val="left" w:pos="0"/>
          <w:tab w:val="num" w:pos="360"/>
        </w:tabs>
        <w:jc w:val="both"/>
        <w:rPr>
          <w:lang w:val="sk-SK"/>
        </w:rPr>
      </w:pPr>
      <w:r w:rsidRPr="005D56C2">
        <w:rPr>
          <w:lang w:val="sk-SK"/>
        </w:rPr>
        <w:t xml:space="preserve">Produkčné prostredie. (prevádzkované vo verejnej časti vládneho </w:t>
      </w:r>
      <w:proofErr w:type="spellStart"/>
      <w:r w:rsidRPr="005D56C2">
        <w:rPr>
          <w:lang w:val="sk-SK"/>
        </w:rPr>
        <w:t>cloudu</w:t>
      </w:r>
      <w:proofErr w:type="spellEnd"/>
      <w:r w:rsidRPr="005D56C2">
        <w:rPr>
          <w:lang w:val="sk-SK"/>
        </w:rPr>
        <w:t>)</w:t>
      </w:r>
    </w:p>
    <w:p w14:paraId="72E2A4D4" w14:textId="77777777" w:rsidR="00C50F56" w:rsidRPr="005D56C2" w:rsidRDefault="00C50F56" w:rsidP="00C50F56">
      <w:pPr>
        <w:tabs>
          <w:tab w:val="left" w:pos="0"/>
        </w:tabs>
        <w:jc w:val="both"/>
        <w:rPr>
          <w:lang w:val="sk-SK"/>
        </w:rPr>
      </w:pPr>
    </w:p>
    <w:p w14:paraId="1A56990A" w14:textId="77777777" w:rsidR="00C50F56" w:rsidRPr="005D56C2" w:rsidRDefault="00C50F56">
      <w:pPr>
        <w:rPr>
          <w:rFonts w:ascii="Tahoma" w:hAnsi="Tahoma"/>
          <w:b/>
          <w:caps/>
          <w:sz w:val="16"/>
          <w:szCs w:val="32"/>
          <w:lang w:val="sk-SK"/>
        </w:rPr>
      </w:pPr>
      <w:r w:rsidRPr="005D56C2">
        <w:rPr>
          <w:lang w:val="sk-SK"/>
        </w:rPr>
        <w:br w:type="page"/>
      </w:r>
    </w:p>
    <w:p w14:paraId="12833D0D" w14:textId="1245C9AC" w:rsidR="0074149D" w:rsidRPr="005D56C2" w:rsidRDefault="00414B43" w:rsidP="00C6701A">
      <w:pPr>
        <w:pStyle w:val="Nadpis1"/>
      </w:pPr>
      <w:bookmarkStart w:id="57" w:name="_Toc164089986"/>
      <w:r w:rsidRPr="005D56C2">
        <w:lastRenderedPageBreak/>
        <w:t>LEGISLATÍVA</w:t>
      </w:r>
      <w:bookmarkEnd w:id="57"/>
    </w:p>
    <w:p w14:paraId="0FF2DD1A" w14:textId="77777777" w:rsidR="006A7273" w:rsidRPr="005D56C2" w:rsidRDefault="00B35DEF" w:rsidP="00FF5683">
      <w:pPr>
        <w:pStyle w:val="Nadpis2"/>
        <w:rPr>
          <w:rFonts w:eastAsia="Arial Narrow"/>
        </w:rPr>
      </w:pPr>
      <w:bookmarkStart w:id="58" w:name="_Toc164089987"/>
      <w:r w:rsidRPr="005D56C2">
        <w:rPr>
          <w:rFonts w:eastAsia="Arial Narrow"/>
        </w:rPr>
        <w:t>ZÁKLADNÉ PRÁVNE NORMY A METODICKÉ USMERNENIA V OBLASTI IT</w:t>
      </w:r>
      <w:bookmarkEnd w:id="58"/>
    </w:p>
    <w:p w14:paraId="2A238523" w14:textId="7AD913CF" w:rsidR="00DE202E" w:rsidRPr="005D56C2" w:rsidRDefault="00DE202E" w:rsidP="00FF5683">
      <w:pPr>
        <w:pStyle w:val="Nadpis3"/>
        <w:rPr>
          <w:rFonts w:eastAsia="Arial Narrow"/>
          <w:lang w:val="sk-SK"/>
        </w:rPr>
      </w:pPr>
      <w:bookmarkStart w:id="59" w:name="_Toc164089988"/>
      <w:r w:rsidRPr="005D56C2">
        <w:rPr>
          <w:rFonts w:eastAsia="Arial Narrow"/>
          <w:lang w:val="sk-SK"/>
        </w:rPr>
        <w:t>ZÁKLADNÉ PRÁVNE NORMY</w:t>
      </w:r>
      <w:bookmarkEnd w:id="59"/>
    </w:p>
    <w:p w14:paraId="7318EFA1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Zákon č. 95/2019 Z. z. o informačných technológiách vo verejnej správe a o zmene a doplnení niektorých zákonov v znení neskorších predpisov, vrátane jeho vykonávacích predpisov</w:t>
      </w:r>
    </w:p>
    <w:p w14:paraId="1EADF4BE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Vyhláška č. 85/2020 Z. z. Úradu podpredsedu vlády Slovenskej republiky pre investície a informatizáciu o riadení projektov </w:t>
      </w:r>
    </w:p>
    <w:p w14:paraId="1292DD3D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Vyhláška č. 545/2021 Z. z. Ministerstva investícií, regionálneho rozvoja a informatizácie Slovenskej republiky, ktorou sa mení a dopĺňa vyhláška Úradu podpredsedu vlády Slovenskej republiky pre investície a informatizáciu č. 85/2020 Z. z. o riadení projektov </w:t>
      </w:r>
    </w:p>
    <w:p w14:paraId="273E3A30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Vyhláška č. 78/2020 Z. z. Úradu podpredsedu vlády Slovenskej republiky pre investície a informatizáciu o štandardoch pre informačné technológie verejnej správy </w:t>
      </w:r>
    </w:p>
    <w:p w14:paraId="194B12CA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Vyhláška č. 546/2021 Z. z. Ministerstva investícií, regionálneho rozvoja a informatizácie Slovenskej republiky, ktorou sa mení a dopĺňa vyhláška č. 78/2020 Z. z. Úradu podpredsedu vlády Slovenskej republiky pre investície a informatizáciu o štandardoch pre informačné technológie verejnej správy </w:t>
      </w:r>
    </w:p>
    <w:p w14:paraId="701C9091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Vyhláška č. 179/2020 Z. z. Úradu podpredsedu vlády Slovenskej republiky pre investície a informatizáciu, ktorou sa ustanovuje spôsob kategorizácie a obsah bezpečnostných opatrení informačných technológií verejnej správy </w:t>
      </w:r>
    </w:p>
    <w:p w14:paraId="12E30BEE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Vyhláška č. 547/2021 Z. z. Ministerstva investícií, regionálneho rozvoja a informatizácie Slovenskej republiky o elektronizácii agendy verejnej správy </w:t>
      </w:r>
    </w:p>
    <w:p w14:paraId="2B4D69AD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Zákon č. 305/2013 Z. z. o elektronickej podobe výkonu pôsobnosti orgánov verejnej moci a o zmene a doplnení niektorých zákonov (zákon o e-</w:t>
      </w:r>
      <w:proofErr w:type="spellStart"/>
      <w:r w:rsidRPr="005D56C2">
        <w:rPr>
          <w:lang w:val="sk-SK"/>
        </w:rPr>
        <w:t>Governmente</w:t>
      </w:r>
      <w:proofErr w:type="spellEnd"/>
      <w:r w:rsidRPr="005D56C2">
        <w:rPr>
          <w:lang w:val="sk-SK"/>
        </w:rPr>
        <w:t>) v znení neskorších predpisov,  vrátane jeho vykonávacích predpisov</w:t>
      </w:r>
    </w:p>
    <w:p w14:paraId="53DBDEE0" w14:textId="77777777" w:rsidR="00B35DEF" w:rsidRPr="005D56C2" w:rsidRDefault="00B35DEF" w:rsidP="00942E10">
      <w:pPr>
        <w:pStyle w:val="Odsekzoznamu"/>
        <w:numPr>
          <w:ilvl w:val="0"/>
          <w:numId w:val="59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Zákon č. 69/2018 Z. z. o kybernetickej bezpečnosti a o zmene a doplnení niektorých zákonov v znení neskorších predpisov, vrátane jeho vykonávacích predpisov</w:t>
      </w:r>
    </w:p>
    <w:p w14:paraId="350206BA" w14:textId="77777777" w:rsidR="00B35DEF" w:rsidRPr="005D56C2" w:rsidRDefault="00B35DEF" w:rsidP="00B35DEF">
      <w:pPr>
        <w:rPr>
          <w:lang w:val="sk-SK"/>
        </w:rPr>
      </w:pPr>
    </w:p>
    <w:p w14:paraId="29C8CEC2" w14:textId="044609C7" w:rsidR="00B35DEF" w:rsidRPr="005D56C2" w:rsidRDefault="00B35DEF" w:rsidP="00FF5683">
      <w:pPr>
        <w:pStyle w:val="Nadpis3"/>
        <w:rPr>
          <w:lang w:val="sk-SK"/>
        </w:rPr>
      </w:pPr>
      <w:bookmarkStart w:id="60" w:name="_Toc164089989"/>
      <w:r w:rsidRPr="005D56C2">
        <w:rPr>
          <w:lang w:val="sk-SK"/>
        </w:rPr>
        <w:t>koncepcie, princípy a metodiky</w:t>
      </w:r>
      <w:bookmarkEnd w:id="60"/>
      <w:r w:rsidRPr="005D56C2">
        <w:rPr>
          <w:lang w:val="sk-SK"/>
        </w:rPr>
        <w:t xml:space="preserve"> </w:t>
      </w:r>
    </w:p>
    <w:p w14:paraId="17B0C35E" w14:textId="77777777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Národná koncepcia informatizácie verejnej správy, dostupné na internetovej stránke: https://www.mirri.gov.sk/wp-content/uploads/2021/12/Narodna-koncepcia-informatizacie-verejnej-spravy-2021.pdf</w:t>
      </w:r>
    </w:p>
    <w:p w14:paraId="7343AD49" w14:textId="77777777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Koncepcia nákupu IT vo verejnej správe, dostupné na internetovej stránke: https://sp.vicepremier.gov.sk/verejne-obstaravanie-IKT/Verejn/2019_05_16_Koncepcia_nakupu_IT_s%20prilohami_schvalene_znenie.pdf</w:t>
      </w:r>
    </w:p>
    <w:p w14:paraId="075FB21A" w14:textId="303FC2CB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Uznesenie vlády č. 286/2019 k Povinnosti prednostne pristupovať k platným a účinným centrálnym IKT zmluvám, dostupné na internetovej stránke:</w:t>
      </w:r>
      <w:r w:rsidR="00DE202E" w:rsidRPr="005D56C2">
        <w:rPr>
          <w:lang w:val="sk-SK"/>
        </w:rPr>
        <w:t xml:space="preserve"> </w:t>
      </w:r>
      <w:r w:rsidRPr="005D56C2">
        <w:rPr>
          <w:lang w:val="sk-SK"/>
        </w:rPr>
        <w:t>https://rokovania.gov.sk/RVL/Resolution/17768/1</w:t>
      </w:r>
    </w:p>
    <w:p w14:paraId="7D4030DC" w14:textId="77777777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Základné princípy realizácie IT projektov financovaných z verejných zdrojov a zdrojov EÚ („5 princípov“) (vyplýva z uznesenia vlády č. 654/2020, platí pre Orgány riadenia podľa § 5 ods. 2 zákona č. 95/2019 Z. z. o informačných technológiách vo verejnej správe a o zmene a doplnení niektorých zákonov), dostupné na internetovej stránke: https://www.mirri.gov.sk/wp-content/uploads/2021/05/Metodicke-usmernenie-009417-2021-oSBAA-1-v4-1.pdf</w:t>
      </w:r>
    </w:p>
    <w:p w14:paraId="229F6893" w14:textId="77777777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Informatizácia 2.0 revízia výdavkov, dostupné na internetovej stránke:</w:t>
      </w:r>
    </w:p>
    <w:p w14:paraId="587BA498" w14:textId="77777777" w:rsidR="00B35DEF" w:rsidRPr="005D56C2" w:rsidRDefault="00B35DEF" w:rsidP="00DE202E">
      <w:pPr>
        <w:pStyle w:val="Odsekzoznamu"/>
        <w:rPr>
          <w:lang w:val="sk-SK"/>
        </w:rPr>
      </w:pPr>
      <w:r w:rsidRPr="005D56C2">
        <w:rPr>
          <w:lang w:val="sk-SK"/>
        </w:rPr>
        <w:t>https://www.mfsr.sk/files/archiv/39/Informatizacia2.0_reviziavydavkov_20200320.pdf</w:t>
      </w:r>
    </w:p>
    <w:p w14:paraId="1A664937" w14:textId="77777777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Jednotný dizajn manuál elektronických služieb a webových sídiel, dostupné na internetovej stránke: https://idsk.gov.sk/ </w:t>
      </w:r>
    </w:p>
    <w:p w14:paraId="61138F55" w14:textId="77777777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Metodické usmernenie MIRRI SR č. 8297/2021/</w:t>
      </w:r>
      <w:proofErr w:type="spellStart"/>
      <w:r w:rsidRPr="005D56C2">
        <w:rPr>
          <w:lang w:val="sk-SK"/>
        </w:rPr>
        <w:t>oPOHIT</w:t>
      </w:r>
      <w:proofErr w:type="spellEnd"/>
      <w:r w:rsidRPr="005D56C2">
        <w:rPr>
          <w:lang w:val="sk-SK"/>
        </w:rPr>
        <w:t xml:space="preserve"> zo dňa 10. 2. 2021 na monitorovanie využívania služieb verejnej správy, služieb vo verejnom záujme a verejných služieb (platí pre Orgány riadenia podľa § 5 ods. 2 písm. a), b) a d) zákona č. 95/2019 Z. z. o informačných technológiách vo verejnej správe a o zmene a doplnení niektorých zákonov), dostupné na internetovej stránke:</w:t>
      </w:r>
    </w:p>
    <w:p w14:paraId="466E8D3D" w14:textId="77777777" w:rsidR="00B35DEF" w:rsidRPr="005D56C2" w:rsidRDefault="00B35DEF" w:rsidP="00DE202E">
      <w:pPr>
        <w:pStyle w:val="Odsekzoznamu"/>
        <w:rPr>
          <w:lang w:val="sk-SK"/>
        </w:rPr>
      </w:pPr>
      <w:r w:rsidRPr="005D56C2">
        <w:rPr>
          <w:lang w:val="sk-SK"/>
        </w:rPr>
        <w:t>https://metais.vicepremier.gov.sk/help</w:t>
      </w:r>
    </w:p>
    <w:p w14:paraId="5580F734" w14:textId="6EB136F5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Hodnotenie MF SR : nad 1 milión EUR s DPH na základe uznesenia vlády SR 649/2020 úloha C.5 a C.6, platí pre kapitoly štátneho rozpočtu a organizácie v riadiacej pôsobnosti kapitoly, dostupné na internetovej stránke:</w:t>
      </w:r>
      <w:r w:rsidR="00DE202E" w:rsidRPr="005D56C2">
        <w:rPr>
          <w:lang w:val="sk-SK"/>
        </w:rPr>
        <w:t xml:space="preserve"> </w:t>
      </w:r>
      <w:r w:rsidRPr="005D56C2">
        <w:rPr>
          <w:lang w:val="sk-SK"/>
        </w:rPr>
        <w:t>https://rokovania.gov.sk/RVL/Resolution/18792/1</w:t>
      </w:r>
    </w:p>
    <w:p w14:paraId="4F9865B9" w14:textId="77777777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lastRenderedPageBreak/>
        <w:t>Hodnotenie MF SR : nad 10 miliónov EUR s DPH na základe § 19a zákona č. 523/2004 Z. z. o rozpočtových pravidlách verejnej správy, platí pre subjekty verejnej správy okrem obce, VÚC a nimi zriadené RPO okrem výnimiek ( + nariadenie vlády 174/2019 o podmienkach vypracovania štúdie uskutočniteľnosti investície a štúdie uskutočniteľnosti koncesie ), dostupné na internetovej stránke:</w:t>
      </w:r>
    </w:p>
    <w:p w14:paraId="24835043" w14:textId="77777777" w:rsidR="00B35DEF" w:rsidRPr="005D56C2" w:rsidRDefault="00B35DEF" w:rsidP="00DE202E">
      <w:pPr>
        <w:pStyle w:val="Odsekzoznamu"/>
        <w:rPr>
          <w:lang w:val="sk-SK"/>
        </w:rPr>
      </w:pPr>
      <w:r w:rsidRPr="005D56C2">
        <w:rPr>
          <w:lang w:val="sk-SK"/>
        </w:rPr>
        <w:t>https://www.slov-lex.sk/pravne-predpisy/SK/ZZ/2019/174/20200101.html</w:t>
      </w:r>
    </w:p>
    <w:p w14:paraId="21EB427A" w14:textId="54AC05D1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Systém implementácie POO, dostupné na internetovej stránke:</w:t>
      </w:r>
      <w:r w:rsidR="00DE202E" w:rsidRPr="005D56C2">
        <w:rPr>
          <w:lang w:val="sk-SK"/>
        </w:rPr>
        <w:t xml:space="preserve"> </w:t>
      </w:r>
      <w:r w:rsidRPr="005D56C2">
        <w:rPr>
          <w:lang w:val="sk-SK"/>
        </w:rPr>
        <w:t>https://www.planobnovy.sk/realizacia/dokumenty/</w:t>
      </w:r>
    </w:p>
    <w:p w14:paraId="1FC8D1A5" w14:textId="3A5E3FD3" w:rsidR="00B35DEF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Uznesenie vlády k SIPOO, dostupné na internetovej stránke:</w:t>
      </w:r>
      <w:r w:rsidR="00DE202E" w:rsidRPr="005D56C2">
        <w:rPr>
          <w:lang w:val="sk-SK"/>
        </w:rPr>
        <w:t xml:space="preserve"> </w:t>
      </w:r>
      <w:r w:rsidRPr="005D56C2">
        <w:rPr>
          <w:lang w:val="sk-SK"/>
        </w:rPr>
        <w:t>https://rokovania.gov.sk/RVL/Material/26756/1</w:t>
      </w:r>
    </w:p>
    <w:p w14:paraId="2C60C698" w14:textId="735157D2" w:rsidR="00414B43" w:rsidRPr="005D56C2" w:rsidRDefault="00B35DEF" w:rsidP="00942E10">
      <w:pPr>
        <w:pStyle w:val="Odsekzoznamu"/>
        <w:numPr>
          <w:ilvl w:val="0"/>
          <w:numId w:val="60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Metodická príručka k informačných technológiám v Pláne obnovy a odolnosti SR, dostupné na internetovej stránke:</w:t>
      </w:r>
      <w:r w:rsidR="00DE202E" w:rsidRPr="005D56C2">
        <w:rPr>
          <w:lang w:val="sk-SK"/>
        </w:rPr>
        <w:t xml:space="preserve"> </w:t>
      </w:r>
      <w:hyperlink r:id="rId13" w:history="1">
        <w:r w:rsidR="00DE202E" w:rsidRPr="005D56C2">
          <w:rPr>
            <w:rStyle w:val="Hypertextovprepojenie"/>
            <w:lang w:val="sk-SK"/>
          </w:rPr>
          <w:t>https://www.planobnovy.sk/site/assets/files/1299/metodicka_prirucka_it_vpoo.pdf</w:t>
        </w:r>
      </w:hyperlink>
    </w:p>
    <w:p w14:paraId="2512E545" w14:textId="77777777" w:rsidR="00326BCF" w:rsidRPr="005D56C2" w:rsidRDefault="00326BCF" w:rsidP="00B35DEF">
      <w:pPr>
        <w:rPr>
          <w:lang w:val="sk-SK"/>
        </w:rPr>
      </w:pPr>
    </w:p>
    <w:p w14:paraId="1F2780D9" w14:textId="7D752D34" w:rsidR="00326BCF" w:rsidRPr="005D56C2" w:rsidRDefault="00326BCF" w:rsidP="00FF5683">
      <w:pPr>
        <w:pStyle w:val="Nadpis2"/>
        <w:rPr>
          <w:rFonts w:eastAsia="Arial Narrow"/>
        </w:rPr>
      </w:pPr>
      <w:bookmarkStart w:id="61" w:name="_Toc164089990"/>
      <w:r w:rsidRPr="005D56C2">
        <w:rPr>
          <w:rFonts w:eastAsia="Arial Narrow"/>
        </w:rPr>
        <w:t>OSTATNÉ PRÁVNE NORMY A METODICKÉ USMERNENIA</w:t>
      </w:r>
      <w:bookmarkEnd w:id="61"/>
    </w:p>
    <w:p w14:paraId="7377AA17" w14:textId="12A7CEE7" w:rsidR="00326BCF" w:rsidRPr="005D56C2" w:rsidRDefault="00326BCF" w:rsidP="00942E10">
      <w:pPr>
        <w:pStyle w:val="Odsekzoznamu"/>
        <w:numPr>
          <w:ilvl w:val="0"/>
          <w:numId w:val="61"/>
        </w:numPr>
        <w:tabs>
          <w:tab w:val="num" w:pos="360"/>
        </w:tabs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Vyhláška MDVRR SR č. 364/2012 Z. z., ktorou sa vykonáva zákon č. 555/2005 Z. z. o energetickej hospodárnosti budov a o zmene a doplnení niektorých zákonov v znení neskorších predpisov</w:t>
      </w:r>
    </w:p>
    <w:p w14:paraId="3C0C60A8" w14:textId="4E75D44E" w:rsidR="00326BCF" w:rsidRPr="005D56C2" w:rsidRDefault="00326BCF" w:rsidP="00942E10">
      <w:pPr>
        <w:pStyle w:val="Odsekzoznamu"/>
        <w:numPr>
          <w:ilvl w:val="0"/>
          <w:numId w:val="61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Zákon č. 555/2005 Z. z. o energetickej hospodárnosti a o zmene a doplnení niektorých zákonov v znení neskorších predpisov</w:t>
      </w:r>
    </w:p>
    <w:p w14:paraId="731420D1" w14:textId="4222C80A" w:rsidR="00326BCF" w:rsidRPr="005D56C2" w:rsidRDefault="00326BCF" w:rsidP="00942E10">
      <w:pPr>
        <w:pStyle w:val="Odsekzoznamu"/>
        <w:numPr>
          <w:ilvl w:val="0"/>
          <w:numId w:val="61"/>
        </w:numPr>
        <w:tabs>
          <w:tab w:val="num" w:pos="360"/>
        </w:tabs>
        <w:rPr>
          <w:rFonts w:eastAsia="Arial Narrow"/>
          <w:lang w:val="sk-SK"/>
        </w:rPr>
      </w:pPr>
      <w:r w:rsidRPr="005D56C2">
        <w:rPr>
          <w:rFonts w:eastAsia="Arial Narrow"/>
          <w:lang w:val="sk-SK"/>
        </w:rPr>
        <w:t>Návrh smernice EP a Rady o energetickej hospodárnosti budov (prepracované znenie), (všeobecné smerovanie Rady, dok. 14020/22), https://eur-lex.europa.eu/legal-content/EN/TXT/?uri=CONSIL%3AST_14020_2022_INIT&amp;qid=1688375707139</w:t>
      </w:r>
    </w:p>
    <w:p w14:paraId="23521620" w14:textId="77777777" w:rsidR="00326BCF" w:rsidRPr="005D56C2" w:rsidRDefault="00326BCF" w:rsidP="00B35DEF">
      <w:pPr>
        <w:rPr>
          <w:lang w:val="sk-SK"/>
        </w:rPr>
      </w:pPr>
    </w:p>
    <w:p w14:paraId="17AF90DC" w14:textId="77777777" w:rsidR="00862988" w:rsidRPr="005D56C2" w:rsidRDefault="00862988" w:rsidP="00C6701A">
      <w:pPr>
        <w:pStyle w:val="Nadpis1"/>
      </w:pPr>
      <w:bookmarkStart w:id="62" w:name="_Toc47815706"/>
      <w:bookmarkStart w:id="63" w:name="_Toc510413657"/>
      <w:bookmarkStart w:id="64" w:name="_Toc164089991"/>
      <w:r w:rsidRPr="005D56C2">
        <w:t>ROZPOČET A PRÍNOSY</w:t>
      </w:r>
      <w:bookmarkEnd w:id="62"/>
      <w:bookmarkEnd w:id="64"/>
    </w:p>
    <w:bookmarkEnd w:id="63"/>
    <w:p w14:paraId="45550104" w14:textId="77777777" w:rsidR="00862988" w:rsidRPr="005D56C2" w:rsidRDefault="00862988" w:rsidP="00B35DEF">
      <w:pPr>
        <w:pStyle w:val="Svetlmriekazvraznenie31"/>
        <w:tabs>
          <w:tab w:val="left" w:pos="851"/>
          <w:tab w:val="center" w:pos="994"/>
        </w:tabs>
        <w:ind w:left="0"/>
        <w:rPr>
          <w:rFonts w:ascii="Tahoma" w:hAnsi="Tahoma" w:cs="Tahoma"/>
          <w:i/>
          <w:iCs/>
          <w:color w:val="A6A6A6"/>
          <w:sz w:val="16"/>
          <w:szCs w:val="16"/>
        </w:rPr>
      </w:pPr>
    </w:p>
    <w:p w14:paraId="37FF1C5B" w14:textId="3FC6E32E" w:rsidR="00862988" w:rsidRPr="00F964ED" w:rsidRDefault="00942E10" w:rsidP="00F964ED">
      <w:pPr>
        <w:rPr>
          <w:lang w:val="sk-SK"/>
        </w:rPr>
      </w:pPr>
      <w:r w:rsidRPr="00F964ED">
        <w:rPr>
          <w:lang w:val="sk-SK"/>
        </w:rPr>
        <w:t>Sumarizácia nákladov a prínosov je uvedená v dokumente BC/CBA.</w:t>
      </w:r>
    </w:p>
    <w:p w14:paraId="50EF8D9F" w14:textId="77777777" w:rsidR="00AB3B8D" w:rsidRPr="005D56C2" w:rsidRDefault="00B35DEF" w:rsidP="00FF5683">
      <w:pPr>
        <w:pStyle w:val="Nadpis2"/>
      </w:pPr>
      <w:bookmarkStart w:id="65" w:name="_Toc164089992"/>
      <w:r w:rsidRPr="005D56C2">
        <w:t>PRÍNOSY PROJEKTU</w:t>
      </w:r>
      <w:bookmarkEnd w:id="65"/>
    </w:p>
    <w:p w14:paraId="43EE948A" w14:textId="31A56183" w:rsidR="00631313" w:rsidRPr="005D56C2" w:rsidRDefault="00631313" w:rsidP="00631313">
      <w:pPr>
        <w:rPr>
          <w:lang w:val="sk-SK"/>
        </w:rPr>
      </w:pPr>
      <w:r w:rsidRPr="005D56C2">
        <w:rPr>
          <w:lang w:val="sk-SK"/>
        </w:rPr>
        <w:t>Hlavné prínosy projektu sú nasledovné:</w:t>
      </w:r>
    </w:p>
    <w:p w14:paraId="3BB33959" w14:textId="77777777" w:rsidR="00631313" w:rsidRPr="005D56C2" w:rsidRDefault="00631313" w:rsidP="00631313">
      <w:pPr>
        <w:rPr>
          <w:lang w:val="sk-SK"/>
        </w:rPr>
      </w:pPr>
    </w:p>
    <w:p w14:paraId="1119004E" w14:textId="77777777" w:rsidR="00B35DEF" w:rsidRPr="005D56C2" w:rsidRDefault="00B35DEF" w:rsidP="00070D22">
      <w:pPr>
        <w:numPr>
          <w:ilvl w:val="0"/>
          <w:numId w:val="62"/>
        </w:numPr>
        <w:tabs>
          <w:tab w:val="num" w:pos="360"/>
        </w:tabs>
        <w:ind w:left="709" w:hanging="349"/>
        <w:rPr>
          <w:lang w:val="sk-SK"/>
        </w:rPr>
      </w:pPr>
      <w:r w:rsidRPr="005D56C2">
        <w:rPr>
          <w:lang w:val="sk-SK"/>
        </w:rPr>
        <w:t xml:space="preserve">Digitálna platforma umožní vypracovanie národných politík v oblasti obnovy a znižovania energetickej náročnosti v budov, </w:t>
      </w:r>
    </w:p>
    <w:p w14:paraId="072D6743" w14:textId="77777777" w:rsidR="00B35DEF" w:rsidRPr="005D56C2" w:rsidRDefault="00B35DEF" w:rsidP="00070D22">
      <w:pPr>
        <w:numPr>
          <w:ilvl w:val="0"/>
          <w:numId w:val="62"/>
        </w:numPr>
        <w:tabs>
          <w:tab w:val="num" w:pos="360"/>
        </w:tabs>
        <w:ind w:left="709" w:hanging="349"/>
        <w:rPr>
          <w:lang w:val="sk-SK"/>
        </w:rPr>
      </w:pPr>
      <w:r w:rsidRPr="005D56C2">
        <w:rPr>
          <w:lang w:val="sk-SK"/>
        </w:rPr>
        <w:t>Digitálna platforma umožní zdieľanie digitálnych údajov o energetickej hospodárnosti budovy rôznym používateľom.</w:t>
      </w:r>
    </w:p>
    <w:p w14:paraId="73DF2E48" w14:textId="29A67C9D" w:rsidR="00B35DEF" w:rsidRPr="005D56C2" w:rsidRDefault="00B35DEF" w:rsidP="00070D22">
      <w:pPr>
        <w:numPr>
          <w:ilvl w:val="0"/>
          <w:numId w:val="62"/>
        </w:numPr>
        <w:tabs>
          <w:tab w:val="num" w:pos="360"/>
        </w:tabs>
        <w:ind w:left="709" w:hanging="349"/>
        <w:rPr>
          <w:lang w:val="sk-SK"/>
        </w:rPr>
      </w:pPr>
      <w:r w:rsidRPr="005D56C2">
        <w:rPr>
          <w:lang w:val="sk-SK"/>
        </w:rPr>
        <w:t xml:space="preserve">Digitálna platforma zlepší dostupnosť, </w:t>
      </w:r>
      <w:r w:rsidR="00601006">
        <w:rPr>
          <w:lang w:val="sk-SK"/>
        </w:rPr>
        <w:t xml:space="preserve">analytické možnosti práce s dátami, </w:t>
      </w:r>
      <w:r w:rsidRPr="005D56C2">
        <w:rPr>
          <w:lang w:val="sk-SK"/>
        </w:rPr>
        <w:t xml:space="preserve">integritu a </w:t>
      </w:r>
      <w:proofErr w:type="spellStart"/>
      <w:r w:rsidRPr="005D56C2">
        <w:rPr>
          <w:lang w:val="sk-SK"/>
        </w:rPr>
        <w:t>komplexitu</w:t>
      </w:r>
      <w:proofErr w:type="spellEnd"/>
      <w:r w:rsidRPr="005D56C2">
        <w:rPr>
          <w:lang w:val="sk-SK"/>
        </w:rPr>
        <w:t xml:space="preserve"> dát o energetickej hospodárnosti fondu budov na Slovensku</w:t>
      </w:r>
    </w:p>
    <w:p w14:paraId="53FF8228" w14:textId="77777777" w:rsidR="00B35DEF" w:rsidRPr="005D56C2" w:rsidRDefault="00B35DEF" w:rsidP="00070D22">
      <w:pPr>
        <w:numPr>
          <w:ilvl w:val="0"/>
          <w:numId w:val="62"/>
        </w:numPr>
        <w:tabs>
          <w:tab w:val="num" w:pos="360"/>
        </w:tabs>
        <w:ind w:left="709" w:hanging="349"/>
        <w:rPr>
          <w:lang w:val="sk-SK"/>
        </w:rPr>
      </w:pPr>
      <w:r w:rsidRPr="005D56C2">
        <w:rPr>
          <w:lang w:val="sk-SK"/>
        </w:rPr>
        <w:t xml:space="preserve">Digitálna platforma umožní </w:t>
      </w:r>
      <w:proofErr w:type="spellStart"/>
      <w:r w:rsidRPr="005D56C2">
        <w:rPr>
          <w:lang w:val="sk-SK"/>
        </w:rPr>
        <w:t>interoperabilitu</w:t>
      </w:r>
      <w:proofErr w:type="spellEnd"/>
      <w:r w:rsidRPr="005D56C2">
        <w:rPr>
          <w:lang w:val="sk-SK"/>
        </w:rPr>
        <w:t xml:space="preserve"> údajov o fonde budov podmienenú ich digitalizáciou </w:t>
      </w:r>
    </w:p>
    <w:p w14:paraId="0C311811" w14:textId="570D168A" w:rsidR="00B35DEF" w:rsidRPr="005D56C2" w:rsidRDefault="00B35DEF" w:rsidP="00070D22">
      <w:pPr>
        <w:numPr>
          <w:ilvl w:val="0"/>
          <w:numId w:val="62"/>
        </w:numPr>
        <w:tabs>
          <w:tab w:val="num" w:pos="360"/>
        </w:tabs>
        <w:ind w:left="709" w:hanging="349"/>
        <w:rPr>
          <w:lang w:val="sk-SK"/>
        </w:rPr>
      </w:pPr>
      <w:r w:rsidRPr="005D56C2">
        <w:rPr>
          <w:lang w:val="sk-SK"/>
        </w:rPr>
        <w:t>Digitálna platforma zníži administratívnu a časovú záťaž pre vlastníkov budov a subjekty so záujmovým pôsobením v sektore budov (elektronická forma výmeny a dostupnosti informácií)</w:t>
      </w:r>
    </w:p>
    <w:p w14:paraId="52750E5B" w14:textId="66005A90" w:rsidR="00B35DEF" w:rsidRPr="005D56C2" w:rsidRDefault="00B35DEF" w:rsidP="00070D22">
      <w:pPr>
        <w:numPr>
          <w:ilvl w:val="0"/>
          <w:numId w:val="62"/>
        </w:numPr>
        <w:tabs>
          <w:tab w:val="num" w:pos="360"/>
        </w:tabs>
        <w:ind w:left="709" w:hanging="349"/>
        <w:rPr>
          <w:lang w:val="sk-SK"/>
        </w:rPr>
      </w:pPr>
      <w:r w:rsidRPr="005D56C2">
        <w:rPr>
          <w:lang w:val="sk-SK"/>
        </w:rPr>
        <w:t xml:space="preserve">Digitálna platforma poskytne základný zdroj informácií pre stanovenie </w:t>
      </w:r>
      <w:proofErr w:type="spellStart"/>
      <w:r w:rsidRPr="005D56C2">
        <w:rPr>
          <w:lang w:val="sk-SK"/>
        </w:rPr>
        <w:t>priori</w:t>
      </w:r>
      <w:r w:rsidR="00DE7D99" w:rsidRPr="005D56C2">
        <w:rPr>
          <w:lang w:val="sk-SK"/>
        </w:rPr>
        <w:t>ti</w:t>
      </w:r>
      <w:r w:rsidRPr="005D56C2">
        <w:rPr>
          <w:lang w:val="sk-SK"/>
        </w:rPr>
        <w:t>zácie</w:t>
      </w:r>
      <w:proofErr w:type="spellEnd"/>
      <w:r w:rsidRPr="005D56C2">
        <w:rPr>
          <w:lang w:val="sk-SK"/>
        </w:rPr>
        <w:t xml:space="preserve"> obnovy v rámci jednotlivých kategórií budov</w:t>
      </w:r>
    </w:p>
    <w:p w14:paraId="6FB48C27" w14:textId="587820FA" w:rsidR="00B35DEF" w:rsidRPr="005D56C2" w:rsidRDefault="00B35DEF" w:rsidP="00070D22">
      <w:pPr>
        <w:numPr>
          <w:ilvl w:val="0"/>
          <w:numId w:val="62"/>
        </w:numPr>
        <w:tabs>
          <w:tab w:val="num" w:pos="360"/>
        </w:tabs>
        <w:ind w:left="709" w:hanging="349"/>
        <w:rPr>
          <w:lang w:val="sk-SK"/>
        </w:rPr>
      </w:pPr>
      <w:r w:rsidRPr="005D56C2">
        <w:rPr>
          <w:lang w:val="sk-SK"/>
        </w:rPr>
        <w:t>Digitálna platforma sprehľadní a identifikuje potreby finančných zdrojov na zabezpečenie obnovy na národnej úrovni</w:t>
      </w:r>
      <w:r w:rsidR="00601006">
        <w:rPr>
          <w:lang w:val="sk-SK"/>
        </w:rPr>
        <w:t xml:space="preserve"> ( na základe údajov z </w:t>
      </w:r>
      <w:proofErr w:type="spellStart"/>
      <w:r w:rsidR="00601006">
        <w:rPr>
          <w:lang w:val="sk-SK"/>
        </w:rPr>
        <w:t>pasportov</w:t>
      </w:r>
      <w:proofErr w:type="spellEnd"/>
      <w:r w:rsidR="00601006">
        <w:rPr>
          <w:lang w:val="sk-SK"/>
        </w:rPr>
        <w:t xml:space="preserve"> obnovy budovy)</w:t>
      </w:r>
    </w:p>
    <w:p w14:paraId="7C719EDD" w14:textId="77777777" w:rsidR="00B35DEF" w:rsidRPr="005D56C2" w:rsidRDefault="00B35DEF" w:rsidP="00070D22">
      <w:pPr>
        <w:numPr>
          <w:ilvl w:val="0"/>
          <w:numId w:val="62"/>
        </w:numPr>
        <w:tabs>
          <w:tab w:val="num" w:pos="360"/>
        </w:tabs>
        <w:ind w:left="709" w:hanging="349"/>
        <w:rPr>
          <w:lang w:val="sk-SK"/>
        </w:rPr>
      </w:pPr>
      <w:r w:rsidRPr="005D56C2">
        <w:rPr>
          <w:lang w:val="sk-SK"/>
        </w:rPr>
        <w:t>Digitálna platforma umožní stanovenie špecifických opatrení v obnove budov podľa kategórií budov</w:t>
      </w:r>
    </w:p>
    <w:p w14:paraId="1E79441C" w14:textId="77777777" w:rsidR="00631313" w:rsidRPr="005D56C2" w:rsidRDefault="00631313" w:rsidP="00631313">
      <w:pPr>
        <w:rPr>
          <w:lang w:val="sk-SK"/>
        </w:rPr>
      </w:pPr>
    </w:p>
    <w:p w14:paraId="7415B908" w14:textId="0C4927AC" w:rsidR="00631313" w:rsidRDefault="005F47C7" w:rsidP="005F47C7">
      <w:pPr>
        <w:rPr>
          <w:lang w:val="sk-SK"/>
        </w:rPr>
      </w:pPr>
      <w:r>
        <w:rPr>
          <w:lang w:val="sk-SK"/>
        </w:rPr>
        <w:t xml:space="preserve">V rámci CBA boli kalkulované prínosy kvantifikované na základe </w:t>
      </w:r>
      <w:proofErr w:type="spellStart"/>
      <w:r>
        <w:rPr>
          <w:lang w:val="sk-SK"/>
        </w:rPr>
        <w:t>rozidelu</w:t>
      </w:r>
      <w:proofErr w:type="spellEnd"/>
      <w:r>
        <w:rPr>
          <w:lang w:val="sk-SK"/>
        </w:rPr>
        <w:t xml:space="preserve"> trvania krokov procesu  pri tvorbe energetického certifikátu v AS IS a TO BE stave. Počet podaní vychádza z súčasného IS INFOREG a z existujúcich počtov podaní, ktoré sú realizované v tomto systéme. </w:t>
      </w:r>
    </w:p>
    <w:p w14:paraId="70E8A245" w14:textId="4F5A1F84" w:rsidR="005F47C7" w:rsidRDefault="005F47C7" w:rsidP="005F47C7">
      <w:pPr>
        <w:rPr>
          <w:lang w:val="sk-SK"/>
        </w:rPr>
      </w:pPr>
      <w:r>
        <w:rPr>
          <w:lang w:val="sk-SK"/>
        </w:rPr>
        <w:t xml:space="preserve">Existujúci počet podaní bol navýšený o počty energetických certifikátov v rámci výzvy „Obnov dom“ realizovanej SAŽP. </w:t>
      </w:r>
    </w:p>
    <w:p w14:paraId="7D547929" w14:textId="77777777" w:rsidR="009C37C9" w:rsidRDefault="009C37C9" w:rsidP="005F47C7">
      <w:pPr>
        <w:rPr>
          <w:lang w:val="sk-SK"/>
        </w:rPr>
      </w:pPr>
    </w:p>
    <w:p w14:paraId="542B02D4" w14:textId="77777777" w:rsidR="009C37C9" w:rsidRDefault="009C37C9" w:rsidP="005F47C7">
      <w:pPr>
        <w:rPr>
          <w:lang w:val="sk-SK"/>
        </w:rPr>
      </w:pPr>
    </w:p>
    <w:p w14:paraId="6F0FAFFA" w14:textId="508B8D6F" w:rsidR="009C37C9" w:rsidRDefault="009C37C9" w:rsidP="005F47C7">
      <w:pPr>
        <w:rPr>
          <w:lang w:val="sk-SK"/>
        </w:rPr>
      </w:pPr>
      <w:r>
        <w:rPr>
          <w:lang w:val="sk-SK"/>
        </w:rPr>
        <w:lastRenderedPageBreak/>
        <w:t>Počty existujúcich podaní sú nasledovné</w:t>
      </w:r>
      <w:r w:rsidR="000856F6">
        <w:rPr>
          <w:lang w:val="sk-SK"/>
        </w:rP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1127"/>
      </w:tblGrid>
      <w:tr w:rsidR="00157EBE" w14:paraId="0DA65F93" w14:textId="2B17E7B3" w:rsidTr="00CD7642">
        <w:trPr>
          <w:trHeight w:val="253"/>
        </w:trPr>
        <w:tc>
          <w:tcPr>
            <w:tcW w:w="2405" w:type="dxa"/>
            <w:shd w:val="clear" w:color="auto" w:fill="E7E6E6" w:themeFill="background2"/>
          </w:tcPr>
          <w:p w14:paraId="33EE187B" w14:textId="47E7D1F6" w:rsidR="00157EBE" w:rsidRPr="009334B7" w:rsidRDefault="00157EBE" w:rsidP="005F47C7">
            <w:pPr>
              <w:rPr>
                <w:b/>
                <w:bCs/>
                <w:lang w:val="sk-SK"/>
              </w:rPr>
            </w:pPr>
            <w:r w:rsidRPr="009334B7">
              <w:rPr>
                <w:b/>
                <w:bCs/>
                <w:lang w:val="sk-SK"/>
              </w:rPr>
              <w:t>Rok</w:t>
            </w:r>
          </w:p>
        </w:tc>
        <w:tc>
          <w:tcPr>
            <w:tcW w:w="2835" w:type="dxa"/>
            <w:shd w:val="clear" w:color="auto" w:fill="E7E6E6" w:themeFill="background2"/>
          </w:tcPr>
          <w:p w14:paraId="502DF1E9" w14:textId="415E7787" w:rsidR="00157EBE" w:rsidRPr="009334B7" w:rsidRDefault="00157EBE" w:rsidP="005F47C7">
            <w:pPr>
              <w:rPr>
                <w:b/>
                <w:bCs/>
                <w:lang w:val="sk-SK"/>
              </w:rPr>
            </w:pPr>
            <w:r w:rsidRPr="009334B7">
              <w:rPr>
                <w:b/>
                <w:bCs/>
                <w:lang w:val="sk-SK"/>
              </w:rPr>
              <w:t>Počet nahraných EC</w:t>
            </w:r>
          </w:p>
        </w:tc>
        <w:tc>
          <w:tcPr>
            <w:tcW w:w="1701" w:type="dxa"/>
            <w:shd w:val="clear" w:color="auto" w:fill="E7E6E6" w:themeFill="background2"/>
          </w:tcPr>
          <w:p w14:paraId="64DDB37A" w14:textId="1D17B12D" w:rsidR="00157EBE" w:rsidRPr="009334B7" w:rsidRDefault="00157EBE" w:rsidP="005F47C7">
            <w:pPr>
              <w:rPr>
                <w:b/>
                <w:bCs/>
                <w:lang w:val="sk-SK"/>
              </w:rPr>
            </w:pPr>
            <w:r w:rsidRPr="009334B7">
              <w:rPr>
                <w:b/>
                <w:bCs/>
                <w:lang w:val="sk-SK"/>
              </w:rPr>
              <w:t>Nárast</w:t>
            </w:r>
          </w:p>
        </w:tc>
        <w:tc>
          <w:tcPr>
            <w:tcW w:w="1127" w:type="dxa"/>
            <w:shd w:val="clear" w:color="auto" w:fill="E7E6E6" w:themeFill="background2"/>
          </w:tcPr>
          <w:p w14:paraId="4F208EF3" w14:textId="66F35364" w:rsidR="00157EBE" w:rsidRPr="009334B7" w:rsidRDefault="00157EBE" w:rsidP="005F47C7">
            <w:pPr>
              <w:rPr>
                <w:b/>
                <w:bCs/>
                <w:lang w:val="sk-SK"/>
              </w:rPr>
            </w:pPr>
            <w:r w:rsidRPr="009334B7">
              <w:rPr>
                <w:b/>
                <w:bCs/>
                <w:lang w:val="sk-SK"/>
              </w:rPr>
              <w:t>Priemerný nárast</w:t>
            </w:r>
          </w:p>
        </w:tc>
      </w:tr>
      <w:tr w:rsidR="00157EBE" w14:paraId="6F549924" w14:textId="2F18E0B6" w:rsidTr="00CD7642">
        <w:trPr>
          <w:trHeight w:val="253"/>
        </w:trPr>
        <w:tc>
          <w:tcPr>
            <w:tcW w:w="2405" w:type="dxa"/>
          </w:tcPr>
          <w:p w14:paraId="42AD3B68" w14:textId="679FAA24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2023</w:t>
            </w:r>
          </w:p>
        </w:tc>
        <w:tc>
          <w:tcPr>
            <w:tcW w:w="2835" w:type="dxa"/>
          </w:tcPr>
          <w:p w14:paraId="0ACCD6AE" w14:textId="3C639366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25 505</w:t>
            </w:r>
          </w:p>
        </w:tc>
        <w:tc>
          <w:tcPr>
            <w:tcW w:w="1701" w:type="dxa"/>
          </w:tcPr>
          <w:p w14:paraId="01CEEE40" w14:textId="359F095B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15%</w:t>
            </w:r>
          </w:p>
        </w:tc>
        <w:tc>
          <w:tcPr>
            <w:tcW w:w="1127" w:type="dxa"/>
            <w:vMerge w:val="restart"/>
          </w:tcPr>
          <w:p w14:paraId="50518168" w14:textId="77777777" w:rsidR="00157EBE" w:rsidRDefault="00157EBE" w:rsidP="00157EBE">
            <w:pPr>
              <w:jc w:val="center"/>
              <w:rPr>
                <w:lang w:val="sk-SK"/>
              </w:rPr>
            </w:pPr>
          </w:p>
          <w:p w14:paraId="26625621" w14:textId="77777777" w:rsidR="00157EBE" w:rsidRDefault="00157EBE" w:rsidP="00157EBE">
            <w:pPr>
              <w:jc w:val="center"/>
              <w:rPr>
                <w:lang w:val="sk-SK"/>
              </w:rPr>
            </w:pPr>
          </w:p>
          <w:p w14:paraId="76BBD243" w14:textId="77777777" w:rsidR="00157EBE" w:rsidRDefault="00157EBE" w:rsidP="00157EBE">
            <w:pPr>
              <w:jc w:val="center"/>
              <w:rPr>
                <w:lang w:val="sk-SK"/>
              </w:rPr>
            </w:pPr>
          </w:p>
          <w:p w14:paraId="6B95D73F" w14:textId="77777777" w:rsidR="00157EBE" w:rsidRDefault="00157EBE" w:rsidP="00157EBE">
            <w:pPr>
              <w:jc w:val="center"/>
              <w:rPr>
                <w:lang w:val="sk-SK"/>
              </w:rPr>
            </w:pPr>
          </w:p>
          <w:p w14:paraId="45CBDDCB" w14:textId="77777777" w:rsidR="00157EBE" w:rsidRDefault="00157EBE" w:rsidP="00157EBE">
            <w:pPr>
              <w:jc w:val="center"/>
              <w:rPr>
                <w:lang w:val="sk-SK"/>
              </w:rPr>
            </w:pPr>
          </w:p>
          <w:p w14:paraId="68717730" w14:textId="6E6F7AEE" w:rsidR="00157EBE" w:rsidRDefault="00157EBE" w:rsidP="00157EBE">
            <w:pPr>
              <w:jc w:val="center"/>
              <w:rPr>
                <w:lang w:val="sk-SK"/>
              </w:rPr>
            </w:pPr>
            <w:r>
              <w:rPr>
                <w:lang w:val="sk-SK"/>
              </w:rPr>
              <w:t>6%</w:t>
            </w:r>
          </w:p>
        </w:tc>
      </w:tr>
      <w:tr w:rsidR="00157EBE" w14:paraId="2BF1BA44" w14:textId="63F65ACE" w:rsidTr="00CD7642">
        <w:trPr>
          <w:trHeight w:val="241"/>
        </w:trPr>
        <w:tc>
          <w:tcPr>
            <w:tcW w:w="2405" w:type="dxa"/>
          </w:tcPr>
          <w:p w14:paraId="1B83E24E" w14:textId="4FB5EB23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2022</w:t>
            </w:r>
          </w:p>
        </w:tc>
        <w:tc>
          <w:tcPr>
            <w:tcW w:w="2835" w:type="dxa"/>
          </w:tcPr>
          <w:p w14:paraId="2D8D974A" w14:textId="08FBB068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21 792</w:t>
            </w:r>
          </w:p>
        </w:tc>
        <w:tc>
          <w:tcPr>
            <w:tcW w:w="1701" w:type="dxa"/>
          </w:tcPr>
          <w:p w14:paraId="03FC564B" w14:textId="3A2E1236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17%</w:t>
            </w:r>
          </w:p>
        </w:tc>
        <w:tc>
          <w:tcPr>
            <w:tcW w:w="1127" w:type="dxa"/>
            <w:vMerge/>
          </w:tcPr>
          <w:p w14:paraId="7D068007" w14:textId="77777777" w:rsidR="00157EBE" w:rsidRDefault="00157EBE" w:rsidP="005F47C7">
            <w:pPr>
              <w:rPr>
                <w:lang w:val="sk-SK"/>
              </w:rPr>
            </w:pPr>
          </w:p>
        </w:tc>
      </w:tr>
      <w:tr w:rsidR="00157EBE" w14:paraId="2E14BEF8" w14:textId="7D6A7BA9" w:rsidTr="00CD7642">
        <w:trPr>
          <w:trHeight w:val="253"/>
        </w:trPr>
        <w:tc>
          <w:tcPr>
            <w:tcW w:w="2405" w:type="dxa"/>
          </w:tcPr>
          <w:p w14:paraId="73838802" w14:textId="628391C0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2021</w:t>
            </w:r>
          </w:p>
        </w:tc>
        <w:tc>
          <w:tcPr>
            <w:tcW w:w="2835" w:type="dxa"/>
          </w:tcPr>
          <w:p w14:paraId="1805B59B" w14:textId="39793A35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18 027</w:t>
            </w:r>
          </w:p>
        </w:tc>
        <w:tc>
          <w:tcPr>
            <w:tcW w:w="1701" w:type="dxa"/>
          </w:tcPr>
          <w:p w14:paraId="15D08FA0" w14:textId="188C1657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-3%</w:t>
            </w:r>
          </w:p>
        </w:tc>
        <w:tc>
          <w:tcPr>
            <w:tcW w:w="1127" w:type="dxa"/>
            <w:vMerge/>
          </w:tcPr>
          <w:p w14:paraId="7916EA9E" w14:textId="77777777" w:rsidR="00157EBE" w:rsidRDefault="00157EBE" w:rsidP="005F47C7">
            <w:pPr>
              <w:rPr>
                <w:lang w:val="sk-SK"/>
              </w:rPr>
            </w:pPr>
          </w:p>
        </w:tc>
      </w:tr>
      <w:tr w:rsidR="00157EBE" w14:paraId="29305966" w14:textId="7F33A2B6" w:rsidTr="00CD7642">
        <w:trPr>
          <w:trHeight w:val="253"/>
        </w:trPr>
        <w:tc>
          <w:tcPr>
            <w:tcW w:w="2405" w:type="dxa"/>
          </w:tcPr>
          <w:p w14:paraId="6CEF0AC1" w14:textId="1DB65BA8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2020</w:t>
            </w:r>
          </w:p>
        </w:tc>
        <w:tc>
          <w:tcPr>
            <w:tcW w:w="2835" w:type="dxa"/>
          </w:tcPr>
          <w:p w14:paraId="297C8613" w14:textId="4444AD9D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18 494</w:t>
            </w:r>
          </w:p>
        </w:tc>
        <w:tc>
          <w:tcPr>
            <w:tcW w:w="1701" w:type="dxa"/>
          </w:tcPr>
          <w:p w14:paraId="35D10D1A" w14:textId="275D5C80" w:rsidR="00157EBE" w:rsidRDefault="00157EBE" w:rsidP="005F47C7">
            <w:pPr>
              <w:rPr>
                <w:lang w:val="sk-SK"/>
              </w:rPr>
            </w:pPr>
            <w:r>
              <w:rPr>
                <w:lang w:val="sk-SK"/>
              </w:rPr>
              <w:t>4%</w:t>
            </w:r>
          </w:p>
        </w:tc>
        <w:tc>
          <w:tcPr>
            <w:tcW w:w="1127" w:type="dxa"/>
            <w:vMerge/>
          </w:tcPr>
          <w:p w14:paraId="7AF60EEF" w14:textId="77777777" w:rsidR="00157EBE" w:rsidRDefault="00157EBE" w:rsidP="005F47C7">
            <w:pPr>
              <w:rPr>
                <w:lang w:val="sk-SK"/>
              </w:rPr>
            </w:pPr>
          </w:p>
        </w:tc>
      </w:tr>
      <w:tr w:rsidR="00157EBE" w14:paraId="5116DB70" w14:textId="4CA7D98A" w:rsidTr="00CD7642">
        <w:trPr>
          <w:trHeight w:val="253"/>
        </w:trPr>
        <w:tc>
          <w:tcPr>
            <w:tcW w:w="2405" w:type="dxa"/>
          </w:tcPr>
          <w:p w14:paraId="3EE2775F" w14:textId="3291D38C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2019</w:t>
            </w:r>
          </w:p>
        </w:tc>
        <w:tc>
          <w:tcPr>
            <w:tcW w:w="2835" w:type="dxa"/>
          </w:tcPr>
          <w:p w14:paraId="110A3EC6" w14:textId="01B61111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17 801</w:t>
            </w:r>
          </w:p>
        </w:tc>
        <w:tc>
          <w:tcPr>
            <w:tcW w:w="1701" w:type="dxa"/>
          </w:tcPr>
          <w:p w14:paraId="367A233F" w14:textId="61671189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4%</w:t>
            </w:r>
          </w:p>
        </w:tc>
        <w:tc>
          <w:tcPr>
            <w:tcW w:w="1127" w:type="dxa"/>
            <w:vMerge/>
          </w:tcPr>
          <w:p w14:paraId="5E516091" w14:textId="77777777" w:rsidR="00157EBE" w:rsidRDefault="00157EBE" w:rsidP="00157EBE">
            <w:pPr>
              <w:rPr>
                <w:lang w:val="sk-SK"/>
              </w:rPr>
            </w:pPr>
          </w:p>
        </w:tc>
      </w:tr>
      <w:tr w:rsidR="00157EBE" w14:paraId="14842ABB" w14:textId="72F287EB" w:rsidTr="00CD7642">
        <w:trPr>
          <w:trHeight w:val="253"/>
        </w:trPr>
        <w:tc>
          <w:tcPr>
            <w:tcW w:w="2405" w:type="dxa"/>
          </w:tcPr>
          <w:p w14:paraId="7B0E6B75" w14:textId="57AACC66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2018</w:t>
            </w:r>
          </w:p>
        </w:tc>
        <w:tc>
          <w:tcPr>
            <w:tcW w:w="2835" w:type="dxa"/>
          </w:tcPr>
          <w:p w14:paraId="733D5F76" w14:textId="1DC9E371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17 132</w:t>
            </w:r>
          </w:p>
        </w:tc>
        <w:tc>
          <w:tcPr>
            <w:tcW w:w="1701" w:type="dxa"/>
          </w:tcPr>
          <w:p w14:paraId="4D25AED5" w14:textId="2D4E8F63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7%</w:t>
            </w:r>
          </w:p>
        </w:tc>
        <w:tc>
          <w:tcPr>
            <w:tcW w:w="1127" w:type="dxa"/>
            <w:vMerge/>
          </w:tcPr>
          <w:p w14:paraId="5D553C21" w14:textId="77777777" w:rsidR="00157EBE" w:rsidRDefault="00157EBE" w:rsidP="00157EBE">
            <w:pPr>
              <w:rPr>
                <w:lang w:val="sk-SK"/>
              </w:rPr>
            </w:pPr>
          </w:p>
        </w:tc>
      </w:tr>
      <w:tr w:rsidR="00157EBE" w14:paraId="0873A746" w14:textId="29F09E46" w:rsidTr="00CD7642">
        <w:trPr>
          <w:trHeight w:val="253"/>
        </w:trPr>
        <w:tc>
          <w:tcPr>
            <w:tcW w:w="2405" w:type="dxa"/>
          </w:tcPr>
          <w:p w14:paraId="62D8EDCD" w14:textId="1EF40DDF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2017</w:t>
            </w:r>
          </w:p>
        </w:tc>
        <w:tc>
          <w:tcPr>
            <w:tcW w:w="2835" w:type="dxa"/>
          </w:tcPr>
          <w:p w14:paraId="3727AF0F" w14:textId="59003604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15 896</w:t>
            </w:r>
          </w:p>
        </w:tc>
        <w:tc>
          <w:tcPr>
            <w:tcW w:w="1701" w:type="dxa"/>
          </w:tcPr>
          <w:p w14:paraId="55F8A123" w14:textId="4083DE46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-2%</w:t>
            </w:r>
          </w:p>
        </w:tc>
        <w:tc>
          <w:tcPr>
            <w:tcW w:w="1127" w:type="dxa"/>
            <w:vMerge/>
          </w:tcPr>
          <w:p w14:paraId="0EF4A692" w14:textId="77777777" w:rsidR="00157EBE" w:rsidRDefault="00157EBE" w:rsidP="00157EBE">
            <w:pPr>
              <w:rPr>
                <w:lang w:val="sk-SK"/>
              </w:rPr>
            </w:pPr>
          </w:p>
        </w:tc>
      </w:tr>
      <w:tr w:rsidR="00157EBE" w14:paraId="40425152" w14:textId="5AA6D8EC" w:rsidTr="00CD7642">
        <w:trPr>
          <w:trHeight w:val="253"/>
        </w:trPr>
        <w:tc>
          <w:tcPr>
            <w:tcW w:w="2405" w:type="dxa"/>
          </w:tcPr>
          <w:p w14:paraId="3CC74068" w14:textId="6522694A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2016</w:t>
            </w:r>
          </w:p>
        </w:tc>
        <w:tc>
          <w:tcPr>
            <w:tcW w:w="2835" w:type="dxa"/>
          </w:tcPr>
          <w:p w14:paraId="42FEB3BE" w14:textId="562E4F96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16 229</w:t>
            </w:r>
          </w:p>
        </w:tc>
        <w:tc>
          <w:tcPr>
            <w:tcW w:w="1701" w:type="dxa"/>
          </w:tcPr>
          <w:p w14:paraId="4CFF49C7" w14:textId="62C7625C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12%</w:t>
            </w:r>
          </w:p>
        </w:tc>
        <w:tc>
          <w:tcPr>
            <w:tcW w:w="1127" w:type="dxa"/>
            <w:vMerge/>
          </w:tcPr>
          <w:p w14:paraId="4DDCC42E" w14:textId="77777777" w:rsidR="00157EBE" w:rsidRDefault="00157EBE" w:rsidP="00157EBE">
            <w:pPr>
              <w:rPr>
                <w:lang w:val="sk-SK"/>
              </w:rPr>
            </w:pPr>
          </w:p>
        </w:tc>
      </w:tr>
      <w:tr w:rsidR="00157EBE" w14:paraId="5E5AC7DD" w14:textId="295EE883" w:rsidTr="00CD7642">
        <w:trPr>
          <w:trHeight w:val="253"/>
        </w:trPr>
        <w:tc>
          <w:tcPr>
            <w:tcW w:w="2405" w:type="dxa"/>
          </w:tcPr>
          <w:p w14:paraId="3320F992" w14:textId="4AED8048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2015</w:t>
            </w:r>
          </w:p>
        </w:tc>
        <w:tc>
          <w:tcPr>
            <w:tcW w:w="2835" w:type="dxa"/>
          </w:tcPr>
          <w:p w14:paraId="131316B5" w14:textId="35D0D4EA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14 276</w:t>
            </w:r>
          </w:p>
        </w:tc>
        <w:tc>
          <w:tcPr>
            <w:tcW w:w="1701" w:type="dxa"/>
          </w:tcPr>
          <w:p w14:paraId="32BD7F0B" w14:textId="5235D221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3%</w:t>
            </w:r>
          </w:p>
        </w:tc>
        <w:tc>
          <w:tcPr>
            <w:tcW w:w="1127" w:type="dxa"/>
            <w:vMerge/>
          </w:tcPr>
          <w:p w14:paraId="390AAE3A" w14:textId="77777777" w:rsidR="00157EBE" w:rsidRDefault="00157EBE" w:rsidP="00157EBE">
            <w:pPr>
              <w:rPr>
                <w:lang w:val="sk-SK"/>
              </w:rPr>
            </w:pPr>
          </w:p>
        </w:tc>
      </w:tr>
      <w:tr w:rsidR="00157EBE" w14:paraId="18A65B21" w14:textId="69CAA93B" w:rsidTr="00CD7642">
        <w:trPr>
          <w:trHeight w:val="253"/>
        </w:trPr>
        <w:tc>
          <w:tcPr>
            <w:tcW w:w="2405" w:type="dxa"/>
          </w:tcPr>
          <w:p w14:paraId="4E2F8A7D" w14:textId="0CA260E5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2014</w:t>
            </w:r>
          </w:p>
        </w:tc>
        <w:tc>
          <w:tcPr>
            <w:tcW w:w="2835" w:type="dxa"/>
          </w:tcPr>
          <w:p w14:paraId="10E0BC59" w14:textId="2775A940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13 866</w:t>
            </w:r>
          </w:p>
        </w:tc>
        <w:tc>
          <w:tcPr>
            <w:tcW w:w="1701" w:type="dxa"/>
          </w:tcPr>
          <w:p w14:paraId="12D154B2" w14:textId="0D307F40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-1</w:t>
            </w:r>
          </w:p>
        </w:tc>
        <w:tc>
          <w:tcPr>
            <w:tcW w:w="1127" w:type="dxa"/>
            <w:vMerge/>
          </w:tcPr>
          <w:p w14:paraId="1ECB2530" w14:textId="77777777" w:rsidR="00157EBE" w:rsidRDefault="00157EBE" w:rsidP="00157EBE">
            <w:pPr>
              <w:rPr>
                <w:lang w:val="sk-SK"/>
              </w:rPr>
            </w:pPr>
          </w:p>
        </w:tc>
      </w:tr>
      <w:tr w:rsidR="00157EBE" w14:paraId="6802DA2D" w14:textId="725E535D" w:rsidTr="00CD7642">
        <w:trPr>
          <w:trHeight w:val="253"/>
        </w:trPr>
        <w:tc>
          <w:tcPr>
            <w:tcW w:w="2405" w:type="dxa"/>
          </w:tcPr>
          <w:p w14:paraId="0205C217" w14:textId="1F506E33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2013</w:t>
            </w:r>
          </w:p>
        </w:tc>
        <w:tc>
          <w:tcPr>
            <w:tcW w:w="2835" w:type="dxa"/>
          </w:tcPr>
          <w:p w14:paraId="31F390B2" w14:textId="1B91C565" w:rsidR="00157EBE" w:rsidRDefault="00157EBE" w:rsidP="00157EBE">
            <w:pPr>
              <w:rPr>
                <w:lang w:val="sk-SK"/>
              </w:rPr>
            </w:pPr>
            <w:r>
              <w:rPr>
                <w:lang w:val="sk-SK"/>
              </w:rPr>
              <w:t>14 016</w:t>
            </w:r>
          </w:p>
        </w:tc>
        <w:tc>
          <w:tcPr>
            <w:tcW w:w="1701" w:type="dxa"/>
          </w:tcPr>
          <w:p w14:paraId="4FDC3548" w14:textId="0C4E402B" w:rsidR="00157EBE" w:rsidRDefault="009334B7" w:rsidP="00157EBE">
            <w:pPr>
              <w:rPr>
                <w:lang w:val="sk-SK"/>
              </w:rPr>
            </w:pPr>
            <w:r>
              <w:rPr>
                <w:lang w:val="sk-SK"/>
              </w:rPr>
              <w:t>N/A</w:t>
            </w:r>
          </w:p>
        </w:tc>
        <w:tc>
          <w:tcPr>
            <w:tcW w:w="1127" w:type="dxa"/>
            <w:vMerge/>
          </w:tcPr>
          <w:p w14:paraId="27B10814" w14:textId="77777777" w:rsidR="00157EBE" w:rsidRDefault="00157EBE" w:rsidP="00157EBE">
            <w:pPr>
              <w:rPr>
                <w:lang w:val="sk-SK"/>
              </w:rPr>
            </w:pPr>
          </w:p>
        </w:tc>
      </w:tr>
    </w:tbl>
    <w:p w14:paraId="73A7145E" w14:textId="77777777" w:rsidR="00631313" w:rsidRPr="005D56C2" w:rsidRDefault="00631313" w:rsidP="00631313">
      <w:pPr>
        <w:rPr>
          <w:lang w:val="sk-SK"/>
        </w:rPr>
      </w:pPr>
    </w:p>
    <w:p w14:paraId="0DFCB6E0" w14:textId="77777777" w:rsidR="00631313" w:rsidRPr="005D56C2" w:rsidRDefault="00631313" w:rsidP="00631313">
      <w:pPr>
        <w:rPr>
          <w:lang w:val="sk-SK"/>
        </w:rPr>
      </w:pPr>
    </w:p>
    <w:p w14:paraId="254F08D8" w14:textId="4C8EEB16" w:rsidR="00631313" w:rsidRPr="005D56C2" w:rsidRDefault="00631313" w:rsidP="00FF5683">
      <w:pPr>
        <w:pStyle w:val="Nadpis3"/>
        <w:rPr>
          <w:lang w:val="sk-SK"/>
        </w:rPr>
      </w:pPr>
      <w:bookmarkStart w:id="66" w:name="_Toc164089993"/>
      <w:r w:rsidRPr="005D56C2">
        <w:rPr>
          <w:lang w:val="sk-SK"/>
        </w:rPr>
        <w:t>Nevyčíslené spoločenské prínosy</w:t>
      </w:r>
      <w:bookmarkEnd w:id="66"/>
    </w:p>
    <w:p w14:paraId="27CED330" w14:textId="77777777" w:rsidR="00631313" w:rsidRPr="005D56C2" w:rsidRDefault="00631313" w:rsidP="00631313">
      <w:pPr>
        <w:rPr>
          <w:lang w:val="sk-SK"/>
        </w:rPr>
      </w:pP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1276"/>
        <w:gridCol w:w="3538"/>
      </w:tblGrid>
      <w:tr w:rsidR="0014239C" w:rsidRPr="005D56C2" w14:paraId="41897634" w14:textId="77777777" w:rsidTr="0014239C">
        <w:tc>
          <w:tcPr>
            <w:tcW w:w="2689" w:type="dxa"/>
            <w:shd w:val="clear" w:color="auto" w:fill="E7E6E6" w:themeFill="background2"/>
          </w:tcPr>
          <w:p w14:paraId="05ACD867" w14:textId="77777777" w:rsidR="00631313" w:rsidRPr="005D56C2" w:rsidRDefault="00631313" w:rsidP="00962D51">
            <w:pPr>
              <w:tabs>
                <w:tab w:val="left" w:pos="851"/>
                <w:tab w:val="center" w:pos="3119"/>
              </w:tabs>
              <w:jc w:val="center"/>
              <w:rPr>
                <w:b/>
                <w:color w:val="000000"/>
                <w:lang w:val="sk-SK"/>
              </w:rPr>
            </w:pPr>
            <w:r w:rsidRPr="005D56C2">
              <w:rPr>
                <w:b/>
                <w:color w:val="000000"/>
                <w:lang w:val="sk-SK"/>
              </w:rPr>
              <w:t>Nevyčíslené spoločenské prínosy</w:t>
            </w:r>
          </w:p>
        </w:tc>
        <w:tc>
          <w:tcPr>
            <w:tcW w:w="1559" w:type="dxa"/>
            <w:shd w:val="clear" w:color="auto" w:fill="E7E6E6" w:themeFill="background2"/>
          </w:tcPr>
          <w:p w14:paraId="52F6938D" w14:textId="77777777" w:rsidR="00631313" w:rsidRPr="005D56C2" w:rsidRDefault="00631313" w:rsidP="00962D51">
            <w:pPr>
              <w:tabs>
                <w:tab w:val="left" w:pos="851"/>
                <w:tab w:val="center" w:pos="3119"/>
              </w:tabs>
              <w:jc w:val="center"/>
              <w:rPr>
                <w:b/>
                <w:color w:val="000000"/>
                <w:lang w:val="sk-SK"/>
              </w:rPr>
            </w:pPr>
            <w:r w:rsidRPr="005D56C2">
              <w:rPr>
                <w:b/>
                <w:color w:val="000000"/>
                <w:lang w:val="sk-SK"/>
              </w:rPr>
              <w:t>Prečo je z hľadiska spoločenského blahobytu žiadúce investovať do projektov, ktoré dosahujú daný prínos</w:t>
            </w:r>
          </w:p>
        </w:tc>
        <w:tc>
          <w:tcPr>
            <w:tcW w:w="1276" w:type="dxa"/>
            <w:shd w:val="clear" w:color="auto" w:fill="E7E6E6" w:themeFill="background2"/>
          </w:tcPr>
          <w:p w14:paraId="58876189" w14:textId="77777777" w:rsidR="00631313" w:rsidRPr="005D56C2" w:rsidRDefault="00631313" w:rsidP="00962D51">
            <w:pPr>
              <w:tabs>
                <w:tab w:val="left" w:pos="851"/>
                <w:tab w:val="center" w:pos="3119"/>
              </w:tabs>
              <w:jc w:val="center"/>
              <w:rPr>
                <w:b/>
                <w:color w:val="000000"/>
                <w:lang w:val="sk-SK"/>
              </w:rPr>
            </w:pPr>
            <w:r w:rsidRPr="005D56C2">
              <w:rPr>
                <w:b/>
                <w:color w:val="000000"/>
                <w:lang w:val="sk-SK"/>
              </w:rPr>
              <w:t>Mechanizmus, akým navrhované riešenie daný prínos dosahuje</w:t>
            </w:r>
          </w:p>
        </w:tc>
        <w:tc>
          <w:tcPr>
            <w:tcW w:w="3538" w:type="dxa"/>
            <w:shd w:val="clear" w:color="auto" w:fill="E7E6E6" w:themeFill="background2"/>
          </w:tcPr>
          <w:p w14:paraId="5CB5B263" w14:textId="77777777" w:rsidR="00631313" w:rsidRPr="005D56C2" w:rsidRDefault="00631313" w:rsidP="00962D51">
            <w:pPr>
              <w:tabs>
                <w:tab w:val="left" w:pos="851"/>
                <w:tab w:val="center" w:pos="3119"/>
              </w:tabs>
              <w:jc w:val="center"/>
              <w:rPr>
                <w:b/>
                <w:color w:val="000000"/>
                <w:lang w:val="sk-SK"/>
              </w:rPr>
            </w:pPr>
            <w:r w:rsidRPr="005D56C2">
              <w:rPr>
                <w:b/>
                <w:color w:val="000000"/>
                <w:lang w:val="sk-SK"/>
              </w:rPr>
              <w:t>Mechanizmus dosiahnutia spoločenských prínosov a dôležitosť spoločenských prínosov pre blahobyt spoločnosti doloží empirickými štúdiami z iných projektov alebo iných krajín, resp. inou formou overiteľného zdroja údajov</w:t>
            </w:r>
          </w:p>
        </w:tc>
      </w:tr>
      <w:tr w:rsidR="0014239C" w:rsidRPr="005D56C2" w14:paraId="3C706DF8" w14:textId="77777777" w:rsidTr="0014239C">
        <w:trPr>
          <w:trHeight w:val="11729"/>
        </w:trPr>
        <w:tc>
          <w:tcPr>
            <w:tcW w:w="2689" w:type="dxa"/>
            <w:shd w:val="clear" w:color="auto" w:fill="FFFFFF" w:themeFill="background1"/>
          </w:tcPr>
          <w:p w14:paraId="421FE2BF" w14:textId="6AA2448B" w:rsidR="0014239C" w:rsidRPr="005D56C2" w:rsidRDefault="0014239C" w:rsidP="00F964ED">
            <w:pPr>
              <w:pStyle w:val="Odsekzoznamu"/>
              <w:numPr>
                <w:ilvl w:val="0"/>
                <w:numId w:val="63"/>
              </w:numPr>
              <w:tabs>
                <w:tab w:val="left" w:pos="317"/>
                <w:tab w:val="num" w:pos="360"/>
                <w:tab w:val="left" w:pos="600"/>
                <w:tab w:val="center" w:pos="3119"/>
              </w:tabs>
              <w:ind w:hanging="1037"/>
              <w:rPr>
                <w:b/>
                <w:color w:val="000000"/>
                <w:lang w:val="sk-SK"/>
              </w:rPr>
            </w:pPr>
            <w:r w:rsidRPr="005D56C2">
              <w:rPr>
                <w:lang w:val="sk-SK"/>
              </w:rPr>
              <w:lastRenderedPageBreak/>
              <w:t>Boj s klimatickou krízou</w:t>
            </w:r>
          </w:p>
          <w:p w14:paraId="25C96200" w14:textId="77777777" w:rsidR="0014239C" w:rsidRPr="005D56C2" w:rsidRDefault="0014239C" w:rsidP="00F964ED">
            <w:pPr>
              <w:pStyle w:val="Odsekzoznamu"/>
              <w:numPr>
                <w:ilvl w:val="0"/>
                <w:numId w:val="64"/>
              </w:numPr>
              <w:tabs>
                <w:tab w:val="num" w:pos="360"/>
                <w:tab w:val="left" w:pos="851"/>
                <w:tab w:val="center" w:pos="3119"/>
              </w:tabs>
              <w:ind w:left="317" w:hanging="317"/>
              <w:rPr>
                <w:b/>
                <w:color w:val="000000"/>
                <w:lang w:val="sk-SK"/>
              </w:rPr>
            </w:pPr>
            <w:r w:rsidRPr="005D56C2">
              <w:rPr>
                <w:lang w:val="sk-SK"/>
              </w:rPr>
              <w:t>Zvýšenie energetickej efektívnosti budov</w:t>
            </w:r>
          </w:p>
          <w:p w14:paraId="332C1A7B" w14:textId="77777777" w:rsidR="00562E2B" w:rsidRPr="005D56C2" w:rsidRDefault="00562E2B" w:rsidP="00F964ED">
            <w:pPr>
              <w:pStyle w:val="Odsekzoznamu"/>
              <w:numPr>
                <w:ilvl w:val="0"/>
                <w:numId w:val="64"/>
              </w:numPr>
              <w:tabs>
                <w:tab w:val="num" w:pos="360"/>
                <w:tab w:val="left" w:pos="851"/>
                <w:tab w:val="center" w:pos="3119"/>
              </w:tabs>
              <w:ind w:left="317" w:hanging="317"/>
              <w:rPr>
                <w:b/>
                <w:color w:val="000000"/>
                <w:lang w:val="sk-SK"/>
              </w:rPr>
            </w:pPr>
            <w:r w:rsidRPr="005D56C2">
              <w:rPr>
                <w:lang w:val="sk-SK"/>
              </w:rPr>
              <w:t>Cieľ klimatickej neutrality do roku 2050</w:t>
            </w:r>
          </w:p>
          <w:p w14:paraId="56A34503" w14:textId="3D81CB62" w:rsidR="00562E2B" w:rsidRPr="005D56C2" w:rsidRDefault="00562E2B" w:rsidP="00F964ED">
            <w:pPr>
              <w:pStyle w:val="Odsekzoznamu"/>
              <w:numPr>
                <w:ilvl w:val="0"/>
                <w:numId w:val="64"/>
              </w:numPr>
              <w:tabs>
                <w:tab w:val="num" w:pos="360"/>
                <w:tab w:val="left" w:pos="851"/>
                <w:tab w:val="center" w:pos="3119"/>
              </w:tabs>
              <w:ind w:left="317" w:hanging="317"/>
              <w:rPr>
                <w:lang w:val="sk-SK"/>
              </w:rPr>
            </w:pPr>
            <w:r w:rsidRPr="005D56C2">
              <w:rPr>
                <w:lang w:val="sk-SK"/>
              </w:rPr>
              <w:t>Budovy s nulovými emisiami do roku 2050</w:t>
            </w:r>
          </w:p>
        </w:tc>
        <w:tc>
          <w:tcPr>
            <w:tcW w:w="1559" w:type="dxa"/>
            <w:shd w:val="clear" w:color="auto" w:fill="FFFFFF" w:themeFill="background1"/>
          </w:tcPr>
          <w:p w14:paraId="2480AF39" w14:textId="77777777" w:rsidR="0014239C" w:rsidRPr="005D56C2" w:rsidRDefault="0014239C" w:rsidP="00631313">
            <w:pPr>
              <w:tabs>
                <w:tab w:val="left" w:pos="851"/>
                <w:tab w:val="center" w:pos="3119"/>
              </w:tabs>
              <w:rPr>
                <w:lang w:val="sk-SK"/>
              </w:rPr>
            </w:pPr>
            <w:r w:rsidRPr="005D56C2">
              <w:rPr>
                <w:lang w:val="sk-SK"/>
              </w:rPr>
              <w:t>Ako ľudstvo čelíme najväčšej environmentálnej výzve vo svojej histórii. Je ňou ekologická a klimatická kríza, ktorej dopady pociťujeme už dnes v podobe extrémnych teplôt, ničivých záplav, požiarov alebo neúrody. Tie sa stávajú každoročnou realitou a vieme, že sa budú zhoršovať.</w:t>
            </w:r>
          </w:p>
          <w:p w14:paraId="58AB36A9" w14:textId="77777777" w:rsidR="0014239C" w:rsidRPr="005D56C2" w:rsidRDefault="0014239C" w:rsidP="00631313">
            <w:pPr>
              <w:tabs>
                <w:tab w:val="left" w:pos="851"/>
                <w:tab w:val="center" w:pos="3119"/>
              </w:tabs>
              <w:rPr>
                <w:b/>
                <w:color w:val="000000"/>
                <w:lang w:val="sk-SK"/>
              </w:rPr>
            </w:pPr>
          </w:p>
          <w:p w14:paraId="1AE7BB21" w14:textId="13C52CAE" w:rsidR="0014239C" w:rsidRPr="005D56C2" w:rsidRDefault="0014239C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proofErr w:type="spellStart"/>
            <w:r w:rsidRPr="005D56C2">
              <w:rPr>
                <w:bCs/>
                <w:color w:val="000000"/>
                <w:lang w:val="sk-SK"/>
              </w:rPr>
              <w:t>Podľa</w:t>
            </w:r>
            <w:proofErr w:type="spellEnd"/>
            <w:r w:rsidRPr="005D56C2">
              <w:rPr>
                <w:bCs/>
                <w:color w:val="000000"/>
                <w:lang w:val="sk-SK"/>
              </w:rPr>
              <w:t xml:space="preserve"> </w:t>
            </w:r>
            <w:proofErr w:type="spellStart"/>
            <w:r w:rsidRPr="005D56C2">
              <w:rPr>
                <w:bCs/>
                <w:color w:val="000000"/>
                <w:lang w:val="sk-SK"/>
              </w:rPr>
              <w:t>Parížskej</w:t>
            </w:r>
            <w:proofErr w:type="spellEnd"/>
            <w:r w:rsidRPr="005D56C2">
              <w:rPr>
                <w:bCs/>
                <w:color w:val="000000"/>
                <w:lang w:val="sk-SK"/>
              </w:rPr>
              <w:t xml:space="preserve"> dohody prijatej v decembri 2015 na </w:t>
            </w:r>
            <w:r w:rsidR="00DE7D99" w:rsidRPr="005D56C2">
              <w:rPr>
                <w:bCs/>
                <w:color w:val="000000"/>
                <w:lang w:val="sk-SK"/>
              </w:rPr>
              <w:t>základe</w:t>
            </w:r>
            <w:r w:rsidRPr="005D56C2">
              <w:rPr>
                <w:bCs/>
                <w:color w:val="000000"/>
                <w:lang w:val="sk-SK"/>
              </w:rPr>
              <w:t xml:space="preserve"> </w:t>
            </w:r>
            <w:r w:rsidR="00DE7D99" w:rsidRPr="005D56C2">
              <w:rPr>
                <w:bCs/>
                <w:color w:val="000000"/>
                <w:lang w:val="sk-SK"/>
              </w:rPr>
              <w:t>Rámcového</w:t>
            </w:r>
            <w:r w:rsidRPr="005D56C2">
              <w:rPr>
                <w:bCs/>
                <w:color w:val="000000"/>
                <w:lang w:val="sk-SK"/>
              </w:rPr>
              <w:t xml:space="preserve"> dohovoru</w:t>
            </w:r>
          </w:p>
          <w:p w14:paraId="4702ABB1" w14:textId="5FB7971E" w:rsidR="0014239C" w:rsidRPr="005D56C2" w:rsidRDefault="00DE7D99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r w:rsidRPr="005D56C2">
              <w:rPr>
                <w:bCs/>
                <w:color w:val="000000"/>
                <w:lang w:val="sk-SK"/>
              </w:rPr>
              <w:t>Organizácie</w:t>
            </w:r>
            <w:r w:rsidR="0014239C" w:rsidRPr="005D56C2">
              <w:rPr>
                <w:bCs/>
                <w:color w:val="000000"/>
                <w:lang w:val="sk-SK"/>
              </w:rPr>
              <w:t xml:space="preserve"> </w:t>
            </w:r>
            <w:r w:rsidRPr="005D56C2">
              <w:rPr>
                <w:bCs/>
                <w:color w:val="000000"/>
                <w:lang w:val="sk-SK"/>
              </w:rPr>
              <w:t>Spojených</w:t>
            </w:r>
            <w:r w:rsidR="0014239C" w:rsidRPr="005D56C2">
              <w:rPr>
                <w:bCs/>
                <w:color w:val="000000"/>
                <w:lang w:val="sk-SK"/>
              </w:rPr>
              <w:t xml:space="preserve"> </w:t>
            </w:r>
            <w:r w:rsidRPr="005D56C2">
              <w:rPr>
                <w:bCs/>
                <w:color w:val="000000"/>
                <w:lang w:val="sk-SK"/>
              </w:rPr>
              <w:t>národov</w:t>
            </w:r>
            <w:r w:rsidR="0014239C" w:rsidRPr="005D56C2">
              <w:rPr>
                <w:bCs/>
                <w:color w:val="000000"/>
                <w:lang w:val="sk-SK"/>
              </w:rPr>
              <w:t xml:space="preserve"> o zmene </w:t>
            </w:r>
            <w:r w:rsidRPr="005D56C2">
              <w:rPr>
                <w:bCs/>
                <w:color w:val="000000"/>
                <w:lang w:val="sk-SK"/>
              </w:rPr>
              <w:t>klímy</w:t>
            </w:r>
            <w:r w:rsidR="0014239C" w:rsidRPr="005D56C2">
              <w:rPr>
                <w:bCs/>
                <w:color w:val="000000"/>
                <w:lang w:val="sk-SK"/>
              </w:rPr>
              <w:t xml:space="preserve"> (UNFCCC) sa jej zmluvné strany dohodli na</w:t>
            </w:r>
          </w:p>
          <w:p w14:paraId="4C8182D0" w14:textId="704887F1" w:rsidR="0014239C" w:rsidRPr="005D56C2" w:rsidRDefault="00DE7D99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r w:rsidRPr="005D56C2">
              <w:rPr>
                <w:bCs/>
                <w:color w:val="000000"/>
                <w:lang w:val="sk-SK"/>
              </w:rPr>
              <w:t>plnení</w:t>
            </w:r>
            <w:r w:rsidR="0014239C" w:rsidRPr="005D56C2">
              <w:rPr>
                <w:bCs/>
                <w:color w:val="000000"/>
                <w:lang w:val="sk-SK"/>
              </w:rPr>
              <w:t xml:space="preserve">́ </w:t>
            </w:r>
            <w:r w:rsidRPr="005D56C2">
              <w:rPr>
                <w:bCs/>
                <w:color w:val="000000"/>
                <w:lang w:val="sk-SK"/>
              </w:rPr>
              <w:t>záväzku</w:t>
            </w:r>
            <w:r w:rsidR="0014239C" w:rsidRPr="005D56C2">
              <w:rPr>
                <w:bCs/>
                <w:color w:val="000000"/>
                <w:lang w:val="sk-SK"/>
              </w:rPr>
              <w:t xml:space="preserve"> </w:t>
            </w:r>
            <w:r w:rsidRPr="005D56C2">
              <w:rPr>
                <w:bCs/>
                <w:color w:val="000000"/>
                <w:lang w:val="sk-SK"/>
              </w:rPr>
              <w:t>udržať</w:t>
            </w:r>
            <w:r w:rsidR="0014239C" w:rsidRPr="005D56C2">
              <w:rPr>
                <w:bCs/>
                <w:color w:val="000000"/>
                <w:lang w:val="sk-SK"/>
              </w:rPr>
              <w:t xml:space="preserve">̌ </w:t>
            </w:r>
            <w:r w:rsidRPr="005D56C2">
              <w:rPr>
                <w:bCs/>
                <w:color w:val="000000"/>
                <w:lang w:val="sk-SK"/>
              </w:rPr>
              <w:t>zvýšenie</w:t>
            </w:r>
            <w:r w:rsidR="0014239C" w:rsidRPr="005D56C2">
              <w:rPr>
                <w:bCs/>
                <w:color w:val="000000"/>
                <w:lang w:val="sk-SK"/>
              </w:rPr>
              <w:t xml:space="preserve"> priemernej </w:t>
            </w:r>
            <w:r w:rsidRPr="005D56C2">
              <w:rPr>
                <w:bCs/>
                <w:color w:val="000000"/>
                <w:lang w:val="sk-SK"/>
              </w:rPr>
              <w:t>globálnej</w:t>
            </w:r>
            <w:r w:rsidR="0014239C" w:rsidRPr="005D56C2">
              <w:rPr>
                <w:bCs/>
                <w:color w:val="000000"/>
                <w:lang w:val="sk-SK"/>
              </w:rPr>
              <w:t xml:space="preserve"> teploty </w:t>
            </w:r>
            <w:r w:rsidRPr="005D56C2">
              <w:rPr>
                <w:bCs/>
                <w:color w:val="000000"/>
                <w:lang w:val="sk-SK"/>
              </w:rPr>
              <w:t>výrazne</w:t>
            </w:r>
            <w:r w:rsidR="0014239C" w:rsidRPr="005D56C2">
              <w:rPr>
                <w:bCs/>
                <w:color w:val="000000"/>
                <w:lang w:val="sk-SK"/>
              </w:rPr>
              <w:t xml:space="preserve"> pod hodnotou 2 °C v</w:t>
            </w:r>
          </w:p>
          <w:p w14:paraId="1F84336A" w14:textId="6766683A" w:rsidR="0014239C" w:rsidRPr="005D56C2" w:rsidRDefault="00DE7D99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r w:rsidRPr="005D56C2">
              <w:rPr>
                <w:bCs/>
                <w:color w:val="000000"/>
                <w:lang w:val="sk-SK"/>
              </w:rPr>
              <w:t>porovnaní</w:t>
            </w:r>
            <w:r w:rsidR="0014239C" w:rsidRPr="005D56C2">
              <w:rPr>
                <w:bCs/>
                <w:color w:val="000000"/>
                <w:lang w:val="sk-SK"/>
              </w:rPr>
              <w:t xml:space="preserve">́ s hodnotami </w:t>
            </w:r>
            <w:proofErr w:type="spellStart"/>
            <w:r w:rsidR="0014239C" w:rsidRPr="005D56C2">
              <w:rPr>
                <w:bCs/>
                <w:color w:val="000000"/>
                <w:lang w:val="sk-SK"/>
              </w:rPr>
              <w:t>predindustriálneho</w:t>
            </w:r>
            <w:proofErr w:type="spellEnd"/>
            <w:r w:rsidR="0014239C" w:rsidRPr="005D56C2">
              <w:rPr>
                <w:bCs/>
                <w:color w:val="000000"/>
                <w:lang w:val="sk-SK"/>
              </w:rPr>
              <w:t xml:space="preserve"> obdobia a </w:t>
            </w:r>
            <w:r w:rsidRPr="005D56C2">
              <w:rPr>
                <w:bCs/>
                <w:color w:val="000000"/>
                <w:lang w:val="sk-SK"/>
              </w:rPr>
              <w:t>vyvíjať</w:t>
            </w:r>
            <w:r w:rsidR="0014239C" w:rsidRPr="005D56C2">
              <w:rPr>
                <w:bCs/>
                <w:color w:val="000000"/>
                <w:lang w:val="sk-SK"/>
              </w:rPr>
              <w:t xml:space="preserve">̌ </w:t>
            </w:r>
            <w:r w:rsidRPr="005D56C2">
              <w:rPr>
                <w:bCs/>
                <w:color w:val="000000"/>
                <w:lang w:val="sk-SK"/>
              </w:rPr>
              <w:t>úsilie</w:t>
            </w:r>
            <w:r w:rsidR="0014239C" w:rsidRPr="005D56C2">
              <w:rPr>
                <w:bCs/>
                <w:color w:val="000000"/>
                <w:lang w:val="sk-SK"/>
              </w:rPr>
              <w:t xml:space="preserve"> na obmedzenie </w:t>
            </w:r>
            <w:r w:rsidRPr="005D56C2">
              <w:rPr>
                <w:bCs/>
                <w:color w:val="000000"/>
                <w:lang w:val="sk-SK"/>
              </w:rPr>
              <w:t>zvýšenia</w:t>
            </w:r>
          </w:p>
          <w:p w14:paraId="2DB538C9" w14:textId="74395C2F" w:rsidR="0014239C" w:rsidRPr="005D56C2" w:rsidRDefault="0014239C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r w:rsidRPr="005D56C2">
              <w:rPr>
                <w:bCs/>
                <w:color w:val="000000"/>
                <w:lang w:val="sk-SK"/>
              </w:rPr>
              <w:t xml:space="preserve">teploty na 1,5 °C v </w:t>
            </w:r>
            <w:r w:rsidR="00DE7D99" w:rsidRPr="005D56C2">
              <w:rPr>
                <w:bCs/>
                <w:color w:val="000000"/>
                <w:lang w:val="sk-SK"/>
              </w:rPr>
              <w:t>porovnaní</w:t>
            </w:r>
            <w:r w:rsidRPr="005D56C2">
              <w:rPr>
                <w:bCs/>
                <w:color w:val="000000"/>
                <w:lang w:val="sk-SK"/>
              </w:rPr>
              <w:t xml:space="preserve">́ s hodnotami </w:t>
            </w:r>
            <w:proofErr w:type="spellStart"/>
            <w:r w:rsidRPr="005D56C2">
              <w:rPr>
                <w:bCs/>
                <w:color w:val="000000"/>
                <w:lang w:val="sk-SK"/>
              </w:rPr>
              <w:t>predindustriálneho</w:t>
            </w:r>
            <w:proofErr w:type="spellEnd"/>
            <w:r w:rsidRPr="005D56C2">
              <w:rPr>
                <w:bCs/>
                <w:color w:val="000000"/>
                <w:lang w:val="sk-SK"/>
              </w:rPr>
              <w:t xml:space="preserve"> obdobia. Dosiahnutie </w:t>
            </w:r>
            <w:r w:rsidR="00DE7D99" w:rsidRPr="005D56C2">
              <w:rPr>
                <w:bCs/>
                <w:color w:val="000000"/>
                <w:lang w:val="sk-SK"/>
              </w:rPr>
              <w:t>cieľov</w:t>
            </w:r>
          </w:p>
          <w:p w14:paraId="1C50313E" w14:textId="64A1DE4A" w:rsidR="0014239C" w:rsidRPr="005D56C2" w:rsidRDefault="0014239C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proofErr w:type="spellStart"/>
            <w:r w:rsidRPr="005D56C2">
              <w:rPr>
                <w:bCs/>
                <w:color w:val="000000"/>
                <w:lang w:val="sk-SK"/>
              </w:rPr>
              <w:t>Parížskej</w:t>
            </w:r>
            <w:proofErr w:type="spellEnd"/>
            <w:r w:rsidRPr="005D56C2">
              <w:rPr>
                <w:bCs/>
                <w:color w:val="000000"/>
                <w:lang w:val="sk-SK"/>
              </w:rPr>
              <w:t xml:space="preserve"> dohody </w:t>
            </w:r>
            <w:r w:rsidR="00DE7D99" w:rsidRPr="005D56C2">
              <w:rPr>
                <w:bCs/>
                <w:color w:val="000000"/>
                <w:lang w:val="sk-SK"/>
              </w:rPr>
              <w:t>tvorí</w:t>
            </w:r>
            <w:r w:rsidRPr="005D56C2">
              <w:rPr>
                <w:bCs/>
                <w:color w:val="000000"/>
                <w:lang w:val="sk-SK"/>
              </w:rPr>
              <w:t xml:space="preserve">́ </w:t>
            </w:r>
            <w:r w:rsidR="00DE7D99" w:rsidRPr="005D56C2">
              <w:rPr>
                <w:bCs/>
                <w:color w:val="000000"/>
                <w:lang w:val="sk-SK"/>
              </w:rPr>
              <w:lastRenderedPageBreak/>
              <w:t>základ</w:t>
            </w:r>
            <w:r w:rsidRPr="005D56C2">
              <w:rPr>
                <w:bCs/>
                <w:color w:val="000000"/>
                <w:lang w:val="sk-SK"/>
              </w:rPr>
              <w:t xml:space="preserve"> </w:t>
            </w:r>
            <w:r w:rsidR="00DE7D99" w:rsidRPr="005D56C2">
              <w:rPr>
                <w:bCs/>
                <w:color w:val="000000"/>
                <w:lang w:val="sk-SK"/>
              </w:rPr>
              <w:t>oznámenia</w:t>
            </w:r>
            <w:r w:rsidRPr="005D56C2">
              <w:rPr>
                <w:bCs/>
                <w:color w:val="000000"/>
                <w:lang w:val="sk-SK"/>
              </w:rPr>
              <w:t xml:space="preserve"> Komisie o </w:t>
            </w:r>
            <w:r w:rsidR="00DE7D99" w:rsidRPr="005D56C2">
              <w:rPr>
                <w:bCs/>
                <w:color w:val="000000"/>
                <w:lang w:val="sk-SK"/>
              </w:rPr>
              <w:t>Európskej</w:t>
            </w:r>
            <w:r w:rsidRPr="005D56C2">
              <w:rPr>
                <w:bCs/>
                <w:color w:val="000000"/>
                <w:lang w:val="sk-SK"/>
              </w:rPr>
              <w:t xml:space="preserve"> zelenej dohode z 11.</w:t>
            </w:r>
          </w:p>
          <w:p w14:paraId="5C15B768" w14:textId="34CD7982" w:rsidR="0014239C" w:rsidRPr="005D56C2" w:rsidRDefault="0014239C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r w:rsidRPr="005D56C2">
              <w:rPr>
                <w:bCs/>
                <w:color w:val="000000"/>
                <w:lang w:val="sk-SK"/>
              </w:rPr>
              <w:t xml:space="preserve">decembra 20196. </w:t>
            </w:r>
            <w:r w:rsidR="00DE7D99" w:rsidRPr="005D56C2">
              <w:rPr>
                <w:bCs/>
                <w:color w:val="000000"/>
                <w:lang w:val="sk-SK"/>
              </w:rPr>
              <w:t>Únia</w:t>
            </w:r>
            <w:r w:rsidRPr="005D56C2">
              <w:rPr>
                <w:bCs/>
                <w:color w:val="000000"/>
                <w:lang w:val="sk-SK"/>
              </w:rPr>
              <w:t xml:space="preserve"> sa v aktualizovanom </w:t>
            </w:r>
            <w:proofErr w:type="spellStart"/>
            <w:r w:rsidRPr="005D56C2">
              <w:rPr>
                <w:bCs/>
                <w:color w:val="000000"/>
                <w:lang w:val="sk-SK"/>
              </w:rPr>
              <w:t>vnútroštátne</w:t>
            </w:r>
            <w:proofErr w:type="spellEnd"/>
            <w:r w:rsidRPr="005D56C2">
              <w:rPr>
                <w:bCs/>
                <w:color w:val="000000"/>
                <w:lang w:val="sk-SK"/>
              </w:rPr>
              <w:t xml:space="preserve"> stanovenom </w:t>
            </w:r>
            <w:r w:rsidR="00DE7D99" w:rsidRPr="005D56C2">
              <w:rPr>
                <w:bCs/>
                <w:color w:val="000000"/>
                <w:lang w:val="sk-SK"/>
              </w:rPr>
              <w:t>príspevku</w:t>
            </w:r>
          </w:p>
          <w:p w14:paraId="4B7DD02B" w14:textId="2DBFCFB0" w:rsidR="0014239C" w:rsidRPr="005D56C2" w:rsidRDefault="00DE7D99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r w:rsidRPr="005D56C2">
              <w:rPr>
                <w:bCs/>
                <w:color w:val="000000"/>
                <w:lang w:val="sk-SK"/>
              </w:rPr>
              <w:t>predloženom</w:t>
            </w:r>
            <w:r w:rsidR="0014239C" w:rsidRPr="005D56C2">
              <w:rPr>
                <w:bCs/>
                <w:color w:val="000000"/>
                <w:lang w:val="sk-SK"/>
              </w:rPr>
              <w:t xml:space="preserve"> </w:t>
            </w:r>
            <w:r w:rsidRPr="005D56C2">
              <w:rPr>
                <w:bCs/>
                <w:color w:val="000000"/>
                <w:lang w:val="sk-SK"/>
              </w:rPr>
              <w:t>sekretariátu</w:t>
            </w:r>
            <w:r w:rsidR="0014239C" w:rsidRPr="005D56C2">
              <w:rPr>
                <w:bCs/>
                <w:color w:val="000000"/>
                <w:lang w:val="sk-SK"/>
              </w:rPr>
              <w:t xml:space="preserve"> UNFCCC 17. decembra 2020 zaviazala, </w:t>
            </w:r>
            <w:proofErr w:type="spellStart"/>
            <w:r w:rsidR="0014239C" w:rsidRPr="005D56C2">
              <w:rPr>
                <w:bCs/>
                <w:color w:val="000000"/>
                <w:lang w:val="sk-SK"/>
              </w:rPr>
              <w:t>že</w:t>
            </w:r>
            <w:proofErr w:type="spellEnd"/>
            <w:r w:rsidR="0014239C" w:rsidRPr="005D56C2">
              <w:rPr>
                <w:bCs/>
                <w:color w:val="000000"/>
                <w:lang w:val="sk-SK"/>
              </w:rPr>
              <w:t xml:space="preserve"> do roku 2030 </w:t>
            </w:r>
            <w:r w:rsidRPr="005D56C2">
              <w:rPr>
                <w:bCs/>
                <w:color w:val="000000"/>
                <w:lang w:val="sk-SK"/>
              </w:rPr>
              <w:t>zníži</w:t>
            </w:r>
          </w:p>
          <w:p w14:paraId="34A7E7C0" w14:textId="2B0CD41E" w:rsidR="0014239C" w:rsidRPr="005D56C2" w:rsidRDefault="00DE7D99" w:rsidP="0014239C">
            <w:pPr>
              <w:tabs>
                <w:tab w:val="left" w:pos="851"/>
                <w:tab w:val="center" w:pos="3119"/>
              </w:tabs>
              <w:rPr>
                <w:bCs/>
                <w:color w:val="000000"/>
                <w:lang w:val="sk-SK"/>
              </w:rPr>
            </w:pPr>
            <w:r w:rsidRPr="005D56C2">
              <w:rPr>
                <w:bCs/>
                <w:color w:val="000000"/>
                <w:lang w:val="sk-SK"/>
              </w:rPr>
              <w:t>čisté</w:t>
            </w:r>
            <w:r w:rsidR="0014239C" w:rsidRPr="005D56C2">
              <w:rPr>
                <w:bCs/>
                <w:color w:val="000000"/>
                <w:lang w:val="sk-SK"/>
              </w:rPr>
              <w:t xml:space="preserve">́ emisie </w:t>
            </w:r>
            <w:r w:rsidRPr="005D56C2">
              <w:rPr>
                <w:bCs/>
                <w:color w:val="000000"/>
                <w:lang w:val="sk-SK"/>
              </w:rPr>
              <w:t>skleníkových</w:t>
            </w:r>
            <w:r w:rsidR="0014239C" w:rsidRPr="005D56C2">
              <w:rPr>
                <w:bCs/>
                <w:color w:val="000000"/>
                <w:lang w:val="sk-SK"/>
              </w:rPr>
              <w:t xml:space="preserve"> plynov v celom </w:t>
            </w:r>
            <w:r w:rsidRPr="005D56C2">
              <w:rPr>
                <w:bCs/>
                <w:color w:val="000000"/>
                <w:lang w:val="sk-SK"/>
              </w:rPr>
              <w:t>hospodárstve</w:t>
            </w:r>
            <w:r w:rsidR="0014239C" w:rsidRPr="005D56C2">
              <w:rPr>
                <w:bCs/>
                <w:color w:val="000000"/>
                <w:lang w:val="sk-SK"/>
              </w:rPr>
              <w:t xml:space="preserve"> </w:t>
            </w:r>
            <w:r w:rsidRPr="005D56C2">
              <w:rPr>
                <w:bCs/>
                <w:color w:val="000000"/>
                <w:lang w:val="sk-SK"/>
              </w:rPr>
              <w:t>Únie</w:t>
            </w:r>
            <w:r w:rsidR="0014239C" w:rsidRPr="005D56C2">
              <w:rPr>
                <w:bCs/>
                <w:color w:val="000000"/>
                <w:lang w:val="sk-SK"/>
              </w:rPr>
              <w:t xml:space="preserve"> </w:t>
            </w:r>
            <w:r w:rsidRPr="005D56C2">
              <w:rPr>
                <w:bCs/>
                <w:color w:val="000000"/>
                <w:lang w:val="sk-SK"/>
              </w:rPr>
              <w:t>minimálne</w:t>
            </w:r>
            <w:r w:rsidR="0014239C" w:rsidRPr="005D56C2">
              <w:rPr>
                <w:bCs/>
                <w:color w:val="000000"/>
                <w:lang w:val="sk-SK"/>
              </w:rPr>
              <w:t xml:space="preserve"> o 55 % v </w:t>
            </w:r>
            <w:r w:rsidRPr="005D56C2">
              <w:rPr>
                <w:bCs/>
                <w:color w:val="000000"/>
                <w:lang w:val="sk-SK"/>
              </w:rPr>
              <w:t>porovnaní</w:t>
            </w:r>
            <w:r w:rsidR="0014239C" w:rsidRPr="005D56C2">
              <w:rPr>
                <w:bCs/>
                <w:color w:val="000000"/>
                <w:lang w:val="sk-SK"/>
              </w:rPr>
              <w:t>́</w:t>
            </w:r>
          </w:p>
          <w:p w14:paraId="509B7A40" w14:textId="28727A55" w:rsidR="0014239C" w:rsidRPr="005D56C2" w:rsidRDefault="0014239C" w:rsidP="0014239C">
            <w:pPr>
              <w:tabs>
                <w:tab w:val="left" w:pos="851"/>
                <w:tab w:val="center" w:pos="3119"/>
              </w:tabs>
              <w:rPr>
                <w:b/>
                <w:color w:val="000000"/>
                <w:lang w:val="sk-SK"/>
              </w:rPr>
            </w:pPr>
            <w:r w:rsidRPr="005D56C2">
              <w:rPr>
                <w:bCs/>
                <w:color w:val="000000"/>
                <w:lang w:val="sk-SK"/>
              </w:rPr>
              <w:t xml:space="preserve">s </w:t>
            </w:r>
            <w:proofErr w:type="spellStart"/>
            <w:r w:rsidRPr="005D56C2">
              <w:rPr>
                <w:bCs/>
                <w:color w:val="000000"/>
                <w:lang w:val="sk-SK"/>
              </w:rPr>
              <w:t>úrovňami</w:t>
            </w:r>
            <w:proofErr w:type="spellEnd"/>
            <w:r w:rsidRPr="005D56C2">
              <w:rPr>
                <w:bCs/>
                <w:color w:val="000000"/>
                <w:lang w:val="sk-SK"/>
              </w:rPr>
              <w:t xml:space="preserve"> z roku 1990.</w:t>
            </w:r>
          </w:p>
        </w:tc>
        <w:tc>
          <w:tcPr>
            <w:tcW w:w="1276" w:type="dxa"/>
            <w:shd w:val="clear" w:color="auto" w:fill="FFFFFF" w:themeFill="background1"/>
          </w:tcPr>
          <w:p w14:paraId="3BE9CCED" w14:textId="47EF5C7C" w:rsidR="0014239C" w:rsidRPr="005D56C2" w:rsidRDefault="0014239C" w:rsidP="00631313">
            <w:pPr>
              <w:rPr>
                <w:lang w:val="sk-SK"/>
              </w:rPr>
            </w:pPr>
            <w:r w:rsidRPr="005D56C2">
              <w:rPr>
                <w:lang w:val="sk-SK"/>
              </w:rPr>
              <w:lastRenderedPageBreak/>
              <w:t>Hlavnou výzvou, pokiaľ ide o budovy, v tejto oblasti je dostupnosť konzistentných a relevantných informácií a dát potrebných na objektívne rozhodovanie a plánovanie obnovy jednotlivých kategórií budov a pre tvorbu cielených politík, plánov a opatrení v oblasti energetickej hospodárnosti budov.</w:t>
            </w:r>
          </w:p>
          <w:p w14:paraId="77ADD43F" w14:textId="77777777" w:rsidR="0014239C" w:rsidRPr="005D56C2" w:rsidRDefault="0014239C" w:rsidP="00962D51">
            <w:pPr>
              <w:tabs>
                <w:tab w:val="left" w:pos="851"/>
                <w:tab w:val="center" w:pos="3119"/>
              </w:tabs>
              <w:jc w:val="center"/>
              <w:rPr>
                <w:b/>
                <w:color w:val="000000"/>
                <w:lang w:val="sk-SK"/>
              </w:rPr>
            </w:pPr>
          </w:p>
        </w:tc>
        <w:tc>
          <w:tcPr>
            <w:tcW w:w="3538" w:type="dxa"/>
            <w:shd w:val="clear" w:color="auto" w:fill="FFFFFF" w:themeFill="background1"/>
          </w:tcPr>
          <w:p w14:paraId="080E162A" w14:textId="03ECD5CA" w:rsidR="0014239C" w:rsidRPr="005D56C2" w:rsidRDefault="00000000" w:rsidP="00631313">
            <w:pPr>
              <w:tabs>
                <w:tab w:val="left" w:pos="851"/>
                <w:tab w:val="center" w:pos="3119"/>
              </w:tabs>
              <w:rPr>
                <w:lang w:val="sk-SK"/>
              </w:rPr>
            </w:pPr>
            <w:hyperlink r:id="rId14" w:history="1">
              <w:r w:rsidR="0014239C" w:rsidRPr="005D56C2">
                <w:rPr>
                  <w:rStyle w:val="Hypertextovprepojenie"/>
                  <w:lang w:val="sk-SK"/>
                </w:rPr>
                <w:t>https://commission.europa.eu/strategy-and-policy/priorities-2019-2024/european-green-deal/repowereu-affordable-secure-and-sustainable-energy-europe_sk</w:t>
              </w:r>
            </w:hyperlink>
          </w:p>
          <w:p w14:paraId="321EF1FE" w14:textId="77777777" w:rsidR="0014239C" w:rsidRPr="005D56C2" w:rsidRDefault="0014239C" w:rsidP="00631313">
            <w:pPr>
              <w:tabs>
                <w:tab w:val="left" w:pos="851"/>
                <w:tab w:val="center" w:pos="3119"/>
              </w:tabs>
              <w:rPr>
                <w:b/>
                <w:color w:val="000000"/>
                <w:lang w:val="sk-SK"/>
              </w:rPr>
            </w:pPr>
          </w:p>
          <w:p w14:paraId="5AC722DE" w14:textId="77777777" w:rsidR="0014239C" w:rsidRPr="005D56C2" w:rsidRDefault="0014239C" w:rsidP="00631313">
            <w:pPr>
              <w:tabs>
                <w:tab w:val="left" w:pos="851"/>
                <w:tab w:val="center" w:pos="3119"/>
              </w:tabs>
              <w:rPr>
                <w:b/>
                <w:color w:val="000000"/>
                <w:lang w:val="sk-SK"/>
              </w:rPr>
            </w:pPr>
          </w:p>
          <w:p w14:paraId="62B45D69" w14:textId="008DCE1F" w:rsidR="0014239C" w:rsidRPr="005D56C2" w:rsidRDefault="0014239C" w:rsidP="00631313">
            <w:pPr>
              <w:tabs>
                <w:tab w:val="left" w:pos="851"/>
                <w:tab w:val="center" w:pos="3119"/>
              </w:tabs>
              <w:rPr>
                <w:b/>
                <w:color w:val="000000"/>
                <w:lang w:val="sk-SK"/>
              </w:rPr>
            </w:pPr>
            <w:r w:rsidRPr="005D56C2">
              <w:rPr>
                <w:rStyle w:val="Hypertextovprepojenie"/>
                <w:lang w:val="sk-SK"/>
              </w:rPr>
              <w:t>https://eur-lex.europa.eu/legal-content/SK/TXT/PDF/?uri=CONSIL:ST_14020_2022_INIT</w:t>
            </w:r>
          </w:p>
        </w:tc>
      </w:tr>
    </w:tbl>
    <w:p w14:paraId="462A1925" w14:textId="77777777" w:rsidR="00631313" w:rsidRPr="005D56C2" w:rsidRDefault="00631313" w:rsidP="00631313">
      <w:pPr>
        <w:rPr>
          <w:lang w:val="sk-SK"/>
        </w:rPr>
      </w:pPr>
    </w:p>
    <w:p w14:paraId="578CD81B" w14:textId="77777777" w:rsidR="00F82082" w:rsidRPr="005D56C2" w:rsidRDefault="00F82082">
      <w:pPr>
        <w:rPr>
          <w:rFonts w:ascii="Tahoma" w:hAnsi="Tahoma"/>
          <w:b/>
          <w:caps/>
          <w:sz w:val="16"/>
          <w:szCs w:val="32"/>
          <w:lang w:val="sk-SK"/>
        </w:rPr>
      </w:pPr>
      <w:bookmarkStart w:id="67" w:name="_Toc47815707"/>
      <w:r w:rsidRPr="005D56C2">
        <w:rPr>
          <w:lang w:val="sk-SK"/>
        </w:rPr>
        <w:br w:type="page"/>
      </w:r>
    </w:p>
    <w:p w14:paraId="2DE8774D" w14:textId="7428AD4A" w:rsidR="00862988" w:rsidRPr="005D56C2" w:rsidRDefault="00862988" w:rsidP="00C6701A">
      <w:pPr>
        <w:pStyle w:val="Nadpis1"/>
      </w:pPr>
      <w:bookmarkStart w:id="68" w:name="_Toc164089994"/>
      <w:r w:rsidRPr="005D56C2">
        <w:lastRenderedPageBreak/>
        <w:t>HARMONOGRAM JEDNOTLIVÝCH FÁZ PROJEKTU</w:t>
      </w:r>
      <w:bookmarkEnd w:id="67"/>
      <w:r w:rsidR="00CC2400" w:rsidRPr="005D56C2">
        <w:t xml:space="preserve"> a METÓDA JEHO RIADENIA</w:t>
      </w:r>
      <w:bookmarkEnd w:id="68"/>
      <w:r w:rsidRPr="005D56C2">
        <w:t xml:space="preserve"> </w:t>
      </w:r>
    </w:p>
    <w:p w14:paraId="4A3597EB" w14:textId="77777777" w:rsidR="00352DB5" w:rsidRPr="005D56C2" w:rsidRDefault="00352DB5" w:rsidP="00862988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0511EF23" w14:textId="77777777" w:rsidR="004B4B2A" w:rsidRPr="005D56C2" w:rsidRDefault="004B4B2A" w:rsidP="001959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3119"/>
        </w:tabs>
        <w:autoSpaceDE w:val="0"/>
        <w:autoSpaceDN w:val="0"/>
        <w:adjustRightInd w:val="0"/>
        <w:spacing w:before="120"/>
        <w:contextualSpacing/>
        <w:rPr>
          <w:rFonts w:ascii="Tahoma" w:eastAsia="Arial Narrow" w:hAnsi="Tahoma" w:cs="Tahoma"/>
          <w:i/>
          <w:color w:val="A6A6A6"/>
          <w:sz w:val="16"/>
          <w:szCs w:val="16"/>
          <w:lang w:val="sk-SK"/>
        </w:rPr>
      </w:pPr>
    </w:p>
    <w:p w14:paraId="1C0FC03F" w14:textId="77777777" w:rsidR="00862988" w:rsidRPr="005D56C2" w:rsidRDefault="00862988" w:rsidP="00862988">
      <w:pPr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i/>
          <w:color w:val="0070C0"/>
          <w:sz w:val="16"/>
          <w:szCs w:val="16"/>
          <w:lang w:val="sk-SK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71"/>
        <w:gridCol w:w="3175"/>
        <w:gridCol w:w="1406"/>
        <w:gridCol w:w="1376"/>
        <w:gridCol w:w="2634"/>
      </w:tblGrid>
      <w:tr w:rsidR="00411795" w:rsidRPr="005D56C2" w14:paraId="1ADF59F5" w14:textId="77777777" w:rsidTr="00862988">
        <w:tc>
          <w:tcPr>
            <w:tcW w:w="481" w:type="dxa"/>
            <w:shd w:val="clear" w:color="auto" w:fill="E7E6E6"/>
            <w:vAlign w:val="center"/>
          </w:tcPr>
          <w:p w14:paraId="234F0303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ID</w:t>
            </w:r>
          </w:p>
        </w:tc>
        <w:tc>
          <w:tcPr>
            <w:tcW w:w="3476" w:type="dxa"/>
            <w:shd w:val="clear" w:color="auto" w:fill="E7E6E6"/>
            <w:vAlign w:val="center"/>
          </w:tcPr>
          <w:p w14:paraId="29334090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FÁZA/AKTIVITA</w:t>
            </w:r>
          </w:p>
        </w:tc>
        <w:tc>
          <w:tcPr>
            <w:tcW w:w="1470" w:type="dxa"/>
            <w:shd w:val="clear" w:color="auto" w:fill="E7E6E6"/>
            <w:vAlign w:val="center"/>
          </w:tcPr>
          <w:p w14:paraId="2E40B02D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ZAČIATOK</w:t>
            </w:r>
          </w:p>
          <w:p w14:paraId="02B37C5A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(odhad termínu)</w:t>
            </w:r>
          </w:p>
        </w:tc>
        <w:tc>
          <w:tcPr>
            <w:tcW w:w="1457" w:type="dxa"/>
            <w:shd w:val="clear" w:color="auto" w:fill="E7E6E6"/>
            <w:vAlign w:val="center"/>
          </w:tcPr>
          <w:p w14:paraId="3AB63F8B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KONIEC</w:t>
            </w:r>
          </w:p>
          <w:p w14:paraId="7CB08FD6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(odhad termínu)</w:t>
            </w:r>
          </w:p>
        </w:tc>
        <w:tc>
          <w:tcPr>
            <w:tcW w:w="2904" w:type="dxa"/>
            <w:shd w:val="clear" w:color="auto" w:fill="E7E6E6"/>
            <w:vAlign w:val="center"/>
          </w:tcPr>
          <w:p w14:paraId="1C8AFB82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POZNÁMKA</w:t>
            </w:r>
          </w:p>
        </w:tc>
      </w:tr>
      <w:tr w:rsidR="00411795" w:rsidRPr="005D56C2" w14:paraId="5C3BE719" w14:textId="77777777" w:rsidTr="00862988">
        <w:tc>
          <w:tcPr>
            <w:tcW w:w="481" w:type="dxa"/>
            <w:shd w:val="clear" w:color="auto" w:fill="E7E6E6"/>
            <w:vAlign w:val="center"/>
          </w:tcPr>
          <w:p w14:paraId="058ADA88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1.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3AEE54AB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Prípravná fáza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43305FA" w14:textId="2077E408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0</w:t>
            </w:r>
            <w:r w:rsidR="00A056E4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8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="00A056E4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2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14792A34" w14:textId="212AB820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12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3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0754D354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</w:p>
        </w:tc>
      </w:tr>
      <w:tr w:rsidR="00411795" w:rsidRPr="005D56C2" w14:paraId="6ED425EE" w14:textId="77777777" w:rsidTr="00862988">
        <w:tc>
          <w:tcPr>
            <w:tcW w:w="481" w:type="dxa"/>
            <w:shd w:val="clear" w:color="auto" w:fill="E7E6E6"/>
            <w:vAlign w:val="center"/>
          </w:tcPr>
          <w:p w14:paraId="011DA305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2.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6903B0BC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Iniciačná fáza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4DA005CC" w14:textId="7E7DE012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12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3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0F0B3ED3" w14:textId="74E78169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09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4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3D75E4B7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</w:p>
        </w:tc>
      </w:tr>
      <w:tr w:rsidR="00411795" w:rsidRPr="005D56C2" w14:paraId="64B76990" w14:textId="77777777" w:rsidTr="00862988">
        <w:tc>
          <w:tcPr>
            <w:tcW w:w="481" w:type="dxa"/>
            <w:shd w:val="clear" w:color="auto" w:fill="E7E6E6"/>
            <w:vAlign w:val="center"/>
          </w:tcPr>
          <w:p w14:paraId="5BC0196A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3.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739BDE62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Realizačná fáza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3DAF3E80" w14:textId="236AF359" w:rsidR="00862988" w:rsidRPr="005D56C2" w:rsidRDefault="00895F2A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10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="00411795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4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06FD99BB" w14:textId="7BDB4209" w:rsidR="00862988" w:rsidRPr="005D56C2" w:rsidRDefault="00895F2A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10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="00411795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49FF5D9F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</w:p>
        </w:tc>
      </w:tr>
      <w:tr w:rsidR="00411795" w:rsidRPr="005D56C2" w14:paraId="434E729D" w14:textId="77777777" w:rsidTr="00862988">
        <w:tc>
          <w:tcPr>
            <w:tcW w:w="481" w:type="dxa"/>
            <w:shd w:val="clear" w:color="auto" w:fill="E7E6E6"/>
            <w:vAlign w:val="center"/>
          </w:tcPr>
          <w:p w14:paraId="6B599A1E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3a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677A64CF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Analýza a Dizajn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D7A5966" w14:textId="196F3371" w:rsidR="00862988" w:rsidRPr="005D56C2" w:rsidRDefault="00895F2A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10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="00411795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4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39C49617" w14:textId="1BFE3452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12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4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45BEC9BF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</w:p>
        </w:tc>
      </w:tr>
      <w:tr w:rsidR="00411795" w:rsidRPr="005D56C2" w14:paraId="4B9E240B" w14:textId="77777777" w:rsidTr="00BE1FB6">
        <w:tc>
          <w:tcPr>
            <w:tcW w:w="481" w:type="dxa"/>
            <w:shd w:val="clear" w:color="auto" w:fill="E7E6E6"/>
            <w:vAlign w:val="center"/>
          </w:tcPr>
          <w:p w14:paraId="338FBCCA" w14:textId="77777777" w:rsidR="00862988" w:rsidRPr="005D56C2" w:rsidRDefault="00862988" w:rsidP="00BE1FB6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3b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2C4A5D5D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Nákup technických prostriedkov, programových prostriedkov a služieb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3BEC734E" w14:textId="780EEF07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11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4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79104BDA" w14:textId="173E382E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12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4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013AE635" w14:textId="3A6AA8DB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</w:p>
        </w:tc>
      </w:tr>
      <w:tr w:rsidR="00411795" w:rsidRPr="005D56C2" w14:paraId="30E285B1" w14:textId="77777777" w:rsidTr="00862988">
        <w:tc>
          <w:tcPr>
            <w:tcW w:w="481" w:type="dxa"/>
            <w:shd w:val="clear" w:color="auto" w:fill="E7E6E6"/>
            <w:vAlign w:val="center"/>
          </w:tcPr>
          <w:p w14:paraId="0CD99AF5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3c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131A6998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 xml:space="preserve">Implementácia a testovanie 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7751B5B8" w14:textId="4A8390CD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01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5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14B55B51" w14:textId="15D46B2F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06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0C7CF57D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</w:p>
        </w:tc>
      </w:tr>
      <w:tr w:rsidR="00411795" w:rsidRPr="005D56C2" w14:paraId="5A5DD25C" w14:textId="77777777" w:rsidTr="00862988">
        <w:tc>
          <w:tcPr>
            <w:tcW w:w="481" w:type="dxa"/>
            <w:shd w:val="clear" w:color="auto" w:fill="E7E6E6"/>
            <w:vAlign w:val="center"/>
          </w:tcPr>
          <w:p w14:paraId="7D2FA380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3d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27A05B4A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Nasadenie a PIP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4DDAEE0A" w14:textId="60DBBF7B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07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5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62EACC66" w14:textId="7E1E96D9" w:rsidR="00862988" w:rsidRPr="005D56C2" w:rsidRDefault="00895F2A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10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="00411795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64B04BEE" w14:textId="28DC9E45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Cs/>
                <w:color w:val="000000" w:themeColor="text1"/>
                <w:sz w:val="16"/>
                <w:szCs w:val="16"/>
                <w:lang w:val="sk-SK"/>
              </w:rPr>
            </w:pPr>
          </w:p>
        </w:tc>
      </w:tr>
      <w:tr w:rsidR="00411795" w:rsidRPr="005D56C2" w14:paraId="23F589D0" w14:textId="77777777" w:rsidTr="00862988">
        <w:tc>
          <w:tcPr>
            <w:tcW w:w="481" w:type="dxa"/>
            <w:shd w:val="clear" w:color="auto" w:fill="E7E6E6"/>
            <w:vAlign w:val="center"/>
          </w:tcPr>
          <w:p w14:paraId="5C5BF8A6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4.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4F5EE15B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Dokončovacia fáza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5F82CDD" w14:textId="43DE2B00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10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5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1CDDD4BB" w14:textId="7284DC3E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12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/202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0536D77D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</w:p>
        </w:tc>
      </w:tr>
      <w:tr w:rsidR="00411795" w:rsidRPr="005D56C2" w14:paraId="3AB02F42" w14:textId="77777777" w:rsidTr="00862988">
        <w:tc>
          <w:tcPr>
            <w:tcW w:w="481" w:type="dxa"/>
            <w:shd w:val="clear" w:color="auto" w:fill="E7E6E6"/>
            <w:vAlign w:val="center"/>
          </w:tcPr>
          <w:p w14:paraId="1DB4BB45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000000" w:themeColor="text1"/>
                <w:sz w:val="16"/>
                <w:szCs w:val="16"/>
                <w:lang w:val="sk-SK"/>
              </w:rPr>
              <w:t>5.</w:t>
            </w:r>
          </w:p>
        </w:tc>
        <w:tc>
          <w:tcPr>
            <w:tcW w:w="3476" w:type="dxa"/>
            <w:shd w:val="clear" w:color="auto" w:fill="auto"/>
            <w:vAlign w:val="center"/>
          </w:tcPr>
          <w:p w14:paraId="3980FD37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Podpora prevádzky (SLA)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247EF4D5" w14:textId="12488708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01/202</w:t>
            </w:r>
            <w:r w:rsidR="00411795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6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35835EA7" w14:textId="28E72DEC" w:rsidR="00862988" w:rsidRPr="005D56C2" w:rsidRDefault="00411795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12</w:t>
            </w:r>
            <w:r w:rsidR="00862988"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/20</w:t>
            </w:r>
            <w:r w:rsidRPr="005D56C2"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  <w:t>31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0BD30D41" w14:textId="12833AC7" w:rsidR="00862988" w:rsidRPr="005D56C2" w:rsidRDefault="00862988" w:rsidP="00862988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</w:p>
        </w:tc>
      </w:tr>
    </w:tbl>
    <w:p w14:paraId="1411DD1B" w14:textId="77777777" w:rsidR="00862988" w:rsidRPr="005D56C2" w:rsidRDefault="00862988" w:rsidP="00862988">
      <w:pPr>
        <w:tabs>
          <w:tab w:val="left" w:pos="851"/>
          <w:tab w:val="center" w:pos="3119"/>
        </w:tabs>
        <w:rPr>
          <w:rFonts w:ascii="Tahoma" w:hAnsi="Tahoma" w:cs="Tahoma"/>
          <w:sz w:val="16"/>
          <w:szCs w:val="16"/>
          <w:lang w:val="sk-SK"/>
        </w:rPr>
      </w:pPr>
    </w:p>
    <w:p w14:paraId="0C5C1E64" w14:textId="77777777" w:rsidR="00862988" w:rsidRPr="005D56C2" w:rsidRDefault="00862988" w:rsidP="00862988">
      <w:pPr>
        <w:tabs>
          <w:tab w:val="left" w:pos="851"/>
          <w:tab w:val="center" w:pos="3119"/>
        </w:tabs>
        <w:rPr>
          <w:rFonts w:ascii="Tahoma" w:hAnsi="Tahoma" w:cs="Tahoma"/>
          <w:sz w:val="16"/>
          <w:szCs w:val="16"/>
          <w:lang w:val="sk-SK"/>
        </w:rPr>
      </w:pPr>
    </w:p>
    <w:p w14:paraId="2B572293" w14:textId="5FDFEC35" w:rsidR="00DE202E" w:rsidRPr="005D56C2" w:rsidRDefault="00DE202E" w:rsidP="00DE202E">
      <w:pPr>
        <w:tabs>
          <w:tab w:val="left" w:pos="851"/>
          <w:tab w:val="center" w:pos="3119"/>
        </w:tabs>
        <w:rPr>
          <w:color w:val="000000"/>
          <w:lang w:val="sk-SK"/>
        </w:rPr>
      </w:pPr>
      <w:r w:rsidRPr="005D56C2">
        <w:rPr>
          <w:color w:val="000000"/>
          <w:lang w:val="sk-SK"/>
        </w:rPr>
        <w:t>V aktivitách typu „Analýza a návrh“ a „Implementácia a testovanie“ sa predpokladá, že v prvej polovici aktivity budú činnosti realizované v súčinnosti so Zhotoviteľom za účelom vytvorenia a dodania predmetu aktivity (s potrebnými konzultáciami od MD SR) a následne v druhej polovici aktivity bude prebiehať overenie správnosti dodaného predmetu aktivity, testovanie/pripomienkovanie a úpravy a opravy pre dosiahnutie cieľa danej aktivity.</w:t>
      </w:r>
    </w:p>
    <w:p w14:paraId="48D62224" w14:textId="77777777" w:rsidR="00DE202E" w:rsidRPr="005D56C2" w:rsidRDefault="00DE202E" w:rsidP="00DE202E">
      <w:pPr>
        <w:tabs>
          <w:tab w:val="left" w:pos="851"/>
          <w:tab w:val="center" w:pos="3119"/>
        </w:tabs>
        <w:rPr>
          <w:color w:val="000000"/>
          <w:lang w:val="sk-SK"/>
        </w:rPr>
      </w:pPr>
    </w:p>
    <w:p w14:paraId="4506A40A" w14:textId="59E89685" w:rsidR="00CC2400" w:rsidRPr="005D56C2" w:rsidRDefault="00DE202E" w:rsidP="00DE202E">
      <w:pPr>
        <w:tabs>
          <w:tab w:val="center" w:pos="0"/>
        </w:tabs>
        <w:ind w:left="66"/>
        <w:rPr>
          <w:color w:val="000000"/>
          <w:lang w:val="sk-SK"/>
        </w:rPr>
      </w:pPr>
      <w:r w:rsidRPr="005D56C2">
        <w:rPr>
          <w:color w:val="000000"/>
          <w:lang w:val="sk-SK"/>
        </w:rPr>
        <w:t>Celkové trvanie realizačnej fázy projektu je 12 mesiacov. Časový harmonogram aktivít je predpokladaný nasledovne v mesiacoch od začiatku účinnosti zmluvy:</w:t>
      </w:r>
    </w:p>
    <w:p w14:paraId="3827C337" w14:textId="77777777" w:rsidR="00DE202E" w:rsidRPr="005D56C2" w:rsidRDefault="00DE202E" w:rsidP="00DE202E">
      <w:pPr>
        <w:tabs>
          <w:tab w:val="center" w:pos="0"/>
        </w:tabs>
        <w:ind w:left="66"/>
        <w:rPr>
          <w:color w:val="000000"/>
          <w:lang w:val="sk-SK"/>
        </w:rPr>
      </w:pPr>
    </w:p>
    <w:tbl>
      <w:tblPr>
        <w:tblStyle w:val="Mriekatabuky"/>
        <w:tblW w:w="9175" w:type="dxa"/>
        <w:tblLayout w:type="fixed"/>
        <w:tblLook w:val="04A0" w:firstRow="1" w:lastRow="0" w:firstColumn="1" w:lastColumn="0" w:noHBand="0" w:noVBand="1"/>
      </w:tblPr>
      <w:tblGrid>
        <w:gridCol w:w="805"/>
        <w:gridCol w:w="489"/>
        <w:gridCol w:w="501"/>
        <w:gridCol w:w="720"/>
        <w:gridCol w:w="721"/>
        <w:gridCol w:w="647"/>
        <w:gridCol w:w="648"/>
        <w:gridCol w:w="647"/>
        <w:gridCol w:w="647"/>
        <w:gridCol w:w="647"/>
        <w:gridCol w:w="648"/>
        <w:gridCol w:w="647"/>
        <w:gridCol w:w="647"/>
        <w:gridCol w:w="761"/>
      </w:tblGrid>
      <w:tr w:rsidR="00F82082" w:rsidRPr="005D56C2" w14:paraId="2486429C" w14:textId="3B6C188B" w:rsidTr="00F82082">
        <w:trPr>
          <w:trHeight w:val="230"/>
        </w:trPr>
        <w:tc>
          <w:tcPr>
            <w:tcW w:w="805" w:type="dxa"/>
            <w:shd w:val="clear" w:color="auto" w:fill="BFBFBF" w:themeFill="background1" w:themeFillShade="BF"/>
          </w:tcPr>
          <w:p w14:paraId="4F638E41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489" w:type="dxa"/>
            <w:shd w:val="clear" w:color="auto" w:fill="BFBFBF" w:themeFill="background1" w:themeFillShade="BF"/>
          </w:tcPr>
          <w:p w14:paraId="15F73313" w14:textId="2C268659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1.10.2024</w:t>
            </w:r>
          </w:p>
        </w:tc>
        <w:tc>
          <w:tcPr>
            <w:tcW w:w="501" w:type="dxa"/>
            <w:shd w:val="clear" w:color="auto" w:fill="BFBFBF" w:themeFill="background1" w:themeFillShade="BF"/>
          </w:tcPr>
          <w:p w14:paraId="395531F3" w14:textId="607312D4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1.11.2024</w:t>
            </w:r>
          </w:p>
        </w:tc>
        <w:tc>
          <w:tcPr>
            <w:tcW w:w="720" w:type="dxa"/>
            <w:shd w:val="clear" w:color="auto" w:fill="BFBFBF" w:themeFill="background1" w:themeFillShade="BF"/>
          </w:tcPr>
          <w:p w14:paraId="146A050E" w14:textId="39A6270F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1.12.2024</w:t>
            </w:r>
          </w:p>
        </w:tc>
        <w:tc>
          <w:tcPr>
            <w:tcW w:w="721" w:type="dxa"/>
            <w:shd w:val="clear" w:color="auto" w:fill="BFBFBF" w:themeFill="background1" w:themeFillShade="BF"/>
          </w:tcPr>
          <w:p w14:paraId="4250B264" w14:textId="313F6273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1.1.2025</w:t>
            </w:r>
          </w:p>
        </w:tc>
        <w:tc>
          <w:tcPr>
            <w:tcW w:w="647" w:type="dxa"/>
            <w:shd w:val="clear" w:color="auto" w:fill="BFBFBF" w:themeFill="background1" w:themeFillShade="BF"/>
          </w:tcPr>
          <w:p w14:paraId="2CD88B09" w14:textId="7D3795A2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1.2.2025</w:t>
            </w:r>
          </w:p>
        </w:tc>
        <w:tc>
          <w:tcPr>
            <w:tcW w:w="648" w:type="dxa"/>
            <w:shd w:val="clear" w:color="auto" w:fill="BFBFBF" w:themeFill="background1" w:themeFillShade="BF"/>
          </w:tcPr>
          <w:p w14:paraId="0A5A908B" w14:textId="0213F214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1.3.2025</w:t>
            </w:r>
          </w:p>
        </w:tc>
        <w:tc>
          <w:tcPr>
            <w:tcW w:w="647" w:type="dxa"/>
            <w:shd w:val="clear" w:color="auto" w:fill="BFBFBF" w:themeFill="background1" w:themeFillShade="BF"/>
          </w:tcPr>
          <w:p w14:paraId="4F67E7C8" w14:textId="2EFD86CB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1.4.2025</w:t>
            </w:r>
          </w:p>
        </w:tc>
        <w:tc>
          <w:tcPr>
            <w:tcW w:w="647" w:type="dxa"/>
            <w:shd w:val="clear" w:color="auto" w:fill="BFBFBF" w:themeFill="background1" w:themeFillShade="BF"/>
          </w:tcPr>
          <w:p w14:paraId="6033C1D7" w14:textId="6D7DBC8C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1.5.2025</w:t>
            </w:r>
          </w:p>
        </w:tc>
        <w:tc>
          <w:tcPr>
            <w:tcW w:w="647" w:type="dxa"/>
            <w:shd w:val="clear" w:color="auto" w:fill="BFBFBF" w:themeFill="background1" w:themeFillShade="BF"/>
          </w:tcPr>
          <w:p w14:paraId="3CA03B4F" w14:textId="0D84ECB9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1.6.2025</w:t>
            </w:r>
          </w:p>
        </w:tc>
        <w:tc>
          <w:tcPr>
            <w:tcW w:w="648" w:type="dxa"/>
            <w:shd w:val="clear" w:color="auto" w:fill="BFBFBF" w:themeFill="background1" w:themeFillShade="BF"/>
          </w:tcPr>
          <w:p w14:paraId="6A10163F" w14:textId="4D8E66B3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1.7.2025</w:t>
            </w:r>
          </w:p>
        </w:tc>
        <w:tc>
          <w:tcPr>
            <w:tcW w:w="647" w:type="dxa"/>
            <w:shd w:val="clear" w:color="auto" w:fill="BFBFBF" w:themeFill="background1" w:themeFillShade="BF"/>
          </w:tcPr>
          <w:p w14:paraId="063252D8" w14:textId="7F8022AF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1.8.2025</w:t>
            </w:r>
          </w:p>
        </w:tc>
        <w:tc>
          <w:tcPr>
            <w:tcW w:w="647" w:type="dxa"/>
            <w:shd w:val="clear" w:color="auto" w:fill="BFBFBF" w:themeFill="background1" w:themeFillShade="BF"/>
          </w:tcPr>
          <w:p w14:paraId="35E13B3F" w14:textId="18D5A7BD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1.9.2025</w:t>
            </w:r>
          </w:p>
        </w:tc>
        <w:tc>
          <w:tcPr>
            <w:tcW w:w="761" w:type="dxa"/>
            <w:shd w:val="clear" w:color="auto" w:fill="BFBFBF" w:themeFill="background1" w:themeFillShade="BF"/>
          </w:tcPr>
          <w:p w14:paraId="3CF65E3E" w14:textId="633B44C8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1.10.2025</w:t>
            </w:r>
          </w:p>
        </w:tc>
      </w:tr>
      <w:tr w:rsidR="000C0035" w:rsidRPr="005D56C2" w14:paraId="157F8D5E" w14:textId="528A50E1" w:rsidTr="00F82082">
        <w:trPr>
          <w:trHeight w:val="230"/>
        </w:trPr>
        <w:tc>
          <w:tcPr>
            <w:tcW w:w="805" w:type="dxa"/>
            <w:shd w:val="clear" w:color="auto" w:fill="BFBFBF" w:themeFill="background1" w:themeFillShade="BF"/>
          </w:tcPr>
          <w:p w14:paraId="4DB6175D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Analýza a dizajn</w:t>
            </w:r>
          </w:p>
        </w:tc>
        <w:tc>
          <w:tcPr>
            <w:tcW w:w="489" w:type="dxa"/>
            <w:shd w:val="clear" w:color="auto" w:fill="9CC2E5" w:themeFill="accent5" w:themeFillTint="99"/>
          </w:tcPr>
          <w:p w14:paraId="09E5B1D2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501" w:type="dxa"/>
            <w:shd w:val="clear" w:color="auto" w:fill="9CC2E5" w:themeFill="accent5" w:themeFillTint="99"/>
          </w:tcPr>
          <w:p w14:paraId="5DAB2991" w14:textId="476F0A29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0" w:type="dxa"/>
            <w:shd w:val="clear" w:color="auto" w:fill="9CC2E5" w:themeFill="accent5" w:themeFillTint="99"/>
          </w:tcPr>
          <w:p w14:paraId="0A669744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1" w:type="dxa"/>
          </w:tcPr>
          <w:p w14:paraId="1CC5BB49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68AEA01B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</w:tcPr>
          <w:p w14:paraId="0E411BAE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72CF9CF4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21C52611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23522388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</w:tcPr>
          <w:p w14:paraId="2129EB94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603F5811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5DCED8CA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61" w:type="dxa"/>
          </w:tcPr>
          <w:p w14:paraId="1F4DB835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</w:tr>
      <w:tr w:rsidR="000C0035" w:rsidRPr="005D56C2" w14:paraId="2796037F" w14:textId="03A09563" w:rsidTr="00F82082">
        <w:trPr>
          <w:trHeight w:val="230"/>
        </w:trPr>
        <w:tc>
          <w:tcPr>
            <w:tcW w:w="805" w:type="dxa"/>
            <w:shd w:val="clear" w:color="auto" w:fill="BFBFBF" w:themeFill="background1" w:themeFillShade="BF"/>
          </w:tcPr>
          <w:p w14:paraId="5B226497" w14:textId="47EAD5FC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Nákup technických prostriedkov</w:t>
            </w:r>
          </w:p>
        </w:tc>
        <w:tc>
          <w:tcPr>
            <w:tcW w:w="489" w:type="dxa"/>
          </w:tcPr>
          <w:p w14:paraId="71C4DB8D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501" w:type="dxa"/>
            <w:shd w:val="clear" w:color="auto" w:fill="9CC2E5" w:themeFill="accent5" w:themeFillTint="99"/>
          </w:tcPr>
          <w:p w14:paraId="5179CC25" w14:textId="4BE3807B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0" w:type="dxa"/>
            <w:shd w:val="clear" w:color="auto" w:fill="9CC2E5" w:themeFill="accent5" w:themeFillTint="99"/>
          </w:tcPr>
          <w:p w14:paraId="489998BC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47853059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FFFFFF" w:themeFill="background1"/>
          </w:tcPr>
          <w:p w14:paraId="5B9CAE2E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  <w:shd w:val="clear" w:color="auto" w:fill="FFFFFF" w:themeFill="background1"/>
          </w:tcPr>
          <w:p w14:paraId="24D31179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FFFFFF" w:themeFill="background1"/>
          </w:tcPr>
          <w:p w14:paraId="505224F9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FFFFFF" w:themeFill="background1"/>
          </w:tcPr>
          <w:p w14:paraId="7A615260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FFFFFF" w:themeFill="background1"/>
          </w:tcPr>
          <w:p w14:paraId="02A218A0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  <w:shd w:val="clear" w:color="auto" w:fill="FFFFFF" w:themeFill="background1"/>
          </w:tcPr>
          <w:p w14:paraId="1F976D3F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0F46C96E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69EAC152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61" w:type="dxa"/>
          </w:tcPr>
          <w:p w14:paraId="428F990F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</w:tr>
      <w:tr w:rsidR="000C0035" w:rsidRPr="005D56C2" w14:paraId="209EBBAC" w14:textId="19EFA0BB" w:rsidTr="00F82082">
        <w:trPr>
          <w:trHeight w:val="230"/>
        </w:trPr>
        <w:tc>
          <w:tcPr>
            <w:tcW w:w="805" w:type="dxa"/>
            <w:shd w:val="clear" w:color="auto" w:fill="BFBFBF" w:themeFill="background1" w:themeFillShade="BF"/>
          </w:tcPr>
          <w:p w14:paraId="595F1A86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Implementácia</w:t>
            </w:r>
          </w:p>
        </w:tc>
        <w:tc>
          <w:tcPr>
            <w:tcW w:w="489" w:type="dxa"/>
          </w:tcPr>
          <w:p w14:paraId="1537FC51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501" w:type="dxa"/>
          </w:tcPr>
          <w:p w14:paraId="30897C8B" w14:textId="2827AD81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0" w:type="dxa"/>
          </w:tcPr>
          <w:p w14:paraId="257BAF9F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1" w:type="dxa"/>
            <w:shd w:val="clear" w:color="auto" w:fill="9CC2E5" w:themeFill="accent5" w:themeFillTint="99"/>
          </w:tcPr>
          <w:p w14:paraId="150D3969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37603209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  <w:shd w:val="clear" w:color="auto" w:fill="9CC2E5" w:themeFill="accent5" w:themeFillTint="99"/>
          </w:tcPr>
          <w:p w14:paraId="006C424A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5437BB24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79133F00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7264D005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  <w:shd w:val="clear" w:color="auto" w:fill="FFFFFF" w:themeFill="background1"/>
          </w:tcPr>
          <w:p w14:paraId="208D34BF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642D50A3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27C5AC79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61" w:type="dxa"/>
          </w:tcPr>
          <w:p w14:paraId="18F5D5F7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</w:tr>
      <w:tr w:rsidR="000C0035" w:rsidRPr="005D56C2" w14:paraId="03736201" w14:textId="2A1E28C4" w:rsidTr="00F82082">
        <w:trPr>
          <w:trHeight w:val="230"/>
        </w:trPr>
        <w:tc>
          <w:tcPr>
            <w:tcW w:w="805" w:type="dxa"/>
            <w:shd w:val="clear" w:color="auto" w:fill="BFBFBF" w:themeFill="background1" w:themeFillShade="BF"/>
          </w:tcPr>
          <w:p w14:paraId="04926B10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Testovanie</w:t>
            </w:r>
          </w:p>
        </w:tc>
        <w:tc>
          <w:tcPr>
            <w:tcW w:w="489" w:type="dxa"/>
          </w:tcPr>
          <w:p w14:paraId="25FF9DD3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501" w:type="dxa"/>
          </w:tcPr>
          <w:p w14:paraId="0021F36C" w14:textId="1FD769B9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0" w:type="dxa"/>
          </w:tcPr>
          <w:p w14:paraId="318428F6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1" w:type="dxa"/>
            <w:shd w:val="clear" w:color="auto" w:fill="9CC2E5" w:themeFill="accent5" w:themeFillTint="99"/>
          </w:tcPr>
          <w:p w14:paraId="36243E16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276E9641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  <w:shd w:val="clear" w:color="auto" w:fill="9CC2E5" w:themeFill="accent5" w:themeFillTint="99"/>
          </w:tcPr>
          <w:p w14:paraId="5887014C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4E49979A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7849C45C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40FF0052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  <w:shd w:val="clear" w:color="auto" w:fill="FFFFFF" w:themeFill="background1"/>
          </w:tcPr>
          <w:p w14:paraId="11BC3038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FFFFFF" w:themeFill="background1"/>
          </w:tcPr>
          <w:p w14:paraId="7B92936E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FFFFFF" w:themeFill="background1"/>
          </w:tcPr>
          <w:p w14:paraId="08A5CF69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61" w:type="dxa"/>
            <w:shd w:val="clear" w:color="auto" w:fill="FFFFFF" w:themeFill="background1"/>
          </w:tcPr>
          <w:p w14:paraId="620EBE58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</w:tr>
      <w:tr w:rsidR="000C0035" w:rsidRPr="005D56C2" w14:paraId="4B055DE7" w14:textId="6AA91952" w:rsidTr="00F82082">
        <w:trPr>
          <w:trHeight w:val="230"/>
        </w:trPr>
        <w:tc>
          <w:tcPr>
            <w:tcW w:w="805" w:type="dxa"/>
            <w:shd w:val="clear" w:color="auto" w:fill="BFBFBF" w:themeFill="background1" w:themeFillShade="BF"/>
          </w:tcPr>
          <w:p w14:paraId="7C837F3A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lang w:val="sk-SK"/>
              </w:rPr>
            </w:pPr>
            <w:r w:rsidRPr="005D56C2">
              <w:rPr>
                <w:color w:val="000000"/>
                <w:sz w:val="12"/>
                <w:szCs w:val="12"/>
                <w:lang w:val="sk-SK"/>
              </w:rPr>
              <w:t>Nasadenie</w:t>
            </w:r>
          </w:p>
        </w:tc>
        <w:tc>
          <w:tcPr>
            <w:tcW w:w="489" w:type="dxa"/>
          </w:tcPr>
          <w:p w14:paraId="3F2C2490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501" w:type="dxa"/>
          </w:tcPr>
          <w:p w14:paraId="5BB4BD1E" w14:textId="5A56634B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0" w:type="dxa"/>
          </w:tcPr>
          <w:p w14:paraId="3FC81B10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21" w:type="dxa"/>
          </w:tcPr>
          <w:p w14:paraId="7AC3159E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29214250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</w:tcPr>
          <w:p w14:paraId="7BF9D0E6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</w:tcPr>
          <w:p w14:paraId="39CFFF97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FFFFFF" w:themeFill="background1"/>
          </w:tcPr>
          <w:p w14:paraId="7B8D1D3E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FFFFFF" w:themeFill="background1"/>
          </w:tcPr>
          <w:p w14:paraId="6FA7C81C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8" w:type="dxa"/>
            <w:shd w:val="clear" w:color="auto" w:fill="9CC2E5" w:themeFill="accent5" w:themeFillTint="99"/>
          </w:tcPr>
          <w:p w14:paraId="12B4CC4A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3D0DFEEF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647" w:type="dxa"/>
            <w:shd w:val="clear" w:color="auto" w:fill="9CC2E5" w:themeFill="accent5" w:themeFillTint="99"/>
          </w:tcPr>
          <w:p w14:paraId="54232658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  <w:tc>
          <w:tcPr>
            <w:tcW w:w="761" w:type="dxa"/>
            <w:shd w:val="clear" w:color="auto" w:fill="9CC2E5" w:themeFill="accent5" w:themeFillTint="99"/>
          </w:tcPr>
          <w:p w14:paraId="743D5972" w14:textId="77777777" w:rsidR="000C0035" w:rsidRPr="005D56C2" w:rsidRDefault="000C0035" w:rsidP="00962D51">
            <w:pPr>
              <w:tabs>
                <w:tab w:val="left" w:pos="851"/>
                <w:tab w:val="center" w:pos="3119"/>
              </w:tabs>
              <w:rPr>
                <w:color w:val="000000"/>
                <w:sz w:val="12"/>
                <w:szCs w:val="12"/>
                <w:highlight w:val="yellow"/>
                <w:lang w:val="sk-SK"/>
              </w:rPr>
            </w:pPr>
          </w:p>
        </w:tc>
      </w:tr>
    </w:tbl>
    <w:p w14:paraId="7E752DBD" w14:textId="77777777" w:rsidR="00DE202E" w:rsidRPr="005D56C2" w:rsidRDefault="00DE202E" w:rsidP="00DE202E">
      <w:pPr>
        <w:tabs>
          <w:tab w:val="center" w:pos="0"/>
        </w:tabs>
        <w:ind w:left="66"/>
        <w:rPr>
          <w:color w:val="000000"/>
          <w:lang w:val="sk-SK"/>
        </w:rPr>
      </w:pPr>
    </w:p>
    <w:p w14:paraId="024F90EE" w14:textId="77777777" w:rsidR="00181364" w:rsidRDefault="00181364" w:rsidP="00181364">
      <w:pPr>
        <w:rPr>
          <w:lang w:val="sk-SK"/>
        </w:rPr>
      </w:pPr>
      <w:r w:rsidRPr="00181364">
        <w:rPr>
          <w:lang w:val="sk-SK"/>
        </w:rPr>
        <w:t>Súčasný návrh platformy obsahuje 1 hlavnú agendu evidencie energetickej hospodárnosti budov, ktorá zahŕňa:</w:t>
      </w:r>
    </w:p>
    <w:p w14:paraId="4DAD0751" w14:textId="77777777" w:rsidR="00181364" w:rsidRDefault="00181364" w:rsidP="00181364">
      <w:pPr>
        <w:pStyle w:val="Odsekzoznamu"/>
        <w:numPr>
          <w:ilvl w:val="0"/>
          <w:numId w:val="99"/>
        </w:numPr>
        <w:rPr>
          <w:lang w:val="sk-SK"/>
        </w:rPr>
      </w:pPr>
      <w:r w:rsidRPr="00181364">
        <w:rPr>
          <w:lang w:val="sk-SK"/>
        </w:rPr>
        <w:t>Administratívny zber údajov EHB</w:t>
      </w:r>
    </w:p>
    <w:p w14:paraId="058BE32E" w14:textId="77777777" w:rsidR="00181364" w:rsidRDefault="00181364" w:rsidP="00181364">
      <w:pPr>
        <w:pStyle w:val="Odsekzoznamu"/>
        <w:numPr>
          <w:ilvl w:val="0"/>
          <w:numId w:val="99"/>
        </w:numPr>
        <w:rPr>
          <w:lang w:val="sk-SK"/>
        </w:rPr>
      </w:pPr>
      <w:r w:rsidRPr="00181364">
        <w:rPr>
          <w:lang w:val="sk-SK"/>
        </w:rPr>
        <w:t>Spracovanie agendy evidencie  EHB</w:t>
      </w:r>
    </w:p>
    <w:p w14:paraId="69EF359A" w14:textId="7A3CB22A" w:rsidR="00181364" w:rsidRPr="00181364" w:rsidRDefault="00181364" w:rsidP="00181364">
      <w:pPr>
        <w:pStyle w:val="Odsekzoznamu"/>
        <w:numPr>
          <w:ilvl w:val="0"/>
          <w:numId w:val="99"/>
        </w:numPr>
        <w:rPr>
          <w:lang w:val="sk-SK"/>
        </w:rPr>
      </w:pPr>
      <w:r w:rsidRPr="00181364">
        <w:rPr>
          <w:lang w:val="sk-SK"/>
        </w:rPr>
        <w:t>Zdieľanie dát EHB a ich publikáciu</w:t>
      </w:r>
    </w:p>
    <w:p w14:paraId="5AE05712" w14:textId="77777777" w:rsidR="00181364" w:rsidRDefault="00181364" w:rsidP="00181364">
      <w:pPr>
        <w:rPr>
          <w:lang w:val="sk-SK"/>
        </w:rPr>
      </w:pPr>
    </w:p>
    <w:p w14:paraId="5A500A60" w14:textId="6297212B" w:rsidR="00DE202E" w:rsidRPr="00181364" w:rsidRDefault="00181364" w:rsidP="00181364">
      <w:pPr>
        <w:rPr>
          <w:lang w:val="sk-SK"/>
        </w:rPr>
      </w:pPr>
      <w:r w:rsidRPr="00181364">
        <w:rPr>
          <w:lang w:val="sk-SK"/>
        </w:rPr>
        <w:t xml:space="preserve">Nakoľko sa jedná o jednu agendu ako celok, neodporúčame jej implementáciu deliť na viaceré </w:t>
      </w:r>
      <w:proofErr w:type="spellStart"/>
      <w:r w:rsidRPr="00181364">
        <w:rPr>
          <w:lang w:val="sk-SK"/>
        </w:rPr>
        <w:t>inkrementy</w:t>
      </w:r>
      <w:proofErr w:type="spellEnd"/>
      <w:r w:rsidRPr="00181364">
        <w:rPr>
          <w:lang w:val="sk-SK"/>
        </w:rPr>
        <w:t>.</w:t>
      </w:r>
    </w:p>
    <w:p w14:paraId="766194F0" w14:textId="77777777" w:rsidR="00862988" w:rsidRPr="005D56C2" w:rsidRDefault="00862988" w:rsidP="00C6701A">
      <w:pPr>
        <w:pStyle w:val="Nadpis1"/>
      </w:pPr>
      <w:bookmarkStart w:id="69" w:name="_Toc47815708"/>
      <w:bookmarkStart w:id="70" w:name="_Toc510413660"/>
      <w:bookmarkStart w:id="71" w:name="_Toc164089995"/>
      <w:r w:rsidRPr="005D56C2">
        <w:t>PROJEKTOVÝ TÍM</w:t>
      </w:r>
      <w:bookmarkEnd w:id="69"/>
      <w:bookmarkEnd w:id="71"/>
    </w:p>
    <w:bookmarkEnd w:id="70"/>
    <w:p w14:paraId="189BA6B6" w14:textId="77777777" w:rsidR="00352DB5" w:rsidRPr="005D56C2" w:rsidRDefault="00352DB5" w:rsidP="00862988">
      <w:pPr>
        <w:rPr>
          <w:rFonts w:ascii="Tahoma" w:hAnsi="Tahoma" w:cs="Tahoma"/>
          <w:color w:val="00B050"/>
          <w:sz w:val="16"/>
          <w:szCs w:val="16"/>
          <w:lang w:val="sk-SK"/>
        </w:rPr>
      </w:pPr>
    </w:p>
    <w:p w14:paraId="265760C5" w14:textId="77777777" w:rsidR="00B35DEF" w:rsidRPr="005D56C2" w:rsidRDefault="00B35DEF" w:rsidP="00B35DEF">
      <w:pPr>
        <w:rPr>
          <w:lang w:val="sk-SK"/>
        </w:rPr>
      </w:pPr>
      <w:r w:rsidRPr="005D56C2">
        <w:rPr>
          <w:lang w:val="sk-SK"/>
        </w:rPr>
        <w:t>Interný projektový tím pre fázu vypracovania dokumentov v zmysle požiadaviek MIRRI je zložený z nasledujúcich pracovných pozícií:</w:t>
      </w:r>
    </w:p>
    <w:p w14:paraId="01283871" w14:textId="77777777" w:rsidR="00B35DEF" w:rsidRPr="005D56C2" w:rsidRDefault="00B35DEF" w:rsidP="00F964ED">
      <w:pPr>
        <w:numPr>
          <w:ilvl w:val="0"/>
          <w:numId w:val="65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Procesný analytik / konzultant – 1 pozícia</w:t>
      </w:r>
    </w:p>
    <w:p w14:paraId="7F09F67A" w14:textId="77777777" w:rsidR="00B35DEF" w:rsidRPr="005D56C2" w:rsidRDefault="00B35DEF" w:rsidP="00F964ED">
      <w:pPr>
        <w:numPr>
          <w:ilvl w:val="0"/>
          <w:numId w:val="65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IT špecialista / architekt – 1 pozícia</w:t>
      </w:r>
    </w:p>
    <w:p w14:paraId="3C41A5B3" w14:textId="77777777" w:rsidR="00B35DEF" w:rsidRPr="005D56C2" w:rsidRDefault="00B35DEF" w:rsidP="00F964ED">
      <w:pPr>
        <w:numPr>
          <w:ilvl w:val="0"/>
          <w:numId w:val="65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Projektový manažér projektu – 1 pozícia</w:t>
      </w:r>
    </w:p>
    <w:p w14:paraId="3D7EA150" w14:textId="77777777" w:rsidR="00B35DEF" w:rsidRPr="005D56C2" w:rsidRDefault="00B35DEF" w:rsidP="00B35DEF">
      <w:pPr>
        <w:rPr>
          <w:lang w:val="sk-SK"/>
        </w:rPr>
      </w:pPr>
      <w:r w:rsidRPr="005D56C2">
        <w:rPr>
          <w:lang w:val="sk-SK"/>
        </w:rPr>
        <w:t>Zároveň sa zostavuje sa Riadiaci výbor (RV), v minimálnom zložení:</w:t>
      </w:r>
    </w:p>
    <w:p w14:paraId="3DFF595F" w14:textId="77777777" w:rsidR="00B35DEF" w:rsidRPr="005D56C2" w:rsidRDefault="00B35DEF" w:rsidP="00F964ED">
      <w:pPr>
        <w:numPr>
          <w:ilvl w:val="0"/>
          <w:numId w:val="66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Predseda RV</w:t>
      </w:r>
    </w:p>
    <w:p w14:paraId="08146D27" w14:textId="77777777" w:rsidR="00B35DEF" w:rsidRPr="005D56C2" w:rsidRDefault="00B35DEF" w:rsidP="00F964ED">
      <w:pPr>
        <w:numPr>
          <w:ilvl w:val="0"/>
          <w:numId w:val="66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Zástupca vlastníkov procesov objednávateľa</w:t>
      </w:r>
    </w:p>
    <w:p w14:paraId="12AC2A44" w14:textId="77777777" w:rsidR="00B35DEF" w:rsidRPr="005D56C2" w:rsidRDefault="00B35DEF" w:rsidP="00F964ED">
      <w:pPr>
        <w:numPr>
          <w:ilvl w:val="0"/>
          <w:numId w:val="66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Zástupca kľúčových používateľov objednávateľa</w:t>
      </w:r>
    </w:p>
    <w:p w14:paraId="71DE35E9" w14:textId="77777777" w:rsidR="00B35DEF" w:rsidRPr="005D56C2" w:rsidRDefault="00B35DEF" w:rsidP="00F964ED">
      <w:pPr>
        <w:numPr>
          <w:ilvl w:val="0"/>
          <w:numId w:val="66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Zástupca dodávateľa (dopĺňa sa až po VO / voliteľný člen)</w:t>
      </w:r>
    </w:p>
    <w:p w14:paraId="74C72939" w14:textId="77777777" w:rsidR="00B35DEF" w:rsidRPr="005D56C2" w:rsidRDefault="00B35DEF" w:rsidP="00B35DEF">
      <w:pPr>
        <w:rPr>
          <w:lang w:val="sk-SK"/>
        </w:rPr>
      </w:pPr>
      <w:r w:rsidRPr="005D56C2">
        <w:rPr>
          <w:lang w:val="sk-SK"/>
        </w:rPr>
        <w:t>Pre potreby realizácie projektu bude zriadený projektový tím objednávateľa v nasledovnom rozsahu:</w:t>
      </w:r>
    </w:p>
    <w:p w14:paraId="17855A08" w14:textId="77777777" w:rsidR="00B35DEF" w:rsidRPr="005D56C2" w:rsidRDefault="00B35DEF" w:rsidP="00F964ED">
      <w:pPr>
        <w:numPr>
          <w:ilvl w:val="0"/>
          <w:numId w:val="67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Kľúčový používateľ,</w:t>
      </w:r>
    </w:p>
    <w:p w14:paraId="71DBB527" w14:textId="77777777" w:rsidR="00B35DEF" w:rsidRPr="005D56C2" w:rsidRDefault="00B35DEF" w:rsidP="00F964ED">
      <w:pPr>
        <w:numPr>
          <w:ilvl w:val="0"/>
          <w:numId w:val="67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 xml:space="preserve">Vlastník procesov </w:t>
      </w:r>
    </w:p>
    <w:p w14:paraId="14C1879D" w14:textId="77777777" w:rsidR="00B35DEF" w:rsidRPr="005D56C2" w:rsidRDefault="00B35DEF" w:rsidP="00F964ED">
      <w:pPr>
        <w:numPr>
          <w:ilvl w:val="0"/>
          <w:numId w:val="67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IT analytik</w:t>
      </w:r>
    </w:p>
    <w:p w14:paraId="5F7C61D5" w14:textId="77777777" w:rsidR="00B35DEF" w:rsidRPr="005D56C2" w:rsidRDefault="00B35DEF" w:rsidP="00F964ED">
      <w:pPr>
        <w:numPr>
          <w:ilvl w:val="0"/>
          <w:numId w:val="67"/>
        </w:numPr>
        <w:tabs>
          <w:tab w:val="num" w:pos="360"/>
        </w:tabs>
        <w:rPr>
          <w:lang w:val="sk-SK"/>
        </w:rPr>
      </w:pPr>
      <w:r w:rsidRPr="005D56C2">
        <w:rPr>
          <w:lang w:val="sk-SK"/>
        </w:rPr>
        <w:t>Dátový špecialista</w:t>
      </w:r>
    </w:p>
    <w:p w14:paraId="41C21360" w14:textId="77777777" w:rsidR="00862988" w:rsidRPr="005D56C2" w:rsidRDefault="00B35DEF" w:rsidP="00B35DEF">
      <w:pPr>
        <w:rPr>
          <w:lang w:val="sk-SK"/>
        </w:rPr>
      </w:pPr>
      <w:r w:rsidRPr="005D56C2">
        <w:rPr>
          <w:lang w:val="sk-SK"/>
        </w:rPr>
        <w:lastRenderedPageBreak/>
        <w:t>Participácia na jednotlivých aktivitách, ako aj rozsah prác je uvedený v CBA projektu.</w:t>
      </w:r>
    </w:p>
    <w:p w14:paraId="4D6E3266" w14:textId="166120E2" w:rsidR="00F964ED" w:rsidRDefault="00F964ED">
      <w:pPr>
        <w:rPr>
          <w:lang w:val="sk-SK"/>
        </w:rPr>
      </w:pPr>
      <w:r>
        <w:rPr>
          <w:lang w:val="sk-SK"/>
        </w:rPr>
        <w:br w:type="page"/>
      </w:r>
    </w:p>
    <w:p w14:paraId="2737327A" w14:textId="77777777" w:rsidR="00B35DEF" w:rsidRPr="005D56C2" w:rsidRDefault="00B35DEF" w:rsidP="00B35DEF">
      <w:pPr>
        <w:rPr>
          <w:lang w:val="sk-SK"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92"/>
        <w:gridCol w:w="1722"/>
        <w:gridCol w:w="2309"/>
        <w:gridCol w:w="2405"/>
        <w:gridCol w:w="2134"/>
      </w:tblGrid>
      <w:tr w:rsidR="00862988" w:rsidRPr="005D56C2" w14:paraId="56923343" w14:textId="77777777" w:rsidTr="00862988">
        <w:trPr>
          <w:trHeight w:val="506"/>
          <w:jc w:val="center"/>
        </w:trPr>
        <w:tc>
          <w:tcPr>
            <w:tcW w:w="504" w:type="dxa"/>
            <w:shd w:val="clear" w:color="auto" w:fill="E7E6E6"/>
            <w:vAlign w:val="center"/>
          </w:tcPr>
          <w:p w14:paraId="17905BCF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  <w:t>ID</w:t>
            </w:r>
          </w:p>
        </w:tc>
        <w:tc>
          <w:tcPr>
            <w:tcW w:w="1825" w:type="dxa"/>
            <w:shd w:val="clear" w:color="auto" w:fill="E7E6E6"/>
            <w:vAlign w:val="center"/>
          </w:tcPr>
          <w:p w14:paraId="181EC521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  <w:t>Meno a Priezvisko</w:t>
            </w:r>
          </w:p>
        </w:tc>
        <w:tc>
          <w:tcPr>
            <w:tcW w:w="2521" w:type="dxa"/>
            <w:shd w:val="clear" w:color="auto" w:fill="E7E6E6"/>
            <w:vAlign w:val="center"/>
          </w:tcPr>
          <w:p w14:paraId="6F7D4DEA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  <w:t>Pozícia</w:t>
            </w:r>
          </w:p>
        </w:tc>
        <w:tc>
          <w:tcPr>
            <w:tcW w:w="2615" w:type="dxa"/>
            <w:shd w:val="clear" w:color="auto" w:fill="E7E6E6"/>
            <w:vAlign w:val="center"/>
          </w:tcPr>
          <w:p w14:paraId="3522FC6D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  <w:t>Oddelenie</w:t>
            </w:r>
          </w:p>
        </w:tc>
        <w:tc>
          <w:tcPr>
            <w:tcW w:w="2323" w:type="dxa"/>
            <w:shd w:val="clear" w:color="auto" w:fill="E7E6E6"/>
            <w:vAlign w:val="center"/>
          </w:tcPr>
          <w:p w14:paraId="1A3AA32A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  <w:t>Rola v projekte</w:t>
            </w:r>
          </w:p>
        </w:tc>
      </w:tr>
      <w:tr w:rsidR="00862988" w:rsidRPr="005D56C2" w14:paraId="48C24295" w14:textId="77777777" w:rsidTr="00862988">
        <w:trPr>
          <w:trHeight w:val="506"/>
          <w:jc w:val="center"/>
        </w:trPr>
        <w:tc>
          <w:tcPr>
            <w:tcW w:w="504" w:type="dxa"/>
            <w:shd w:val="clear" w:color="auto" w:fill="E7E6E6"/>
            <w:vAlign w:val="center"/>
          </w:tcPr>
          <w:p w14:paraId="41C5633D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  <w:t>1.</w:t>
            </w:r>
          </w:p>
        </w:tc>
        <w:tc>
          <w:tcPr>
            <w:tcW w:w="1825" w:type="dxa"/>
            <w:shd w:val="clear" w:color="auto" w:fill="auto"/>
            <w:vAlign w:val="center"/>
          </w:tcPr>
          <w:p w14:paraId="4C7CE317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meno a priezvisko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6E20D194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pozíciu (pracovné zaradenie v línii)</w:t>
            </w:r>
          </w:p>
        </w:tc>
        <w:tc>
          <w:tcPr>
            <w:tcW w:w="2615" w:type="dxa"/>
            <w:shd w:val="clear" w:color="auto" w:fill="auto"/>
            <w:vAlign w:val="center"/>
          </w:tcPr>
          <w:p w14:paraId="7C150E01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 xml:space="preserve">Doplniť názov </w:t>
            </w:r>
            <w:proofErr w:type="spellStart"/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org</w:t>
            </w:r>
            <w:proofErr w:type="spellEnd"/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. útvaru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4EC72423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rolu v projekte</w:t>
            </w:r>
          </w:p>
        </w:tc>
      </w:tr>
      <w:tr w:rsidR="00862988" w:rsidRPr="005D56C2" w14:paraId="32976F86" w14:textId="77777777" w:rsidTr="00862988">
        <w:trPr>
          <w:trHeight w:val="506"/>
          <w:jc w:val="center"/>
        </w:trPr>
        <w:tc>
          <w:tcPr>
            <w:tcW w:w="504" w:type="dxa"/>
            <w:shd w:val="clear" w:color="auto" w:fill="E7E6E6"/>
            <w:vAlign w:val="center"/>
          </w:tcPr>
          <w:p w14:paraId="5F812F3C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  <w:t>2.</w:t>
            </w:r>
          </w:p>
        </w:tc>
        <w:tc>
          <w:tcPr>
            <w:tcW w:w="1825" w:type="dxa"/>
            <w:shd w:val="clear" w:color="auto" w:fill="auto"/>
            <w:vAlign w:val="center"/>
          </w:tcPr>
          <w:p w14:paraId="79FDFA38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meno a priezvisko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1F7525FD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pozíciu (pracovné zaradenie v línii)</w:t>
            </w:r>
          </w:p>
        </w:tc>
        <w:tc>
          <w:tcPr>
            <w:tcW w:w="2615" w:type="dxa"/>
            <w:shd w:val="clear" w:color="auto" w:fill="auto"/>
            <w:vAlign w:val="center"/>
          </w:tcPr>
          <w:p w14:paraId="6C3F271C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 xml:space="preserve">Doplniť názov </w:t>
            </w:r>
            <w:proofErr w:type="spellStart"/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org</w:t>
            </w:r>
            <w:proofErr w:type="spellEnd"/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. útvaru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4DCC52F5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rolu v projekte</w:t>
            </w:r>
          </w:p>
        </w:tc>
      </w:tr>
      <w:tr w:rsidR="00862988" w:rsidRPr="005D56C2" w14:paraId="1E4DE240" w14:textId="77777777" w:rsidTr="00862988">
        <w:trPr>
          <w:trHeight w:val="507"/>
          <w:jc w:val="center"/>
        </w:trPr>
        <w:tc>
          <w:tcPr>
            <w:tcW w:w="504" w:type="dxa"/>
            <w:shd w:val="clear" w:color="auto" w:fill="E7E6E6"/>
            <w:vAlign w:val="center"/>
          </w:tcPr>
          <w:p w14:paraId="769E3E72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b/>
                <w:color w:val="A6A6A6"/>
                <w:sz w:val="16"/>
                <w:szCs w:val="16"/>
                <w:lang w:val="sk-SK"/>
              </w:rPr>
              <w:t>3.</w:t>
            </w:r>
          </w:p>
        </w:tc>
        <w:tc>
          <w:tcPr>
            <w:tcW w:w="1825" w:type="dxa"/>
            <w:shd w:val="clear" w:color="auto" w:fill="auto"/>
            <w:vAlign w:val="center"/>
          </w:tcPr>
          <w:p w14:paraId="2FCE824B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meno a priezvisko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206939DC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pozíciu (pracovné zaradenie v línii)</w:t>
            </w:r>
          </w:p>
        </w:tc>
        <w:tc>
          <w:tcPr>
            <w:tcW w:w="2615" w:type="dxa"/>
            <w:shd w:val="clear" w:color="auto" w:fill="auto"/>
            <w:vAlign w:val="center"/>
          </w:tcPr>
          <w:p w14:paraId="7FDD72C0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 xml:space="preserve">Doplniť názov </w:t>
            </w:r>
            <w:proofErr w:type="spellStart"/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org</w:t>
            </w:r>
            <w:proofErr w:type="spellEnd"/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. útvaru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6D883B0A" w14:textId="77777777" w:rsidR="00862988" w:rsidRPr="005D56C2" w:rsidRDefault="00862988" w:rsidP="0086298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  <w:r w:rsidRPr="005D56C2"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  <w:t>Doplniť rolu v projekte</w:t>
            </w:r>
          </w:p>
        </w:tc>
      </w:tr>
    </w:tbl>
    <w:p w14:paraId="2CED6F38" w14:textId="77777777" w:rsidR="00862988" w:rsidRPr="005D56C2" w:rsidRDefault="00862988" w:rsidP="00862988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6"/>
          <w:szCs w:val="16"/>
          <w:lang w:val="sk-SK"/>
        </w:rPr>
      </w:pPr>
    </w:p>
    <w:p w14:paraId="2BD07323" w14:textId="77777777" w:rsidR="00862988" w:rsidRPr="005D56C2" w:rsidRDefault="00862988" w:rsidP="00862988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6"/>
          <w:szCs w:val="16"/>
          <w:lang w:val="sk-SK"/>
        </w:rPr>
      </w:pPr>
    </w:p>
    <w:p w14:paraId="76DDDD9A" w14:textId="77777777" w:rsidR="00862988" w:rsidRPr="005D56C2" w:rsidRDefault="00862988" w:rsidP="00862988">
      <w:pPr>
        <w:tabs>
          <w:tab w:val="left" w:pos="851"/>
          <w:tab w:val="center" w:pos="3119"/>
        </w:tabs>
        <w:rPr>
          <w:rFonts w:ascii="Tahoma" w:hAnsi="Tahoma" w:cs="Tahoma"/>
          <w:color w:val="FF0000"/>
          <w:sz w:val="16"/>
          <w:szCs w:val="16"/>
          <w:lang w:val="sk-SK"/>
        </w:rPr>
      </w:pPr>
    </w:p>
    <w:p w14:paraId="388B5F9F" w14:textId="77777777" w:rsidR="00862988" w:rsidRPr="005D56C2" w:rsidRDefault="00862988" w:rsidP="00C6701A">
      <w:pPr>
        <w:pStyle w:val="Nadpis1"/>
      </w:pPr>
      <w:bookmarkStart w:id="72" w:name="_Toc47815709"/>
      <w:bookmarkStart w:id="73" w:name="_Toc510413661"/>
      <w:bookmarkStart w:id="74" w:name="_Toc164089996"/>
      <w:r w:rsidRPr="005D56C2">
        <w:t>PRACOVNÉ NÁPLNE</w:t>
      </w:r>
      <w:bookmarkEnd w:id="72"/>
      <w:bookmarkEnd w:id="74"/>
      <w:r w:rsidRPr="005D56C2">
        <w:t xml:space="preserve"> </w:t>
      </w:r>
      <w:bookmarkEnd w:id="73"/>
    </w:p>
    <w:p w14:paraId="55E02835" w14:textId="77777777" w:rsidR="00862988" w:rsidRPr="005D56C2" w:rsidRDefault="00862988" w:rsidP="00862988">
      <w:pPr>
        <w:pStyle w:val="Svetlmriekazvraznenie31"/>
        <w:tabs>
          <w:tab w:val="left" w:pos="851"/>
          <w:tab w:val="center" w:pos="3119"/>
        </w:tabs>
        <w:ind w:left="426"/>
        <w:rPr>
          <w:rFonts w:ascii="Tahoma" w:hAnsi="Tahoma" w:cs="Tahoma"/>
          <w:color w:val="00B050"/>
          <w:sz w:val="16"/>
          <w:szCs w:val="16"/>
        </w:rPr>
      </w:pPr>
    </w:p>
    <w:p w14:paraId="1373641B" w14:textId="77777777" w:rsidR="00862988" w:rsidRPr="005D56C2" w:rsidRDefault="00551749" w:rsidP="00551749">
      <w:pPr>
        <w:rPr>
          <w:lang w:val="sk-SK"/>
        </w:rPr>
      </w:pPr>
      <w:r w:rsidRPr="005D56C2">
        <w:rPr>
          <w:lang w:val="sk-SK"/>
        </w:rPr>
        <w:t>V nasledujúcej tabuľke sú uvedené pracovné pozície a stručný popis ich náplne:</w:t>
      </w:r>
    </w:p>
    <w:p w14:paraId="4CD41408" w14:textId="77777777" w:rsidR="00862988" w:rsidRPr="005D56C2" w:rsidRDefault="00862988" w:rsidP="00862988">
      <w:pPr>
        <w:tabs>
          <w:tab w:val="left" w:pos="851"/>
          <w:tab w:val="center" w:pos="3119"/>
        </w:tabs>
        <w:ind w:left="426"/>
        <w:rPr>
          <w:rFonts w:ascii="Tahoma" w:hAnsi="Tahoma" w:cs="Tahoma"/>
          <w:color w:val="0070C0"/>
          <w:sz w:val="16"/>
          <w:szCs w:val="16"/>
          <w:lang w:val="sk-SK"/>
        </w:rPr>
      </w:pPr>
    </w:p>
    <w:tbl>
      <w:tblPr>
        <w:tblW w:w="892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80"/>
        <w:gridCol w:w="2893"/>
        <w:gridCol w:w="4053"/>
      </w:tblGrid>
      <w:tr w:rsidR="00551749" w:rsidRPr="005D56C2" w14:paraId="5525B5DB" w14:textId="77777777" w:rsidTr="00862C84">
        <w:tc>
          <w:tcPr>
            <w:tcW w:w="1980" w:type="dxa"/>
            <w:shd w:val="clear" w:color="auto" w:fill="D9D9D9"/>
          </w:tcPr>
          <w:p w14:paraId="7F1167E5" w14:textId="77777777" w:rsidR="00551749" w:rsidRPr="005D56C2" w:rsidRDefault="00551749" w:rsidP="00862C84">
            <w:pPr>
              <w:tabs>
                <w:tab w:val="left" w:pos="6237"/>
              </w:tabs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Fáza projektu</w:t>
            </w:r>
          </w:p>
        </w:tc>
        <w:tc>
          <w:tcPr>
            <w:tcW w:w="2893" w:type="dxa"/>
            <w:shd w:val="clear" w:color="auto" w:fill="D9D9D9"/>
          </w:tcPr>
          <w:p w14:paraId="59CBB918" w14:textId="77777777" w:rsidR="00551749" w:rsidRPr="005D56C2" w:rsidRDefault="00551749" w:rsidP="00862C84">
            <w:pPr>
              <w:tabs>
                <w:tab w:val="left" w:pos="6237"/>
              </w:tabs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Pracovný pozícia</w:t>
            </w:r>
          </w:p>
        </w:tc>
        <w:tc>
          <w:tcPr>
            <w:tcW w:w="4053" w:type="dxa"/>
            <w:shd w:val="clear" w:color="auto" w:fill="D9D9D9"/>
          </w:tcPr>
          <w:p w14:paraId="7788C620" w14:textId="77777777" w:rsidR="00551749" w:rsidRPr="005D56C2" w:rsidRDefault="00551749" w:rsidP="00862C84">
            <w:pPr>
              <w:tabs>
                <w:tab w:val="left" w:pos="6237"/>
              </w:tabs>
              <w:rPr>
                <w:b/>
                <w:bCs/>
                <w:lang w:val="sk-SK"/>
              </w:rPr>
            </w:pPr>
            <w:r w:rsidRPr="005D56C2">
              <w:rPr>
                <w:b/>
                <w:bCs/>
                <w:lang w:val="sk-SK"/>
              </w:rPr>
              <w:t>Náplň práce</w:t>
            </w:r>
          </w:p>
        </w:tc>
      </w:tr>
      <w:tr w:rsidR="00551749" w:rsidRPr="005D56C2" w14:paraId="7718BA4B" w14:textId="77777777" w:rsidTr="00862C84">
        <w:tc>
          <w:tcPr>
            <w:tcW w:w="1980" w:type="dxa"/>
            <w:vMerge w:val="restart"/>
            <w:shd w:val="clear" w:color="auto" w:fill="FFFFFF"/>
          </w:tcPr>
          <w:p w14:paraId="22BE728B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Prípravná a iniciačná fáza</w:t>
            </w:r>
          </w:p>
        </w:tc>
        <w:tc>
          <w:tcPr>
            <w:tcW w:w="2893" w:type="dxa"/>
            <w:shd w:val="clear" w:color="auto" w:fill="FFFFFF"/>
          </w:tcPr>
          <w:p w14:paraId="7F3D0C1E" w14:textId="77777777" w:rsidR="00551749" w:rsidRPr="005D56C2" w:rsidRDefault="00551749" w:rsidP="00862C84">
            <w:pPr>
              <w:tabs>
                <w:tab w:val="left" w:pos="6237"/>
              </w:tabs>
              <w:rPr>
                <w:b/>
                <w:bCs/>
                <w:lang w:val="sk-SK"/>
              </w:rPr>
            </w:pPr>
            <w:r w:rsidRPr="005D56C2">
              <w:rPr>
                <w:lang w:val="sk-SK"/>
              </w:rPr>
              <w:t>Procesný analytik / konzultant</w:t>
            </w:r>
          </w:p>
        </w:tc>
        <w:tc>
          <w:tcPr>
            <w:tcW w:w="4053" w:type="dxa"/>
            <w:shd w:val="clear" w:color="auto" w:fill="FFFFFF"/>
          </w:tcPr>
          <w:p w14:paraId="6406E1FE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 xml:space="preserve">Má na starosti vypracovanie dokumentácie z pohľadu procesov a zabezpečenia všetkých potrebných náležitostí podľa vyhlášky 85/2020 </w:t>
            </w:r>
            <w:proofErr w:type="spellStart"/>
            <w:r w:rsidRPr="005D56C2">
              <w:rPr>
                <w:lang w:val="sk-SK"/>
              </w:rPr>
              <w:t>Z.z</w:t>
            </w:r>
            <w:proofErr w:type="spellEnd"/>
            <w:r w:rsidRPr="005D56C2">
              <w:rPr>
                <w:lang w:val="sk-SK"/>
              </w:rPr>
              <w:t>.</w:t>
            </w:r>
          </w:p>
        </w:tc>
      </w:tr>
      <w:tr w:rsidR="00551749" w:rsidRPr="005D56C2" w14:paraId="11A8C6D7" w14:textId="77777777" w:rsidTr="00862C84">
        <w:tc>
          <w:tcPr>
            <w:tcW w:w="1980" w:type="dxa"/>
            <w:vMerge/>
            <w:shd w:val="clear" w:color="auto" w:fill="FFFFFF"/>
          </w:tcPr>
          <w:p w14:paraId="0AAFB41A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</w:p>
        </w:tc>
        <w:tc>
          <w:tcPr>
            <w:tcW w:w="2893" w:type="dxa"/>
            <w:shd w:val="clear" w:color="auto" w:fill="FFFFFF"/>
          </w:tcPr>
          <w:p w14:paraId="119D0FA8" w14:textId="77777777" w:rsidR="00551749" w:rsidRPr="005D56C2" w:rsidRDefault="00551749" w:rsidP="00862C84">
            <w:pPr>
              <w:tabs>
                <w:tab w:val="left" w:pos="6237"/>
              </w:tabs>
              <w:rPr>
                <w:b/>
                <w:bCs/>
                <w:lang w:val="sk-SK"/>
              </w:rPr>
            </w:pPr>
            <w:r w:rsidRPr="005D56C2">
              <w:rPr>
                <w:lang w:val="sk-SK"/>
              </w:rPr>
              <w:t>IT špecialita / architekt</w:t>
            </w:r>
          </w:p>
        </w:tc>
        <w:tc>
          <w:tcPr>
            <w:tcW w:w="4053" w:type="dxa"/>
            <w:shd w:val="clear" w:color="auto" w:fill="FFFFFF"/>
          </w:tcPr>
          <w:p w14:paraId="516E5B13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Má na starosti definovanie architektonického konceptu riešenia a definovanie IKT požiadaviek na riešenie</w:t>
            </w:r>
          </w:p>
        </w:tc>
      </w:tr>
      <w:tr w:rsidR="00551749" w:rsidRPr="005D56C2" w14:paraId="1A8721E9" w14:textId="77777777" w:rsidTr="00862C84">
        <w:tc>
          <w:tcPr>
            <w:tcW w:w="1980" w:type="dxa"/>
            <w:vMerge/>
            <w:shd w:val="clear" w:color="auto" w:fill="FFFFFF"/>
          </w:tcPr>
          <w:p w14:paraId="12E0DEE7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</w:p>
        </w:tc>
        <w:tc>
          <w:tcPr>
            <w:tcW w:w="2893" w:type="dxa"/>
            <w:shd w:val="clear" w:color="auto" w:fill="FFFFFF"/>
          </w:tcPr>
          <w:p w14:paraId="57D4119E" w14:textId="77777777" w:rsidR="00551749" w:rsidRPr="005D56C2" w:rsidRDefault="00551749" w:rsidP="00862C84">
            <w:pPr>
              <w:tabs>
                <w:tab w:val="left" w:pos="6237"/>
              </w:tabs>
              <w:rPr>
                <w:b/>
                <w:bCs/>
                <w:lang w:val="sk-SK"/>
              </w:rPr>
            </w:pPr>
            <w:r w:rsidRPr="005D56C2">
              <w:rPr>
                <w:lang w:val="sk-SK"/>
              </w:rPr>
              <w:t>Projektový manažér projektu</w:t>
            </w:r>
          </w:p>
        </w:tc>
        <w:tc>
          <w:tcPr>
            <w:tcW w:w="4053" w:type="dxa"/>
            <w:shd w:val="clear" w:color="auto" w:fill="FFFFFF"/>
          </w:tcPr>
          <w:p w14:paraId="7DB4C219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Zabezpečuje koordináciu prípravy projektu vo väzbe na ostatné procesy ako sú príprava výzvy z POO a pod.</w:t>
            </w:r>
          </w:p>
        </w:tc>
      </w:tr>
      <w:tr w:rsidR="00551749" w:rsidRPr="005D56C2" w14:paraId="45AC475F" w14:textId="77777777" w:rsidTr="00862C84">
        <w:tc>
          <w:tcPr>
            <w:tcW w:w="1980" w:type="dxa"/>
            <w:vMerge w:val="restart"/>
            <w:shd w:val="clear" w:color="auto" w:fill="auto"/>
          </w:tcPr>
          <w:p w14:paraId="4D2C9F9E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Realizačná fáza projektu</w:t>
            </w:r>
          </w:p>
        </w:tc>
        <w:tc>
          <w:tcPr>
            <w:tcW w:w="2893" w:type="dxa"/>
            <w:shd w:val="clear" w:color="auto" w:fill="auto"/>
          </w:tcPr>
          <w:p w14:paraId="43F43E2D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Kľúčový používateľ</w:t>
            </w:r>
          </w:p>
        </w:tc>
        <w:tc>
          <w:tcPr>
            <w:tcW w:w="4053" w:type="dxa"/>
            <w:shd w:val="clear" w:color="auto" w:fill="auto"/>
          </w:tcPr>
          <w:p w14:paraId="0C020CA8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Poskytuje odbornú súčinnosť pri definovaní požiadaviek na systém pre oblasť agendy, ktorú má zverenú</w:t>
            </w:r>
          </w:p>
        </w:tc>
      </w:tr>
      <w:tr w:rsidR="00551749" w:rsidRPr="005D56C2" w14:paraId="10A3FF57" w14:textId="77777777" w:rsidTr="00862C84">
        <w:tc>
          <w:tcPr>
            <w:tcW w:w="1980" w:type="dxa"/>
            <w:vMerge/>
            <w:shd w:val="clear" w:color="auto" w:fill="auto"/>
          </w:tcPr>
          <w:p w14:paraId="7D3AE625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</w:p>
        </w:tc>
        <w:tc>
          <w:tcPr>
            <w:tcW w:w="2893" w:type="dxa"/>
            <w:shd w:val="clear" w:color="auto" w:fill="auto"/>
          </w:tcPr>
          <w:p w14:paraId="579C0317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 xml:space="preserve">Vlastník procesov </w:t>
            </w:r>
          </w:p>
        </w:tc>
        <w:tc>
          <w:tcPr>
            <w:tcW w:w="4053" w:type="dxa"/>
            <w:shd w:val="clear" w:color="auto" w:fill="auto"/>
          </w:tcPr>
          <w:p w14:paraId="172F678B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rFonts w:eastAsia="Arial Narrow"/>
                <w:lang w:val="sk-SK"/>
              </w:rPr>
              <w:t>Poskytuje odbornú súčinnosť pri definovaní požiadaviek na zabezpečenie jednotlivých procesov</w:t>
            </w:r>
          </w:p>
        </w:tc>
      </w:tr>
      <w:tr w:rsidR="00551749" w:rsidRPr="005D56C2" w14:paraId="263AAADF" w14:textId="77777777" w:rsidTr="00862C84">
        <w:tc>
          <w:tcPr>
            <w:tcW w:w="1980" w:type="dxa"/>
            <w:vMerge/>
            <w:shd w:val="clear" w:color="auto" w:fill="auto"/>
          </w:tcPr>
          <w:p w14:paraId="7E8756C9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</w:p>
        </w:tc>
        <w:tc>
          <w:tcPr>
            <w:tcW w:w="2893" w:type="dxa"/>
            <w:shd w:val="clear" w:color="auto" w:fill="auto"/>
          </w:tcPr>
          <w:p w14:paraId="29196757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IT analytik</w:t>
            </w:r>
          </w:p>
        </w:tc>
        <w:tc>
          <w:tcPr>
            <w:tcW w:w="4053" w:type="dxa"/>
            <w:shd w:val="clear" w:color="auto" w:fill="auto"/>
          </w:tcPr>
          <w:p w14:paraId="4E9E33EB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Zabezpečuje informácie potrebné pre definovanie IKT požiadaviek v jednotlivých fázach projektu.</w:t>
            </w:r>
          </w:p>
        </w:tc>
      </w:tr>
      <w:tr w:rsidR="00551749" w:rsidRPr="005D56C2" w14:paraId="0D99C7BE" w14:textId="77777777" w:rsidTr="00862C84">
        <w:tc>
          <w:tcPr>
            <w:tcW w:w="1980" w:type="dxa"/>
            <w:vMerge/>
            <w:shd w:val="clear" w:color="auto" w:fill="auto"/>
          </w:tcPr>
          <w:p w14:paraId="33B9E117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</w:p>
        </w:tc>
        <w:tc>
          <w:tcPr>
            <w:tcW w:w="2893" w:type="dxa"/>
            <w:shd w:val="clear" w:color="auto" w:fill="auto"/>
          </w:tcPr>
          <w:p w14:paraId="7CFCEC0B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Dátový špecialista</w:t>
            </w:r>
          </w:p>
        </w:tc>
        <w:tc>
          <w:tcPr>
            <w:tcW w:w="4053" w:type="dxa"/>
            <w:shd w:val="clear" w:color="auto" w:fill="auto"/>
          </w:tcPr>
          <w:p w14:paraId="0DF86726" w14:textId="77777777" w:rsidR="00551749" w:rsidRPr="005D56C2" w:rsidRDefault="00551749" w:rsidP="00862C84">
            <w:pPr>
              <w:tabs>
                <w:tab w:val="left" w:pos="6237"/>
              </w:tabs>
              <w:rPr>
                <w:lang w:val="sk-SK"/>
              </w:rPr>
            </w:pPr>
            <w:r w:rsidRPr="005D56C2">
              <w:rPr>
                <w:lang w:val="sk-SK"/>
              </w:rPr>
              <w:t>Zabezpečuje dátové vstupy a koordinuje projekt z pohľadu všetkých vstupných a výstupných dátových potrieb.</w:t>
            </w:r>
          </w:p>
        </w:tc>
      </w:tr>
    </w:tbl>
    <w:p w14:paraId="5F907A92" w14:textId="77777777" w:rsidR="00551749" w:rsidRPr="005D56C2" w:rsidRDefault="00551749" w:rsidP="00862988">
      <w:pPr>
        <w:tabs>
          <w:tab w:val="left" w:pos="851"/>
          <w:tab w:val="center" w:pos="3119"/>
        </w:tabs>
        <w:ind w:left="426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2DD97A14" w14:textId="77777777" w:rsidR="00862988" w:rsidRPr="005D56C2" w:rsidRDefault="00862988" w:rsidP="00C6701A">
      <w:pPr>
        <w:pStyle w:val="Nadpis1"/>
      </w:pPr>
      <w:bookmarkStart w:id="75" w:name="_Toc47815711"/>
      <w:bookmarkStart w:id="76" w:name="_Toc164089997"/>
      <w:r w:rsidRPr="005D56C2">
        <w:t>PRÍLOHY</w:t>
      </w:r>
      <w:bookmarkEnd w:id="75"/>
      <w:bookmarkEnd w:id="76"/>
      <w:r w:rsidRPr="005D56C2">
        <w:t xml:space="preserve"> </w:t>
      </w:r>
    </w:p>
    <w:p w14:paraId="0B2D2CC2" w14:textId="77777777" w:rsidR="00E64F8C" w:rsidRPr="005D56C2" w:rsidRDefault="00E64F8C" w:rsidP="00862988">
      <w:pPr>
        <w:rPr>
          <w:rFonts w:ascii="Tahoma" w:hAnsi="Tahoma" w:cs="Tahoma"/>
          <w:b/>
          <w:i/>
          <w:color w:val="A6A6A6"/>
          <w:sz w:val="16"/>
          <w:szCs w:val="16"/>
          <w:lang w:val="sk-SK"/>
        </w:rPr>
      </w:pPr>
    </w:p>
    <w:p w14:paraId="5F1AB9A2" w14:textId="77777777" w:rsidR="009F2FFA" w:rsidRPr="005D56C2" w:rsidRDefault="00862988" w:rsidP="009F2FFA">
      <w:pPr>
        <w:tabs>
          <w:tab w:val="left" w:pos="851"/>
          <w:tab w:val="center" w:pos="3119"/>
        </w:tabs>
        <w:rPr>
          <w:rFonts w:ascii="Tahoma" w:hAnsi="Tahoma" w:cs="Tahoma"/>
          <w:i/>
          <w:color w:val="A6A6A6"/>
          <w:sz w:val="16"/>
          <w:szCs w:val="16"/>
          <w:lang w:val="sk-SK"/>
        </w:rPr>
      </w:pPr>
      <w:r w:rsidRPr="005D56C2">
        <w:rPr>
          <w:rFonts w:ascii="Tahoma" w:hAnsi="Tahoma" w:cs="Tahoma"/>
          <w:b/>
          <w:i/>
          <w:color w:val="A6A6A6"/>
          <w:sz w:val="16"/>
          <w:szCs w:val="16"/>
          <w:lang w:val="sk-SK"/>
        </w:rPr>
        <w:t xml:space="preserve">Príloha </w:t>
      </w:r>
      <w:r w:rsidR="006F742D" w:rsidRPr="005D56C2">
        <w:rPr>
          <w:rFonts w:ascii="Tahoma" w:hAnsi="Tahoma" w:cs="Tahoma"/>
          <w:b/>
          <w:i/>
          <w:color w:val="A6A6A6"/>
          <w:sz w:val="16"/>
          <w:szCs w:val="16"/>
          <w:lang w:val="sk-SK"/>
        </w:rPr>
        <w:t>1</w:t>
      </w:r>
      <w:r w:rsidRPr="005D56C2">
        <w:rPr>
          <w:rFonts w:ascii="Tahoma" w:hAnsi="Tahoma" w:cs="Tahoma"/>
          <w:b/>
          <w:i/>
          <w:color w:val="A6A6A6"/>
          <w:sz w:val="16"/>
          <w:szCs w:val="16"/>
          <w:lang w:val="sk-SK"/>
        </w:rPr>
        <w:t xml:space="preserve">: </w:t>
      </w:r>
      <w:r w:rsidRPr="005D56C2">
        <w:rPr>
          <w:rFonts w:ascii="Tahoma" w:hAnsi="Tahoma" w:cs="Tahoma"/>
          <w:i/>
          <w:color w:val="A6A6A6"/>
          <w:sz w:val="16"/>
          <w:szCs w:val="16"/>
          <w:lang w:val="sk-SK"/>
        </w:rPr>
        <w:t>Zoznam rizík a závislostí (Excel)</w:t>
      </w:r>
      <w:r w:rsidR="009F2FFA" w:rsidRPr="005D56C2">
        <w:rPr>
          <w:rFonts w:ascii="Tahoma" w:hAnsi="Tahoma" w:cs="Tahoma"/>
          <w:i/>
          <w:color w:val="A6A6A6"/>
          <w:sz w:val="16"/>
          <w:szCs w:val="16"/>
          <w:lang w:val="sk-SK"/>
        </w:rPr>
        <w:t>:</w:t>
      </w:r>
      <w:r w:rsidR="00AC44F2" w:rsidRPr="005D56C2">
        <w:rPr>
          <w:rFonts w:ascii="Tahoma" w:hAnsi="Tahoma" w:cs="Tahoma"/>
          <w:i/>
          <w:color w:val="A6A6A6"/>
          <w:sz w:val="16"/>
          <w:szCs w:val="16"/>
          <w:lang w:val="sk-SK"/>
        </w:rPr>
        <w:t xml:space="preserve"> </w:t>
      </w:r>
      <w:hyperlink r:id="rId15" w:history="1">
        <w:r w:rsidR="009F2FFA" w:rsidRPr="005D56C2">
          <w:rPr>
            <w:rStyle w:val="Hypertextovprepojenie"/>
            <w:rFonts w:ascii="Tahoma" w:hAnsi="Tahoma" w:cs="Tahoma"/>
            <w:i/>
            <w:sz w:val="16"/>
            <w:szCs w:val="16"/>
            <w:lang w:val="sk-SK"/>
          </w:rPr>
          <w:t>https://www.mirri.gov.sk/sekcie/informatizacia/riadenie-kvality-qa/riadenie-kvality-qa/index.html</w:t>
        </w:r>
      </w:hyperlink>
      <w:r w:rsidR="009F2FFA" w:rsidRPr="005D56C2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</w:t>
      </w:r>
    </w:p>
    <w:p w14:paraId="1F506DAC" w14:textId="77777777" w:rsidR="00AC44F2" w:rsidRPr="005D56C2" w:rsidRDefault="00AC44F2" w:rsidP="009F2FFA">
      <w:pPr>
        <w:rPr>
          <w:rFonts w:ascii="Tahoma" w:hAnsi="Tahoma" w:cs="Tahoma"/>
          <w:i/>
          <w:color w:val="A6A6A6"/>
          <w:sz w:val="16"/>
          <w:szCs w:val="16"/>
          <w:lang w:val="sk-SK"/>
        </w:rPr>
      </w:pPr>
    </w:p>
    <w:p w14:paraId="0C154930" w14:textId="77777777" w:rsidR="00862988" w:rsidRPr="005D56C2" w:rsidRDefault="00862988" w:rsidP="00862988">
      <w:pPr>
        <w:rPr>
          <w:rFonts w:ascii="Tahoma" w:hAnsi="Tahoma" w:cs="Tahoma"/>
          <w:sz w:val="16"/>
          <w:szCs w:val="16"/>
          <w:lang w:val="sk-SK"/>
        </w:rPr>
      </w:pPr>
    </w:p>
    <w:p w14:paraId="27A572AF" w14:textId="77777777" w:rsidR="00862988" w:rsidRPr="005D56C2" w:rsidRDefault="00862988" w:rsidP="00862988">
      <w:pPr>
        <w:rPr>
          <w:rFonts w:ascii="Tahoma" w:hAnsi="Tahoma" w:cs="Tahoma"/>
          <w:sz w:val="16"/>
          <w:szCs w:val="16"/>
          <w:lang w:val="sk-SK"/>
        </w:rPr>
      </w:pPr>
      <w:r w:rsidRPr="005D56C2">
        <w:rPr>
          <w:rFonts w:ascii="Tahoma" w:hAnsi="Tahoma" w:cs="Tahoma"/>
          <w:sz w:val="16"/>
          <w:szCs w:val="16"/>
          <w:lang w:val="sk-SK"/>
        </w:rPr>
        <w:t>Koniec dokumentu</w:t>
      </w:r>
    </w:p>
    <w:p w14:paraId="112D588D" w14:textId="77777777" w:rsidR="00A24BD5" w:rsidRPr="005D56C2" w:rsidRDefault="00A24BD5">
      <w:pPr>
        <w:rPr>
          <w:lang w:val="sk-SK"/>
        </w:rPr>
      </w:pPr>
    </w:p>
    <w:sectPr w:rsidR="00A24BD5" w:rsidRPr="005D56C2" w:rsidSect="00C943DF">
      <w:headerReference w:type="default" r:id="rId16"/>
      <w:footerReference w:type="default" r:id="rId17"/>
      <w:pgSz w:w="11906" w:h="16838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C4791" w14:textId="77777777" w:rsidR="00C943DF" w:rsidRDefault="00C943DF" w:rsidP="00862988">
      <w:r>
        <w:separator/>
      </w:r>
    </w:p>
  </w:endnote>
  <w:endnote w:type="continuationSeparator" w:id="0">
    <w:p w14:paraId="2816854B" w14:textId="77777777" w:rsidR="00C943DF" w:rsidRDefault="00C943DF" w:rsidP="00862988">
      <w:r>
        <w:continuationSeparator/>
      </w:r>
    </w:p>
  </w:endnote>
  <w:endnote w:type="continuationNotice" w:id="1">
    <w:p w14:paraId="566B3B98" w14:textId="77777777" w:rsidR="00C943DF" w:rsidRDefault="00C943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altName w:val="Times New Roman"/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8A809" w14:textId="48DED098" w:rsidR="00B50E7B" w:rsidRPr="00352DB5" w:rsidRDefault="00B50E7B" w:rsidP="00862988">
    <w:pPr>
      <w:pStyle w:val="Pta"/>
      <w:pBdr>
        <w:top w:val="single" w:sz="4" w:space="1" w:color="D9D9D9"/>
      </w:pBdr>
      <w:jc w:val="right"/>
      <w:rPr>
        <w:rFonts w:ascii="Tahoma" w:hAnsi="Tahoma" w:cs="Tahoma"/>
        <w:sz w:val="16"/>
        <w:szCs w:val="16"/>
      </w:rPr>
    </w:pPr>
    <w:proofErr w:type="spellStart"/>
    <w:r w:rsidRPr="00352DB5">
      <w:rPr>
        <w:rFonts w:ascii="Tahoma" w:hAnsi="Tahoma" w:cs="Tahoma"/>
        <w:sz w:val="16"/>
        <w:szCs w:val="16"/>
      </w:rPr>
      <w:t>Strana</w:t>
    </w:r>
    <w:proofErr w:type="spellEnd"/>
    <w:r w:rsidRPr="00352DB5">
      <w:rPr>
        <w:rFonts w:ascii="Tahoma" w:hAnsi="Tahoma" w:cs="Tahoma"/>
        <w:sz w:val="16"/>
        <w:szCs w:val="16"/>
      </w:rPr>
      <w:t xml:space="preserve"> </w:t>
    </w:r>
    <w:r w:rsidRPr="00352DB5">
      <w:rPr>
        <w:rFonts w:ascii="Tahoma" w:hAnsi="Tahoma" w:cs="Tahoma"/>
        <w:sz w:val="16"/>
        <w:szCs w:val="16"/>
      </w:rPr>
      <w:fldChar w:fldCharType="begin"/>
    </w:r>
    <w:r w:rsidRPr="00352DB5">
      <w:rPr>
        <w:rFonts w:ascii="Tahoma" w:hAnsi="Tahoma" w:cs="Tahoma"/>
        <w:sz w:val="16"/>
        <w:szCs w:val="16"/>
      </w:rPr>
      <w:instrText>PAGE   \* MERGEFORMAT</w:instrText>
    </w:r>
    <w:r w:rsidRPr="00352DB5">
      <w:rPr>
        <w:rFonts w:ascii="Tahoma" w:hAnsi="Tahoma" w:cs="Tahoma"/>
        <w:sz w:val="16"/>
        <w:szCs w:val="16"/>
      </w:rPr>
      <w:fldChar w:fldCharType="separate"/>
    </w:r>
    <w:r w:rsidR="00EB7330" w:rsidRPr="00EB7330">
      <w:rPr>
        <w:rFonts w:ascii="Tahoma" w:hAnsi="Tahoma" w:cs="Tahoma"/>
        <w:noProof/>
        <w:sz w:val="16"/>
        <w:szCs w:val="16"/>
        <w:lang w:val="sk-SK"/>
      </w:rPr>
      <w:t>43</w:t>
    </w:r>
    <w:r w:rsidRPr="00352DB5">
      <w:rPr>
        <w:rFonts w:ascii="Tahoma" w:hAnsi="Tahoma" w:cs="Tahoma"/>
        <w:sz w:val="16"/>
        <w:szCs w:val="16"/>
      </w:rPr>
      <w:fldChar w:fldCharType="end"/>
    </w:r>
    <w:r w:rsidRPr="00352DB5">
      <w:rPr>
        <w:rFonts w:ascii="Tahoma" w:hAnsi="Tahoma" w:cs="Tahoma"/>
        <w:sz w:val="16"/>
        <w:szCs w:val="16"/>
        <w:lang w:val="sk-SK"/>
      </w:rPr>
      <w:t>/</w:t>
    </w:r>
    <w:r w:rsidRPr="00352DB5">
      <w:rPr>
        <w:rFonts w:ascii="Tahoma" w:hAnsi="Tahoma" w:cs="Tahoma"/>
        <w:sz w:val="16"/>
        <w:szCs w:val="16"/>
        <w:lang w:val="sk-SK"/>
      </w:rPr>
      <w:fldChar w:fldCharType="begin"/>
    </w:r>
    <w:r w:rsidRPr="00352DB5">
      <w:rPr>
        <w:rFonts w:ascii="Tahoma" w:hAnsi="Tahoma" w:cs="Tahoma"/>
        <w:sz w:val="16"/>
        <w:szCs w:val="16"/>
        <w:lang w:val="sk-SK"/>
      </w:rPr>
      <w:instrText xml:space="preserve"> NUMPAGES   \* MERGEFORMAT </w:instrText>
    </w:r>
    <w:r w:rsidRPr="00352DB5">
      <w:rPr>
        <w:rFonts w:ascii="Tahoma" w:hAnsi="Tahoma" w:cs="Tahoma"/>
        <w:sz w:val="16"/>
        <w:szCs w:val="16"/>
        <w:lang w:val="sk-SK"/>
      </w:rPr>
      <w:fldChar w:fldCharType="separate"/>
    </w:r>
    <w:r w:rsidR="00EB7330">
      <w:rPr>
        <w:rFonts w:ascii="Tahoma" w:hAnsi="Tahoma" w:cs="Tahoma"/>
        <w:noProof/>
        <w:sz w:val="16"/>
        <w:szCs w:val="16"/>
        <w:lang w:val="sk-SK"/>
      </w:rPr>
      <w:t>43</w:t>
    </w:r>
    <w:r w:rsidRPr="00352DB5">
      <w:rPr>
        <w:rFonts w:ascii="Tahoma" w:hAnsi="Tahoma" w:cs="Tahoma"/>
        <w:sz w:val="16"/>
        <w:szCs w:val="16"/>
        <w:lang w:val="sk-SK"/>
      </w:rPr>
      <w:fldChar w:fldCharType="end"/>
    </w:r>
  </w:p>
  <w:p w14:paraId="2A7356D5" w14:textId="77777777" w:rsidR="00B50E7B" w:rsidRDefault="00B50E7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2C53B" w14:textId="77777777" w:rsidR="00C943DF" w:rsidRDefault="00C943DF" w:rsidP="00862988">
      <w:r>
        <w:separator/>
      </w:r>
    </w:p>
  </w:footnote>
  <w:footnote w:type="continuationSeparator" w:id="0">
    <w:p w14:paraId="5DEAA434" w14:textId="77777777" w:rsidR="00C943DF" w:rsidRDefault="00C943DF" w:rsidP="00862988">
      <w:r>
        <w:continuationSeparator/>
      </w:r>
    </w:p>
  </w:footnote>
  <w:footnote w:type="continuationNotice" w:id="1">
    <w:p w14:paraId="56C50A4D" w14:textId="77777777" w:rsidR="00C943DF" w:rsidRDefault="00C943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B50E7B" w14:paraId="53621F6E" w14:textId="77777777" w:rsidTr="007C3FFF">
      <w:trPr>
        <w:trHeight w:val="1124"/>
      </w:trPr>
      <w:tc>
        <w:tcPr>
          <w:tcW w:w="3020" w:type="dxa"/>
        </w:tcPr>
        <w:p w14:paraId="24B2FE59" w14:textId="2EBCAFB9" w:rsidR="00B50E7B" w:rsidRDefault="00B50E7B">
          <w:pPr>
            <w:pStyle w:val="Hlavika"/>
          </w:pPr>
          <w:r w:rsidRPr="00470ED1">
            <w:rPr>
              <w:noProof/>
              <w:lang w:val="sk-SK" w:eastAsia="sk-SK"/>
            </w:rPr>
            <w:drawing>
              <wp:anchor distT="0" distB="0" distL="114300" distR="114300" simplePos="0" relativeHeight="251659264" behindDoc="0" locked="0" layoutInCell="1" allowOverlap="1" wp14:anchorId="17AE2872" wp14:editId="5AC20DCD">
                <wp:simplePos x="0" y="0"/>
                <wp:positionH relativeFrom="column">
                  <wp:posOffset>203200</wp:posOffset>
                </wp:positionH>
                <wp:positionV relativeFrom="paragraph">
                  <wp:posOffset>102870</wp:posOffset>
                </wp:positionV>
                <wp:extent cx="1449070" cy="534035"/>
                <wp:effectExtent l="0" t="0" r="0" b="0"/>
                <wp:wrapNone/>
                <wp:docPr id="1360925720" name="Picture 1360925720" descr="Logo&#10;&#10;Description automatically generated with medium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 descr="Logo&#10;&#10;Description automatically generated with medium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9070" cy="534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021" w:type="dxa"/>
        </w:tcPr>
        <w:p w14:paraId="01D46877" w14:textId="2BB39E4E" w:rsidR="00B50E7B" w:rsidRDefault="00B50E7B" w:rsidP="007C3FFF">
          <w:pPr>
            <w:pStyle w:val="Hlavika"/>
            <w:jc w:val="center"/>
          </w:pPr>
          <w:r>
            <w:rPr>
              <w:noProof/>
              <w:lang w:val="sk-SK" w:eastAsia="sk-SK"/>
            </w:rPr>
            <w:drawing>
              <wp:inline distT="0" distB="0" distL="0" distR="0" wp14:anchorId="24CCDBB9" wp14:editId="7EC4EBEB">
                <wp:extent cx="1511300" cy="431800"/>
                <wp:effectExtent l="0" t="0" r="0" b="6350"/>
                <wp:docPr id="1251822120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3432" cy="432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center"/>
        </w:tcPr>
        <w:p w14:paraId="4CB83F53" w14:textId="6FE8C4C7" w:rsidR="00B50E7B" w:rsidRDefault="00B50E7B" w:rsidP="007C3FFF">
          <w:pPr>
            <w:pStyle w:val="Hlavika"/>
            <w:jc w:val="center"/>
          </w:pPr>
          <w:r w:rsidRPr="00470ED1">
            <w:rPr>
              <w:noProof/>
              <w:lang w:val="sk-SK" w:eastAsia="sk-SK"/>
            </w:rPr>
            <w:drawing>
              <wp:anchor distT="0" distB="0" distL="0" distR="0" simplePos="0" relativeHeight="251661312" behindDoc="1" locked="0" layoutInCell="1" allowOverlap="1" wp14:anchorId="5BDBC2EB" wp14:editId="52DF190D">
                <wp:simplePos x="0" y="0"/>
                <wp:positionH relativeFrom="column">
                  <wp:posOffset>276225</wp:posOffset>
                </wp:positionH>
                <wp:positionV relativeFrom="paragraph">
                  <wp:posOffset>-6985</wp:posOffset>
                </wp:positionV>
                <wp:extent cx="1099185" cy="422275"/>
                <wp:effectExtent l="0" t="0" r="0" b="0"/>
                <wp:wrapNone/>
                <wp:docPr id="1216769388" name="Picture 1216769388" descr="Logo&#10;&#10;Description automatically generated with medium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2.png" descr="Logo&#10;&#10;Description automatically generated with medium confidence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9185" cy="422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80DBDDB" w14:textId="6233582A" w:rsidR="00B50E7B" w:rsidRDefault="00B50E7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1BEA"/>
    <w:multiLevelType w:val="multilevel"/>
    <w:tmpl w:val="08090025"/>
    <w:styleLink w:val="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EA4B29"/>
    <w:multiLevelType w:val="hybridMultilevel"/>
    <w:tmpl w:val="48F418E6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00E1B"/>
    <w:multiLevelType w:val="multilevel"/>
    <w:tmpl w:val="8A205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51C3332"/>
    <w:multiLevelType w:val="hybridMultilevel"/>
    <w:tmpl w:val="FCC81F00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D7D28"/>
    <w:multiLevelType w:val="hybridMultilevel"/>
    <w:tmpl w:val="9C6EBF9A"/>
    <w:lvl w:ilvl="0" w:tplc="CAF49C48">
      <w:numFmt w:val="bullet"/>
      <w:lvlText w:val="•"/>
      <w:lvlJc w:val="left"/>
      <w:pPr>
        <w:ind w:left="1114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09EF56E0"/>
    <w:multiLevelType w:val="multilevel"/>
    <w:tmpl w:val="6A0CEBA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C7E677E"/>
    <w:multiLevelType w:val="hybridMultilevel"/>
    <w:tmpl w:val="14542060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C5C8D"/>
    <w:multiLevelType w:val="hybridMultilevel"/>
    <w:tmpl w:val="6F0208C6"/>
    <w:lvl w:ilvl="0" w:tplc="CAF49C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E2E81"/>
    <w:multiLevelType w:val="multilevel"/>
    <w:tmpl w:val="207A3048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0FE27531"/>
    <w:multiLevelType w:val="hybridMultilevel"/>
    <w:tmpl w:val="A2A41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625F8"/>
    <w:multiLevelType w:val="hybridMultilevel"/>
    <w:tmpl w:val="B094C522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84973"/>
    <w:multiLevelType w:val="hybridMultilevel"/>
    <w:tmpl w:val="263C3E66"/>
    <w:lvl w:ilvl="0" w:tplc="8C541B00">
      <w:start w:val="1"/>
      <w:numFmt w:val="decimal"/>
      <w:pStyle w:val="Nadpis30"/>
      <w:lvlText w:val="1.1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16EFD"/>
    <w:multiLevelType w:val="hybridMultilevel"/>
    <w:tmpl w:val="73560306"/>
    <w:lvl w:ilvl="0" w:tplc="CAF49C48">
      <w:numFmt w:val="bullet"/>
      <w:lvlText w:val="•"/>
      <w:lvlJc w:val="left"/>
      <w:pPr>
        <w:ind w:left="1037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1C3B3922"/>
    <w:multiLevelType w:val="hybridMultilevel"/>
    <w:tmpl w:val="FECA1E90"/>
    <w:lvl w:ilvl="0" w:tplc="CAF49C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46EDD"/>
    <w:multiLevelType w:val="multilevel"/>
    <w:tmpl w:val="78FA6BCE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701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5DD4678"/>
    <w:multiLevelType w:val="hybridMultilevel"/>
    <w:tmpl w:val="6BAAD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A08C8"/>
    <w:multiLevelType w:val="hybridMultilevel"/>
    <w:tmpl w:val="113C992E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30B82"/>
    <w:multiLevelType w:val="hybridMultilevel"/>
    <w:tmpl w:val="2E9805D4"/>
    <w:lvl w:ilvl="0" w:tplc="2B3274A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E1837"/>
    <w:multiLevelType w:val="hybridMultilevel"/>
    <w:tmpl w:val="5844A5F8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833A4"/>
    <w:multiLevelType w:val="hybridMultilevel"/>
    <w:tmpl w:val="423E9BE4"/>
    <w:lvl w:ilvl="0" w:tplc="B552A1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705EA"/>
    <w:multiLevelType w:val="hybridMultilevel"/>
    <w:tmpl w:val="0830914C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E877EF3"/>
    <w:multiLevelType w:val="hybridMultilevel"/>
    <w:tmpl w:val="0F3E0E04"/>
    <w:lvl w:ilvl="0" w:tplc="CAF49C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346CB"/>
    <w:multiLevelType w:val="hybridMultilevel"/>
    <w:tmpl w:val="9E0E2996"/>
    <w:lvl w:ilvl="0" w:tplc="CAF49C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9050BC3"/>
    <w:multiLevelType w:val="hybridMultilevel"/>
    <w:tmpl w:val="D34230BA"/>
    <w:lvl w:ilvl="0" w:tplc="CAF49C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D355F0"/>
    <w:multiLevelType w:val="hybridMultilevel"/>
    <w:tmpl w:val="4F0CE5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30C64"/>
    <w:multiLevelType w:val="hybridMultilevel"/>
    <w:tmpl w:val="F970055C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837C6"/>
    <w:multiLevelType w:val="hybridMultilevel"/>
    <w:tmpl w:val="E40098D8"/>
    <w:lvl w:ilvl="0" w:tplc="F5B81624">
      <w:start w:val="1"/>
      <w:numFmt w:val="decimal"/>
      <w:pStyle w:val="Nadpis10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C6AF1"/>
    <w:multiLevelType w:val="multilevel"/>
    <w:tmpl w:val="0CF6BF1A"/>
    <w:lvl w:ilvl="0">
      <w:start w:val="1"/>
      <w:numFmt w:val="decimal"/>
      <w:pStyle w:val="Nadpis20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6" w:hanging="432"/>
      </w:pPr>
    </w:lvl>
    <w:lvl w:ilvl="2">
      <w:start w:val="1"/>
      <w:numFmt w:val="decimal"/>
      <w:lvlText w:val="%1.%2.%3."/>
      <w:lvlJc w:val="left"/>
      <w:pPr>
        <w:ind w:left="3348" w:hanging="504"/>
      </w:pPr>
    </w:lvl>
    <w:lvl w:ilvl="3">
      <w:start w:val="1"/>
      <w:numFmt w:val="decimal"/>
      <w:lvlText w:val="%1.%2.%3.%4."/>
      <w:lvlJc w:val="left"/>
      <w:pPr>
        <w:ind w:left="3852" w:hanging="648"/>
      </w:pPr>
    </w:lvl>
    <w:lvl w:ilvl="4">
      <w:start w:val="1"/>
      <w:numFmt w:val="decimal"/>
      <w:lvlText w:val="%1.%2.%3.%4.%5."/>
      <w:lvlJc w:val="left"/>
      <w:pPr>
        <w:ind w:left="4356" w:hanging="792"/>
      </w:pPr>
    </w:lvl>
    <w:lvl w:ilvl="5">
      <w:start w:val="1"/>
      <w:numFmt w:val="decimal"/>
      <w:lvlText w:val="%1.%2.%3.%4.%5.%6."/>
      <w:lvlJc w:val="left"/>
      <w:pPr>
        <w:ind w:left="4860" w:hanging="936"/>
      </w:pPr>
    </w:lvl>
    <w:lvl w:ilvl="6">
      <w:start w:val="1"/>
      <w:numFmt w:val="decimal"/>
      <w:lvlText w:val="%1.%2.%3.%4.%5.%6.%7."/>
      <w:lvlJc w:val="left"/>
      <w:pPr>
        <w:ind w:left="5364" w:hanging="1080"/>
      </w:pPr>
    </w:lvl>
    <w:lvl w:ilvl="7">
      <w:start w:val="1"/>
      <w:numFmt w:val="decimal"/>
      <w:lvlText w:val="%1.%2.%3.%4.%5.%6.%7.%8."/>
      <w:lvlJc w:val="left"/>
      <w:pPr>
        <w:ind w:left="5868" w:hanging="1224"/>
      </w:pPr>
    </w:lvl>
    <w:lvl w:ilvl="8">
      <w:start w:val="1"/>
      <w:numFmt w:val="decimal"/>
      <w:lvlText w:val="%1.%2.%3.%4.%5.%6.%7.%8.%9."/>
      <w:lvlJc w:val="left"/>
      <w:pPr>
        <w:ind w:left="6444" w:hanging="1440"/>
      </w:pPr>
    </w:lvl>
  </w:abstractNum>
  <w:abstractNum w:abstractNumId="28" w15:restartNumberingAfterBreak="0">
    <w:nsid w:val="55C36FB4"/>
    <w:multiLevelType w:val="hybridMultilevel"/>
    <w:tmpl w:val="1AF0C1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1F1A18"/>
    <w:multiLevelType w:val="hybridMultilevel"/>
    <w:tmpl w:val="87DEF3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A3552E"/>
    <w:multiLevelType w:val="hybridMultilevel"/>
    <w:tmpl w:val="35D0BDCC"/>
    <w:lvl w:ilvl="0" w:tplc="CAF49C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5F7A51"/>
    <w:multiLevelType w:val="hybridMultilevel"/>
    <w:tmpl w:val="81761BF6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D67AA6"/>
    <w:multiLevelType w:val="hybridMultilevel"/>
    <w:tmpl w:val="E4EA6784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760E0E"/>
    <w:multiLevelType w:val="hybridMultilevel"/>
    <w:tmpl w:val="E76A95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03771"/>
    <w:multiLevelType w:val="hybridMultilevel"/>
    <w:tmpl w:val="60FC1C24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90CC8"/>
    <w:multiLevelType w:val="hybridMultilevel"/>
    <w:tmpl w:val="2640B2CC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56F66"/>
    <w:multiLevelType w:val="multilevel"/>
    <w:tmpl w:val="547CAD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6DDC5060"/>
    <w:multiLevelType w:val="hybridMultilevel"/>
    <w:tmpl w:val="74CC3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57D0C"/>
    <w:multiLevelType w:val="hybridMultilevel"/>
    <w:tmpl w:val="1716ED2C"/>
    <w:lvl w:ilvl="0" w:tplc="CAF49C48"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B0570"/>
    <w:multiLevelType w:val="hybridMultilevel"/>
    <w:tmpl w:val="4E9ACE3A"/>
    <w:lvl w:ilvl="0" w:tplc="CAF49C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D5B80"/>
    <w:multiLevelType w:val="multilevel"/>
    <w:tmpl w:val="207A3048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722744">
    <w:abstractNumId w:val="26"/>
  </w:num>
  <w:num w:numId="2" w16cid:durableId="817965707">
    <w:abstractNumId w:val="27"/>
  </w:num>
  <w:num w:numId="3" w16cid:durableId="514807302">
    <w:abstractNumId w:val="11"/>
  </w:num>
  <w:num w:numId="4" w16cid:durableId="809713008">
    <w:abstractNumId w:val="15"/>
  </w:num>
  <w:num w:numId="5" w16cid:durableId="1750497225">
    <w:abstractNumId w:val="3"/>
  </w:num>
  <w:num w:numId="6" w16cid:durableId="1065031536">
    <w:abstractNumId w:val="0"/>
  </w:num>
  <w:num w:numId="7" w16cid:durableId="1384793236">
    <w:abstractNumId w:val="14"/>
  </w:num>
  <w:num w:numId="8" w16cid:durableId="212473010">
    <w:abstractNumId w:val="5"/>
  </w:num>
  <w:num w:numId="9" w16cid:durableId="694386620">
    <w:abstractNumId w:val="20"/>
  </w:num>
  <w:num w:numId="10" w16cid:durableId="161508548">
    <w:abstractNumId w:val="24"/>
  </w:num>
  <w:num w:numId="11" w16cid:durableId="1809204754">
    <w:abstractNumId w:val="36"/>
  </w:num>
  <w:num w:numId="12" w16cid:durableId="1950163018">
    <w:abstractNumId w:val="18"/>
  </w:num>
  <w:num w:numId="13" w16cid:durableId="177276434">
    <w:abstractNumId w:val="32"/>
  </w:num>
  <w:num w:numId="14" w16cid:durableId="896742693">
    <w:abstractNumId w:val="16"/>
  </w:num>
  <w:num w:numId="15" w16cid:durableId="1165976556">
    <w:abstractNumId w:val="10"/>
  </w:num>
  <w:num w:numId="16" w16cid:durableId="1163667641">
    <w:abstractNumId w:val="4"/>
  </w:num>
  <w:num w:numId="17" w16cid:durableId="1346666034">
    <w:abstractNumId w:val="6"/>
  </w:num>
  <w:num w:numId="18" w16cid:durableId="1917352706">
    <w:abstractNumId w:val="31"/>
  </w:num>
  <w:num w:numId="19" w16cid:durableId="742022738">
    <w:abstractNumId w:val="25"/>
  </w:num>
  <w:num w:numId="20" w16cid:durableId="722171188">
    <w:abstractNumId w:val="38"/>
  </w:num>
  <w:num w:numId="21" w16cid:durableId="2136018168">
    <w:abstractNumId w:val="1"/>
  </w:num>
  <w:num w:numId="22" w16cid:durableId="1793161391">
    <w:abstractNumId w:val="35"/>
  </w:num>
  <w:num w:numId="23" w16cid:durableId="1274939842">
    <w:abstractNumId w:val="34"/>
  </w:num>
  <w:num w:numId="24" w16cid:durableId="950554480">
    <w:abstractNumId w:val="37"/>
  </w:num>
  <w:num w:numId="25" w16cid:durableId="202834236">
    <w:abstractNumId w:val="22"/>
  </w:num>
  <w:num w:numId="26" w16cid:durableId="190146640">
    <w:abstractNumId w:val="23"/>
  </w:num>
  <w:num w:numId="27" w16cid:durableId="1859389451">
    <w:abstractNumId w:val="30"/>
  </w:num>
  <w:num w:numId="28" w16cid:durableId="415593026">
    <w:abstractNumId w:val="12"/>
  </w:num>
  <w:num w:numId="29" w16cid:durableId="293292605">
    <w:abstractNumId w:val="21"/>
  </w:num>
  <w:num w:numId="30" w16cid:durableId="409351865">
    <w:abstractNumId w:val="39"/>
  </w:num>
  <w:num w:numId="31" w16cid:durableId="2023627808">
    <w:abstractNumId w:val="13"/>
  </w:num>
  <w:num w:numId="32" w16cid:durableId="1990285551">
    <w:abstractNumId w:val="7"/>
  </w:num>
  <w:num w:numId="33" w16cid:durableId="787311634">
    <w:abstractNumId w:val="33"/>
  </w:num>
  <w:num w:numId="34" w16cid:durableId="1753818187">
    <w:abstractNumId w:val="9"/>
  </w:num>
  <w:num w:numId="35" w16cid:durableId="1651639933">
    <w:abstractNumId w:val="28"/>
  </w:num>
  <w:num w:numId="36" w16cid:durableId="895362838">
    <w:abstractNumId w:val="19"/>
  </w:num>
  <w:num w:numId="37" w16cid:durableId="840974880">
    <w:abstractNumId w:val="17"/>
  </w:num>
  <w:num w:numId="38" w16cid:durableId="1909337418">
    <w:abstractNumId w:val="8"/>
  </w:num>
  <w:num w:numId="39" w16cid:durableId="13013055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206038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8197019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400079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72673336">
    <w:abstractNumId w:val="8"/>
  </w:num>
  <w:num w:numId="44" w16cid:durableId="12852188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308141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014007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0302505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5749035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5338831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78456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1288645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14459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2089518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1420705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20235556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9898974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0294054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447239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5398210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9520578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3818324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1224576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8232295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009262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0210797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5593907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62800209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259072885">
    <w:abstractNumId w:val="2"/>
  </w:num>
  <w:num w:numId="69" w16cid:durableId="13933129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2037888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0817051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222484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9480522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6236581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9932210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267197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4832363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1843213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3225860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6394586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7824616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6749640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9105761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7318012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494476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8667473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4702913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6106259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8457503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8330320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20913437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0284081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1260463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6106218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2560612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4112713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11203407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215237974">
    <w:abstractNumId w:val="40"/>
  </w:num>
  <w:num w:numId="99" w16cid:durableId="957955935">
    <w:abstractNumId w:val="29"/>
  </w:num>
  <w:num w:numId="100" w16cid:durableId="2095932814">
    <w:abstractNumId w:val="5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BD5"/>
    <w:rsid w:val="00000CF9"/>
    <w:rsid w:val="000015CE"/>
    <w:rsid w:val="00003101"/>
    <w:rsid w:val="00003987"/>
    <w:rsid w:val="00006C81"/>
    <w:rsid w:val="00007C64"/>
    <w:rsid w:val="00013041"/>
    <w:rsid w:val="00017F13"/>
    <w:rsid w:val="00020738"/>
    <w:rsid w:val="00020DB2"/>
    <w:rsid w:val="00024C27"/>
    <w:rsid w:val="000549D3"/>
    <w:rsid w:val="000617DC"/>
    <w:rsid w:val="00070D22"/>
    <w:rsid w:val="00081D6C"/>
    <w:rsid w:val="00083DEB"/>
    <w:rsid w:val="000856F6"/>
    <w:rsid w:val="00087E25"/>
    <w:rsid w:val="00087F59"/>
    <w:rsid w:val="00090C7F"/>
    <w:rsid w:val="000A62E7"/>
    <w:rsid w:val="000A6AFC"/>
    <w:rsid w:val="000B0AD8"/>
    <w:rsid w:val="000B46C5"/>
    <w:rsid w:val="000C0035"/>
    <w:rsid w:val="000D3BA1"/>
    <w:rsid w:val="000D4BF5"/>
    <w:rsid w:val="000E324E"/>
    <w:rsid w:val="000E5C5A"/>
    <w:rsid w:val="000E65B9"/>
    <w:rsid w:val="000F153E"/>
    <w:rsid w:val="000F5B62"/>
    <w:rsid w:val="0010179C"/>
    <w:rsid w:val="00102573"/>
    <w:rsid w:val="00103A9A"/>
    <w:rsid w:val="001048EA"/>
    <w:rsid w:val="0011036D"/>
    <w:rsid w:val="00110A5E"/>
    <w:rsid w:val="00116EA8"/>
    <w:rsid w:val="001208A6"/>
    <w:rsid w:val="00120943"/>
    <w:rsid w:val="00123984"/>
    <w:rsid w:val="001262B4"/>
    <w:rsid w:val="00134BFE"/>
    <w:rsid w:val="0014102C"/>
    <w:rsid w:val="001415C3"/>
    <w:rsid w:val="0014239C"/>
    <w:rsid w:val="001431AE"/>
    <w:rsid w:val="0014549B"/>
    <w:rsid w:val="001468DD"/>
    <w:rsid w:val="00146C62"/>
    <w:rsid w:val="00152D73"/>
    <w:rsid w:val="001566A0"/>
    <w:rsid w:val="00157C72"/>
    <w:rsid w:val="00157EBE"/>
    <w:rsid w:val="0016302E"/>
    <w:rsid w:val="001712CA"/>
    <w:rsid w:val="00180DB3"/>
    <w:rsid w:val="00181364"/>
    <w:rsid w:val="001819A4"/>
    <w:rsid w:val="001843FF"/>
    <w:rsid w:val="001959BA"/>
    <w:rsid w:val="0019671E"/>
    <w:rsid w:val="001A318F"/>
    <w:rsid w:val="001A3650"/>
    <w:rsid w:val="001A6D10"/>
    <w:rsid w:val="001C202C"/>
    <w:rsid w:val="001C2DBB"/>
    <w:rsid w:val="001C3180"/>
    <w:rsid w:val="001C5108"/>
    <w:rsid w:val="001C70E1"/>
    <w:rsid w:val="001D03B6"/>
    <w:rsid w:val="001D20CA"/>
    <w:rsid w:val="001D420C"/>
    <w:rsid w:val="001D7514"/>
    <w:rsid w:val="001F312E"/>
    <w:rsid w:val="001F6410"/>
    <w:rsid w:val="0020267F"/>
    <w:rsid w:val="002077CA"/>
    <w:rsid w:val="00210BB9"/>
    <w:rsid w:val="00212581"/>
    <w:rsid w:val="00214043"/>
    <w:rsid w:val="002157D5"/>
    <w:rsid w:val="002158E4"/>
    <w:rsid w:val="002165C0"/>
    <w:rsid w:val="002169DD"/>
    <w:rsid w:val="00224E56"/>
    <w:rsid w:val="00231E04"/>
    <w:rsid w:val="00240DAD"/>
    <w:rsid w:val="00242E8F"/>
    <w:rsid w:val="00246A8C"/>
    <w:rsid w:val="00254240"/>
    <w:rsid w:val="002558F3"/>
    <w:rsid w:val="00255BAF"/>
    <w:rsid w:val="00260D06"/>
    <w:rsid w:val="00263B7B"/>
    <w:rsid w:val="00265D15"/>
    <w:rsid w:val="00276D7D"/>
    <w:rsid w:val="00282052"/>
    <w:rsid w:val="0029564F"/>
    <w:rsid w:val="002A0363"/>
    <w:rsid w:val="002A403B"/>
    <w:rsid w:val="002A6FFA"/>
    <w:rsid w:val="002A7078"/>
    <w:rsid w:val="002B1503"/>
    <w:rsid w:val="002B1968"/>
    <w:rsid w:val="002B4920"/>
    <w:rsid w:val="002B5242"/>
    <w:rsid w:val="002D3123"/>
    <w:rsid w:val="002D36FA"/>
    <w:rsid w:val="002D638F"/>
    <w:rsid w:val="002D7828"/>
    <w:rsid w:val="002E354C"/>
    <w:rsid w:val="002E3C00"/>
    <w:rsid w:val="002E3C0C"/>
    <w:rsid w:val="002E6536"/>
    <w:rsid w:val="002E6F93"/>
    <w:rsid w:val="002F2D0F"/>
    <w:rsid w:val="002F728C"/>
    <w:rsid w:val="00303F46"/>
    <w:rsid w:val="00304EE3"/>
    <w:rsid w:val="0031614D"/>
    <w:rsid w:val="00322F91"/>
    <w:rsid w:val="00326BCF"/>
    <w:rsid w:val="003314B8"/>
    <w:rsid w:val="003348EA"/>
    <w:rsid w:val="00335A3F"/>
    <w:rsid w:val="00336456"/>
    <w:rsid w:val="00340CED"/>
    <w:rsid w:val="0035247E"/>
    <w:rsid w:val="00352DB5"/>
    <w:rsid w:val="00352F71"/>
    <w:rsid w:val="00362467"/>
    <w:rsid w:val="00362F29"/>
    <w:rsid w:val="00363D14"/>
    <w:rsid w:val="00365171"/>
    <w:rsid w:val="00367044"/>
    <w:rsid w:val="00370DD4"/>
    <w:rsid w:val="0037774E"/>
    <w:rsid w:val="00383262"/>
    <w:rsid w:val="003919DC"/>
    <w:rsid w:val="003950C6"/>
    <w:rsid w:val="003957F8"/>
    <w:rsid w:val="0039741C"/>
    <w:rsid w:val="003A7110"/>
    <w:rsid w:val="003B49EE"/>
    <w:rsid w:val="003C65E8"/>
    <w:rsid w:val="003D4B31"/>
    <w:rsid w:val="003E0F12"/>
    <w:rsid w:val="003F43BE"/>
    <w:rsid w:val="003F52EA"/>
    <w:rsid w:val="003F7B0E"/>
    <w:rsid w:val="0040203A"/>
    <w:rsid w:val="00411455"/>
    <w:rsid w:val="00411795"/>
    <w:rsid w:val="00411F96"/>
    <w:rsid w:val="00412B02"/>
    <w:rsid w:val="00413402"/>
    <w:rsid w:val="00414345"/>
    <w:rsid w:val="00414B43"/>
    <w:rsid w:val="0044536C"/>
    <w:rsid w:val="00450BCF"/>
    <w:rsid w:val="004519A7"/>
    <w:rsid w:val="00452508"/>
    <w:rsid w:val="004530E0"/>
    <w:rsid w:val="00456C33"/>
    <w:rsid w:val="00464392"/>
    <w:rsid w:val="0047046B"/>
    <w:rsid w:val="004744AA"/>
    <w:rsid w:val="00476593"/>
    <w:rsid w:val="00476F8D"/>
    <w:rsid w:val="0048021C"/>
    <w:rsid w:val="004841A1"/>
    <w:rsid w:val="00485AD2"/>
    <w:rsid w:val="00492859"/>
    <w:rsid w:val="00495516"/>
    <w:rsid w:val="00496D28"/>
    <w:rsid w:val="004A0015"/>
    <w:rsid w:val="004A2F74"/>
    <w:rsid w:val="004A3861"/>
    <w:rsid w:val="004A559D"/>
    <w:rsid w:val="004A6E1A"/>
    <w:rsid w:val="004B4B2A"/>
    <w:rsid w:val="004C6EFB"/>
    <w:rsid w:val="004E3342"/>
    <w:rsid w:val="004E70FA"/>
    <w:rsid w:val="004F16CC"/>
    <w:rsid w:val="004F3B65"/>
    <w:rsid w:val="004F63B6"/>
    <w:rsid w:val="004F755E"/>
    <w:rsid w:val="0050148F"/>
    <w:rsid w:val="00501F90"/>
    <w:rsid w:val="005021F8"/>
    <w:rsid w:val="00504BF6"/>
    <w:rsid w:val="00507C53"/>
    <w:rsid w:val="0051355F"/>
    <w:rsid w:val="00514496"/>
    <w:rsid w:val="0052053C"/>
    <w:rsid w:val="00536364"/>
    <w:rsid w:val="00545E85"/>
    <w:rsid w:val="005502B8"/>
    <w:rsid w:val="00551749"/>
    <w:rsid w:val="00552E06"/>
    <w:rsid w:val="00557A98"/>
    <w:rsid w:val="00562E2B"/>
    <w:rsid w:val="005649DD"/>
    <w:rsid w:val="00575B2D"/>
    <w:rsid w:val="00581278"/>
    <w:rsid w:val="005A49B0"/>
    <w:rsid w:val="005A5446"/>
    <w:rsid w:val="005B110F"/>
    <w:rsid w:val="005B65E5"/>
    <w:rsid w:val="005B6A47"/>
    <w:rsid w:val="005C0190"/>
    <w:rsid w:val="005C24A2"/>
    <w:rsid w:val="005C7403"/>
    <w:rsid w:val="005D2667"/>
    <w:rsid w:val="005D56C2"/>
    <w:rsid w:val="005D6BD6"/>
    <w:rsid w:val="005E5115"/>
    <w:rsid w:val="005E6C24"/>
    <w:rsid w:val="005F1503"/>
    <w:rsid w:val="005F47C7"/>
    <w:rsid w:val="005F6329"/>
    <w:rsid w:val="005F7620"/>
    <w:rsid w:val="00601006"/>
    <w:rsid w:val="00607307"/>
    <w:rsid w:val="0061263E"/>
    <w:rsid w:val="006138A0"/>
    <w:rsid w:val="0061402A"/>
    <w:rsid w:val="00620BEC"/>
    <w:rsid w:val="00625C77"/>
    <w:rsid w:val="00626BFB"/>
    <w:rsid w:val="00631313"/>
    <w:rsid w:val="00637100"/>
    <w:rsid w:val="00641CB6"/>
    <w:rsid w:val="00645669"/>
    <w:rsid w:val="006506A2"/>
    <w:rsid w:val="00651E1A"/>
    <w:rsid w:val="00654793"/>
    <w:rsid w:val="006665CE"/>
    <w:rsid w:val="0067067D"/>
    <w:rsid w:val="006707D4"/>
    <w:rsid w:val="0067307D"/>
    <w:rsid w:val="006731BF"/>
    <w:rsid w:val="00673C71"/>
    <w:rsid w:val="0067474B"/>
    <w:rsid w:val="00675BA0"/>
    <w:rsid w:val="006822E5"/>
    <w:rsid w:val="00683452"/>
    <w:rsid w:val="00692E53"/>
    <w:rsid w:val="006975BC"/>
    <w:rsid w:val="006A016F"/>
    <w:rsid w:val="006A5C01"/>
    <w:rsid w:val="006A7273"/>
    <w:rsid w:val="006B5228"/>
    <w:rsid w:val="006C0C5E"/>
    <w:rsid w:val="006C0DB1"/>
    <w:rsid w:val="006D08BD"/>
    <w:rsid w:val="006D2094"/>
    <w:rsid w:val="006E0E41"/>
    <w:rsid w:val="006E28BA"/>
    <w:rsid w:val="006E499F"/>
    <w:rsid w:val="006F742D"/>
    <w:rsid w:val="007039A2"/>
    <w:rsid w:val="00704501"/>
    <w:rsid w:val="00711C52"/>
    <w:rsid w:val="00721444"/>
    <w:rsid w:val="007304B4"/>
    <w:rsid w:val="0073356E"/>
    <w:rsid w:val="007357B2"/>
    <w:rsid w:val="00740DDF"/>
    <w:rsid w:val="00740EDA"/>
    <w:rsid w:val="0074149D"/>
    <w:rsid w:val="007466F2"/>
    <w:rsid w:val="00751F9D"/>
    <w:rsid w:val="007543DC"/>
    <w:rsid w:val="00757B8D"/>
    <w:rsid w:val="00760581"/>
    <w:rsid w:val="007608CE"/>
    <w:rsid w:val="00762F07"/>
    <w:rsid w:val="0076690A"/>
    <w:rsid w:val="007777AE"/>
    <w:rsid w:val="00785C15"/>
    <w:rsid w:val="00787309"/>
    <w:rsid w:val="00787792"/>
    <w:rsid w:val="007935D9"/>
    <w:rsid w:val="00797880"/>
    <w:rsid w:val="007B32D7"/>
    <w:rsid w:val="007B6EB1"/>
    <w:rsid w:val="007C06E8"/>
    <w:rsid w:val="007C3AEA"/>
    <w:rsid w:val="007C3FFF"/>
    <w:rsid w:val="007C4364"/>
    <w:rsid w:val="007C488C"/>
    <w:rsid w:val="007C7B45"/>
    <w:rsid w:val="007C7B72"/>
    <w:rsid w:val="007D2EA8"/>
    <w:rsid w:val="007E4378"/>
    <w:rsid w:val="007F0F14"/>
    <w:rsid w:val="007F6C28"/>
    <w:rsid w:val="00803A9D"/>
    <w:rsid w:val="00804437"/>
    <w:rsid w:val="00811A2C"/>
    <w:rsid w:val="00815042"/>
    <w:rsid w:val="00820776"/>
    <w:rsid w:val="00831EC6"/>
    <w:rsid w:val="00834718"/>
    <w:rsid w:val="00834CBE"/>
    <w:rsid w:val="00835508"/>
    <w:rsid w:val="008416C3"/>
    <w:rsid w:val="00845647"/>
    <w:rsid w:val="00850CA2"/>
    <w:rsid w:val="008545E7"/>
    <w:rsid w:val="00860262"/>
    <w:rsid w:val="00862988"/>
    <w:rsid w:val="00862C84"/>
    <w:rsid w:val="0087052E"/>
    <w:rsid w:val="008713B8"/>
    <w:rsid w:val="00873793"/>
    <w:rsid w:val="008746F9"/>
    <w:rsid w:val="0087584E"/>
    <w:rsid w:val="008775FC"/>
    <w:rsid w:val="00887A69"/>
    <w:rsid w:val="008952B4"/>
    <w:rsid w:val="00895F2A"/>
    <w:rsid w:val="008972BD"/>
    <w:rsid w:val="008A3FC1"/>
    <w:rsid w:val="008B2624"/>
    <w:rsid w:val="008B2D46"/>
    <w:rsid w:val="008B2F12"/>
    <w:rsid w:val="008B49BB"/>
    <w:rsid w:val="008C06F2"/>
    <w:rsid w:val="008C1AE9"/>
    <w:rsid w:val="008C3B25"/>
    <w:rsid w:val="008C629C"/>
    <w:rsid w:val="008D1833"/>
    <w:rsid w:val="008D4C6B"/>
    <w:rsid w:val="008E30B2"/>
    <w:rsid w:val="008F1CF2"/>
    <w:rsid w:val="008F4E68"/>
    <w:rsid w:val="00900B6E"/>
    <w:rsid w:val="009024AE"/>
    <w:rsid w:val="009038C4"/>
    <w:rsid w:val="00915440"/>
    <w:rsid w:val="00920104"/>
    <w:rsid w:val="0092123D"/>
    <w:rsid w:val="009255C4"/>
    <w:rsid w:val="009334B7"/>
    <w:rsid w:val="0093519F"/>
    <w:rsid w:val="00935AC1"/>
    <w:rsid w:val="009403C8"/>
    <w:rsid w:val="00942DD7"/>
    <w:rsid w:val="00942E10"/>
    <w:rsid w:val="00942E68"/>
    <w:rsid w:val="009516F0"/>
    <w:rsid w:val="00953069"/>
    <w:rsid w:val="00953E47"/>
    <w:rsid w:val="00953EFB"/>
    <w:rsid w:val="00962A69"/>
    <w:rsid w:val="00962D51"/>
    <w:rsid w:val="00964246"/>
    <w:rsid w:val="00974A6D"/>
    <w:rsid w:val="00976EBB"/>
    <w:rsid w:val="009770F8"/>
    <w:rsid w:val="0098093C"/>
    <w:rsid w:val="00983BE8"/>
    <w:rsid w:val="009843EB"/>
    <w:rsid w:val="00993C57"/>
    <w:rsid w:val="00996D84"/>
    <w:rsid w:val="009A4288"/>
    <w:rsid w:val="009A7A44"/>
    <w:rsid w:val="009B2D58"/>
    <w:rsid w:val="009B4B68"/>
    <w:rsid w:val="009B5E32"/>
    <w:rsid w:val="009C043B"/>
    <w:rsid w:val="009C1405"/>
    <w:rsid w:val="009C37C9"/>
    <w:rsid w:val="009C5B3F"/>
    <w:rsid w:val="009C7FBF"/>
    <w:rsid w:val="009D00E9"/>
    <w:rsid w:val="009D4FDB"/>
    <w:rsid w:val="009E4CBB"/>
    <w:rsid w:val="009F043E"/>
    <w:rsid w:val="009F11DC"/>
    <w:rsid w:val="009F2FFA"/>
    <w:rsid w:val="009F4E14"/>
    <w:rsid w:val="009F4FB8"/>
    <w:rsid w:val="009F7A37"/>
    <w:rsid w:val="009F7E13"/>
    <w:rsid w:val="00A00EFF"/>
    <w:rsid w:val="00A01CEC"/>
    <w:rsid w:val="00A0486F"/>
    <w:rsid w:val="00A056E4"/>
    <w:rsid w:val="00A11B12"/>
    <w:rsid w:val="00A15B6F"/>
    <w:rsid w:val="00A23795"/>
    <w:rsid w:val="00A24BD5"/>
    <w:rsid w:val="00A32239"/>
    <w:rsid w:val="00A411F7"/>
    <w:rsid w:val="00A41FE6"/>
    <w:rsid w:val="00A444EC"/>
    <w:rsid w:val="00A47A4E"/>
    <w:rsid w:val="00A5478B"/>
    <w:rsid w:val="00A54EB4"/>
    <w:rsid w:val="00A6050C"/>
    <w:rsid w:val="00A61BAF"/>
    <w:rsid w:val="00A64A90"/>
    <w:rsid w:val="00A71C91"/>
    <w:rsid w:val="00A72E78"/>
    <w:rsid w:val="00A766DB"/>
    <w:rsid w:val="00A81557"/>
    <w:rsid w:val="00A83224"/>
    <w:rsid w:val="00A8371E"/>
    <w:rsid w:val="00A845C9"/>
    <w:rsid w:val="00A868C0"/>
    <w:rsid w:val="00A87AAA"/>
    <w:rsid w:val="00A93C54"/>
    <w:rsid w:val="00A96F61"/>
    <w:rsid w:val="00AA3659"/>
    <w:rsid w:val="00AB0545"/>
    <w:rsid w:val="00AB3B8D"/>
    <w:rsid w:val="00AB5276"/>
    <w:rsid w:val="00AC025E"/>
    <w:rsid w:val="00AC1FCE"/>
    <w:rsid w:val="00AC3FD5"/>
    <w:rsid w:val="00AC44F2"/>
    <w:rsid w:val="00AC5A89"/>
    <w:rsid w:val="00AC5FEC"/>
    <w:rsid w:val="00AC7028"/>
    <w:rsid w:val="00AC7577"/>
    <w:rsid w:val="00AD19EC"/>
    <w:rsid w:val="00AD4C5B"/>
    <w:rsid w:val="00AE31FB"/>
    <w:rsid w:val="00AE3942"/>
    <w:rsid w:val="00AE4D52"/>
    <w:rsid w:val="00AE7349"/>
    <w:rsid w:val="00AE797E"/>
    <w:rsid w:val="00AF1531"/>
    <w:rsid w:val="00AF2D68"/>
    <w:rsid w:val="00B2056F"/>
    <w:rsid w:val="00B220CD"/>
    <w:rsid w:val="00B32D9E"/>
    <w:rsid w:val="00B35DEF"/>
    <w:rsid w:val="00B369B5"/>
    <w:rsid w:val="00B40294"/>
    <w:rsid w:val="00B4595F"/>
    <w:rsid w:val="00B47F92"/>
    <w:rsid w:val="00B50E7B"/>
    <w:rsid w:val="00B56F1A"/>
    <w:rsid w:val="00B57265"/>
    <w:rsid w:val="00B60519"/>
    <w:rsid w:val="00B611DF"/>
    <w:rsid w:val="00B61B03"/>
    <w:rsid w:val="00B715B4"/>
    <w:rsid w:val="00B72A96"/>
    <w:rsid w:val="00B75407"/>
    <w:rsid w:val="00B7654B"/>
    <w:rsid w:val="00B81936"/>
    <w:rsid w:val="00B875CB"/>
    <w:rsid w:val="00B92D29"/>
    <w:rsid w:val="00BA04BA"/>
    <w:rsid w:val="00BA1BB3"/>
    <w:rsid w:val="00BB1C83"/>
    <w:rsid w:val="00BB765D"/>
    <w:rsid w:val="00BC350A"/>
    <w:rsid w:val="00BC4644"/>
    <w:rsid w:val="00BD568F"/>
    <w:rsid w:val="00BD699B"/>
    <w:rsid w:val="00BE1FB6"/>
    <w:rsid w:val="00BE5EF6"/>
    <w:rsid w:val="00BF2303"/>
    <w:rsid w:val="00BF7625"/>
    <w:rsid w:val="00C100AA"/>
    <w:rsid w:val="00C136F0"/>
    <w:rsid w:val="00C16BFA"/>
    <w:rsid w:val="00C248AF"/>
    <w:rsid w:val="00C26A3C"/>
    <w:rsid w:val="00C3412C"/>
    <w:rsid w:val="00C3663C"/>
    <w:rsid w:val="00C437A6"/>
    <w:rsid w:val="00C44062"/>
    <w:rsid w:val="00C50F56"/>
    <w:rsid w:val="00C53B04"/>
    <w:rsid w:val="00C53B63"/>
    <w:rsid w:val="00C55FAA"/>
    <w:rsid w:val="00C57AC2"/>
    <w:rsid w:val="00C61C0E"/>
    <w:rsid w:val="00C6281B"/>
    <w:rsid w:val="00C62A5A"/>
    <w:rsid w:val="00C668F3"/>
    <w:rsid w:val="00C6701A"/>
    <w:rsid w:val="00C82FC9"/>
    <w:rsid w:val="00C84523"/>
    <w:rsid w:val="00C91F9C"/>
    <w:rsid w:val="00C943DF"/>
    <w:rsid w:val="00C94B68"/>
    <w:rsid w:val="00CA3C6E"/>
    <w:rsid w:val="00CB0533"/>
    <w:rsid w:val="00CB0F35"/>
    <w:rsid w:val="00CB2E7A"/>
    <w:rsid w:val="00CB3671"/>
    <w:rsid w:val="00CB5475"/>
    <w:rsid w:val="00CC2400"/>
    <w:rsid w:val="00CC3B41"/>
    <w:rsid w:val="00CD49EA"/>
    <w:rsid w:val="00CD7642"/>
    <w:rsid w:val="00CE0532"/>
    <w:rsid w:val="00CF51B3"/>
    <w:rsid w:val="00D0010D"/>
    <w:rsid w:val="00D046EE"/>
    <w:rsid w:val="00D135CB"/>
    <w:rsid w:val="00D13D6F"/>
    <w:rsid w:val="00D154C4"/>
    <w:rsid w:val="00D26712"/>
    <w:rsid w:val="00D27FC5"/>
    <w:rsid w:val="00D35881"/>
    <w:rsid w:val="00D42AD6"/>
    <w:rsid w:val="00D4375F"/>
    <w:rsid w:val="00D44E6B"/>
    <w:rsid w:val="00D46D17"/>
    <w:rsid w:val="00D5461B"/>
    <w:rsid w:val="00D5579C"/>
    <w:rsid w:val="00D57599"/>
    <w:rsid w:val="00D60866"/>
    <w:rsid w:val="00D6142B"/>
    <w:rsid w:val="00D61ADB"/>
    <w:rsid w:val="00D62AFB"/>
    <w:rsid w:val="00D751B4"/>
    <w:rsid w:val="00D830CE"/>
    <w:rsid w:val="00D8492B"/>
    <w:rsid w:val="00D94E95"/>
    <w:rsid w:val="00DA2A8F"/>
    <w:rsid w:val="00DB0983"/>
    <w:rsid w:val="00DB290C"/>
    <w:rsid w:val="00DC0843"/>
    <w:rsid w:val="00DC2F35"/>
    <w:rsid w:val="00DC3AD9"/>
    <w:rsid w:val="00DC5F6A"/>
    <w:rsid w:val="00DD0B0F"/>
    <w:rsid w:val="00DD6AB6"/>
    <w:rsid w:val="00DE000B"/>
    <w:rsid w:val="00DE180E"/>
    <w:rsid w:val="00DE202E"/>
    <w:rsid w:val="00DE28ED"/>
    <w:rsid w:val="00DE2CA1"/>
    <w:rsid w:val="00DE68C3"/>
    <w:rsid w:val="00DE78D7"/>
    <w:rsid w:val="00DE7D99"/>
    <w:rsid w:val="00DF3CDC"/>
    <w:rsid w:val="00E00589"/>
    <w:rsid w:val="00E005D6"/>
    <w:rsid w:val="00E0566C"/>
    <w:rsid w:val="00E115CF"/>
    <w:rsid w:val="00E14351"/>
    <w:rsid w:val="00E15281"/>
    <w:rsid w:val="00E228A9"/>
    <w:rsid w:val="00E233BA"/>
    <w:rsid w:val="00E238D6"/>
    <w:rsid w:val="00E36123"/>
    <w:rsid w:val="00E4130B"/>
    <w:rsid w:val="00E432B7"/>
    <w:rsid w:val="00E52757"/>
    <w:rsid w:val="00E60259"/>
    <w:rsid w:val="00E62FBE"/>
    <w:rsid w:val="00E64F8C"/>
    <w:rsid w:val="00E66E63"/>
    <w:rsid w:val="00E7425E"/>
    <w:rsid w:val="00E7520D"/>
    <w:rsid w:val="00E829C4"/>
    <w:rsid w:val="00E8407D"/>
    <w:rsid w:val="00E84236"/>
    <w:rsid w:val="00E84341"/>
    <w:rsid w:val="00E86AB2"/>
    <w:rsid w:val="00E9132C"/>
    <w:rsid w:val="00EA366C"/>
    <w:rsid w:val="00EA3F3F"/>
    <w:rsid w:val="00EB4853"/>
    <w:rsid w:val="00EB7330"/>
    <w:rsid w:val="00EC34E2"/>
    <w:rsid w:val="00EC7933"/>
    <w:rsid w:val="00ED2BE2"/>
    <w:rsid w:val="00ED4896"/>
    <w:rsid w:val="00EE1F8F"/>
    <w:rsid w:val="00EF3735"/>
    <w:rsid w:val="00EF48B3"/>
    <w:rsid w:val="00EF4DEB"/>
    <w:rsid w:val="00EF5CB9"/>
    <w:rsid w:val="00F01731"/>
    <w:rsid w:val="00F1021B"/>
    <w:rsid w:val="00F115A6"/>
    <w:rsid w:val="00F15FAF"/>
    <w:rsid w:val="00F2060F"/>
    <w:rsid w:val="00F223AC"/>
    <w:rsid w:val="00F22C29"/>
    <w:rsid w:val="00F363F0"/>
    <w:rsid w:val="00F4015D"/>
    <w:rsid w:val="00F41E4C"/>
    <w:rsid w:val="00F51912"/>
    <w:rsid w:val="00F51DEE"/>
    <w:rsid w:val="00F51EBA"/>
    <w:rsid w:val="00F539A8"/>
    <w:rsid w:val="00F579AB"/>
    <w:rsid w:val="00F65011"/>
    <w:rsid w:val="00F66CE9"/>
    <w:rsid w:val="00F72989"/>
    <w:rsid w:val="00F82082"/>
    <w:rsid w:val="00F956CA"/>
    <w:rsid w:val="00F96345"/>
    <w:rsid w:val="00F964ED"/>
    <w:rsid w:val="00FA1E70"/>
    <w:rsid w:val="00FB316D"/>
    <w:rsid w:val="00FB61C2"/>
    <w:rsid w:val="00FC4381"/>
    <w:rsid w:val="00FC6A22"/>
    <w:rsid w:val="00FC72CC"/>
    <w:rsid w:val="00FD1AEA"/>
    <w:rsid w:val="00FD4519"/>
    <w:rsid w:val="00FE1E0B"/>
    <w:rsid w:val="00FE2BE7"/>
    <w:rsid w:val="00FE5B3E"/>
    <w:rsid w:val="00FF158A"/>
    <w:rsid w:val="00FF5683"/>
    <w:rsid w:val="00FF6901"/>
    <w:rsid w:val="571673F5"/>
    <w:rsid w:val="742CC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B0CCE"/>
  <w15:chartTrackingRefBased/>
  <w15:docId w15:val="{A9C89462-B1E4-48E4-A7CF-868245302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/>
    <w:lsdException w:name="Colorful List Accent 1" w:uiPriority="1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uiPriority="39" w:qFormat="1"/>
    <w:lsdException w:name="Grid Table 4" w:uiPriority="63"/>
    <w:lsdException w:name="Grid Table 5 Dark" w:uiPriority="42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40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51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C3AD9"/>
    <w:rPr>
      <w:rFonts w:ascii="Times New Roman" w:eastAsia="Times New Roman" w:hAnsi="Times New Roman"/>
      <w:lang w:val="en-US" w:eastAsia="en-US"/>
    </w:rPr>
  </w:style>
  <w:style w:type="paragraph" w:styleId="Nadpis1">
    <w:name w:val="heading 1"/>
    <w:basedOn w:val="Normlny"/>
    <w:next w:val="Nadpis10"/>
    <w:link w:val="Nadpis1Char"/>
    <w:autoRedefine/>
    <w:uiPriority w:val="9"/>
    <w:qFormat/>
    <w:rsid w:val="00C6701A"/>
    <w:pPr>
      <w:keepNext/>
      <w:keepLines/>
      <w:numPr>
        <w:numId w:val="8"/>
      </w:numPr>
      <w:spacing w:before="240"/>
      <w:outlineLvl w:val="0"/>
    </w:pPr>
    <w:rPr>
      <w:rFonts w:ascii="Tahoma" w:hAnsi="Tahoma"/>
      <w:b/>
      <w:caps/>
      <w:sz w:val="16"/>
      <w:szCs w:val="32"/>
      <w:lang w:val="sk-SK"/>
    </w:rPr>
  </w:style>
  <w:style w:type="paragraph" w:styleId="Nadpis2">
    <w:name w:val="heading 2"/>
    <w:basedOn w:val="paragraph"/>
    <w:link w:val="Nadpis2Char"/>
    <w:autoRedefine/>
    <w:uiPriority w:val="9"/>
    <w:qFormat/>
    <w:rsid w:val="00FF5683"/>
    <w:pPr>
      <w:keepLines/>
      <w:numPr>
        <w:ilvl w:val="1"/>
        <w:numId w:val="8"/>
      </w:numPr>
      <w:jc w:val="both"/>
      <w:outlineLvl w:val="1"/>
    </w:pPr>
    <w:rPr>
      <w:rFonts w:ascii="Tahoma" w:hAnsi="Tahoma" w:cs="Tahoma"/>
      <w:b/>
      <w:color w:val="000000"/>
      <w:sz w:val="16"/>
    </w:rPr>
  </w:style>
  <w:style w:type="paragraph" w:styleId="Nadpis3">
    <w:name w:val="heading 3"/>
    <w:basedOn w:val="Nadpis30"/>
    <w:next w:val="Normlny"/>
    <w:link w:val="Nadpis3Char"/>
    <w:uiPriority w:val="9"/>
    <w:qFormat/>
    <w:rsid w:val="008545E7"/>
    <w:pPr>
      <w:keepNext/>
      <w:numPr>
        <w:ilvl w:val="2"/>
        <w:numId w:val="8"/>
      </w:numPr>
      <w:spacing w:before="40"/>
      <w:outlineLvl w:val="2"/>
    </w:pPr>
    <w:rPr>
      <w:b/>
      <w:szCs w:val="24"/>
    </w:rPr>
  </w:style>
  <w:style w:type="paragraph" w:styleId="Nadpis4">
    <w:name w:val="heading 4"/>
    <w:basedOn w:val="Normlny"/>
    <w:next w:val="Normlny"/>
    <w:link w:val="Nadpis4Char"/>
    <w:uiPriority w:val="9"/>
    <w:qFormat/>
    <w:rsid w:val="000B0AD8"/>
    <w:pPr>
      <w:keepNext/>
      <w:numPr>
        <w:ilvl w:val="3"/>
        <w:numId w:val="8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qFormat/>
    <w:rsid w:val="000B0AD8"/>
    <w:pPr>
      <w:keepNext/>
      <w:numPr>
        <w:ilvl w:val="4"/>
        <w:numId w:val="8"/>
      </w:numPr>
      <w:spacing w:before="40" w:after="80" w:line="260" w:lineRule="auto"/>
      <w:jc w:val="both"/>
      <w:outlineLvl w:val="4"/>
    </w:pPr>
    <w:rPr>
      <w:rFonts w:ascii="Roboto Slab" w:eastAsia="Roboto Slab" w:hAnsi="Roboto Slab" w:cs="Roboto Slab"/>
      <w:color w:val="17365D"/>
      <w:sz w:val="18"/>
      <w:szCs w:val="18"/>
      <w:lang w:val="sk-SK"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0B0AD8"/>
    <w:pPr>
      <w:numPr>
        <w:ilvl w:val="5"/>
        <w:numId w:val="8"/>
      </w:numPr>
      <w:spacing w:after="120"/>
      <w:jc w:val="both"/>
      <w:outlineLvl w:val="5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0B0AD8"/>
    <w:pPr>
      <w:keepNext/>
      <w:keepLines/>
      <w:numPr>
        <w:ilvl w:val="6"/>
        <w:numId w:val="8"/>
      </w:numPr>
      <w:spacing w:before="40"/>
      <w:jc w:val="both"/>
      <w:outlineLvl w:val="6"/>
    </w:pPr>
    <w:rPr>
      <w:rFonts w:ascii="Calibri Light" w:hAnsi="Calibri Light"/>
      <w:i/>
      <w:iCs/>
      <w:color w:val="1F4D78"/>
      <w:sz w:val="18"/>
      <w:szCs w:val="18"/>
      <w:lang w:val="sk-SK"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0B0AD8"/>
    <w:pPr>
      <w:keepNext/>
      <w:keepLines/>
      <w:numPr>
        <w:ilvl w:val="7"/>
        <w:numId w:val="8"/>
      </w:numPr>
      <w:spacing w:before="40"/>
      <w:jc w:val="both"/>
      <w:outlineLvl w:val="7"/>
    </w:pPr>
    <w:rPr>
      <w:rFonts w:ascii="Calibri Light" w:hAnsi="Calibri Light"/>
      <w:color w:val="272727"/>
      <w:sz w:val="21"/>
      <w:szCs w:val="21"/>
      <w:lang w:val="sk-SK"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0B0AD8"/>
    <w:pPr>
      <w:keepNext/>
      <w:keepLines/>
      <w:numPr>
        <w:ilvl w:val="8"/>
        <w:numId w:val="8"/>
      </w:numPr>
      <w:spacing w:before="40"/>
      <w:jc w:val="both"/>
      <w:outlineLvl w:val="8"/>
    </w:pPr>
    <w:rPr>
      <w:rFonts w:ascii="Calibri Light" w:hAnsi="Calibri Light"/>
      <w:i/>
      <w:iCs/>
      <w:color w:val="272727"/>
      <w:sz w:val="21"/>
      <w:szCs w:val="21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6701A"/>
    <w:rPr>
      <w:rFonts w:ascii="Tahoma" w:eastAsia="Times New Roman" w:hAnsi="Tahoma"/>
      <w:b/>
      <w:caps/>
      <w:sz w:val="16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FF5683"/>
    <w:rPr>
      <w:rFonts w:ascii="Tahoma" w:eastAsia="Times New Roman" w:hAnsi="Tahoma" w:cs="Tahoma"/>
      <w:b/>
      <w:color w:val="000000"/>
      <w:sz w:val="16"/>
      <w:szCs w:val="24"/>
      <w:lang w:eastAsia="sk-SK"/>
    </w:rPr>
  </w:style>
  <w:style w:type="character" w:customStyle="1" w:styleId="Nadpis3Char">
    <w:name w:val="Nadpis 3 Char"/>
    <w:link w:val="Nadpis3"/>
    <w:uiPriority w:val="9"/>
    <w:rsid w:val="00146C62"/>
    <w:rPr>
      <w:rFonts w:ascii="Tahoma" w:eastAsia="Times New Roman" w:hAnsi="Tahoma" w:cs="Tahoma"/>
      <w:b/>
      <w:bCs/>
      <w:iCs/>
      <w:caps/>
      <w:color w:val="000000"/>
      <w:sz w:val="16"/>
      <w:szCs w:val="24"/>
      <w:lang w:val="en-US" w:eastAsia="en-US"/>
    </w:rPr>
  </w:style>
  <w:style w:type="character" w:customStyle="1" w:styleId="Nadpis4Char">
    <w:name w:val="Nadpis 4 Char"/>
    <w:link w:val="Nadpis4"/>
    <w:uiPriority w:val="9"/>
    <w:rsid w:val="000B0AD8"/>
    <w:rPr>
      <w:rFonts w:eastAsia="Times New Roman"/>
      <w:b/>
      <w:bCs/>
      <w:sz w:val="28"/>
      <w:szCs w:val="28"/>
      <w:lang w:val="en-US" w:eastAsia="en-US"/>
    </w:rPr>
  </w:style>
  <w:style w:type="character" w:customStyle="1" w:styleId="Nadpis5Char">
    <w:name w:val="Nadpis 5 Char"/>
    <w:link w:val="Nadpis5"/>
    <w:uiPriority w:val="9"/>
    <w:rsid w:val="000B0AD8"/>
    <w:rPr>
      <w:rFonts w:ascii="Roboto Slab" w:eastAsia="Roboto Slab" w:hAnsi="Roboto Slab" w:cs="Roboto Slab"/>
      <w:color w:val="17365D"/>
      <w:sz w:val="18"/>
      <w:szCs w:val="18"/>
      <w:lang w:eastAsia="sk-SK"/>
    </w:rPr>
  </w:style>
  <w:style w:type="character" w:customStyle="1" w:styleId="Nadpis6Char">
    <w:name w:val="Nadpis 6 Char"/>
    <w:link w:val="Nadpis6"/>
    <w:uiPriority w:val="9"/>
    <w:rsid w:val="000B0AD8"/>
    <w:rPr>
      <w:rFonts w:ascii="Roboto Slab" w:eastAsia="Roboto Slab" w:hAnsi="Roboto Slab" w:cs="Roboto Slab"/>
      <w:sz w:val="18"/>
      <w:szCs w:val="18"/>
      <w:lang w:eastAsia="sk-SK"/>
    </w:rPr>
  </w:style>
  <w:style w:type="character" w:customStyle="1" w:styleId="Nadpis7Char">
    <w:name w:val="Nadpis 7 Char"/>
    <w:link w:val="Nadpis7"/>
    <w:uiPriority w:val="9"/>
    <w:rsid w:val="000B0AD8"/>
    <w:rPr>
      <w:rFonts w:ascii="Calibri Light" w:eastAsia="Times New Roman" w:hAnsi="Calibri Light"/>
      <w:i/>
      <w:iCs/>
      <w:color w:val="1F4D78"/>
      <w:sz w:val="18"/>
      <w:szCs w:val="18"/>
      <w:lang w:eastAsia="sk-SK"/>
    </w:rPr>
  </w:style>
  <w:style w:type="character" w:customStyle="1" w:styleId="Nadpis8Char">
    <w:name w:val="Nadpis 8 Char"/>
    <w:link w:val="Nadpis8"/>
    <w:uiPriority w:val="9"/>
    <w:rsid w:val="000B0AD8"/>
    <w:rPr>
      <w:rFonts w:ascii="Calibri Light" w:eastAsia="Times New Roman" w:hAnsi="Calibri Light"/>
      <w:color w:val="272727"/>
      <w:sz w:val="21"/>
      <w:szCs w:val="21"/>
      <w:lang w:eastAsia="sk-SK"/>
    </w:rPr>
  </w:style>
  <w:style w:type="character" w:customStyle="1" w:styleId="Nadpis9Char">
    <w:name w:val="Nadpis 9 Char"/>
    <w:link w:val="Nadpis9"/>
    <w:uiPriority w:val="9"/>
    <w:rsid w:val="000B0AD8"/>
    <w:rPr>
      <w:rFonts w:ascii="Calibri Light" w:eastAsia="Times New Roman" w:hAnsi="Calibri Light"/>
      <w:i/>
      <w:iCs/>
      <w:color w:val="272727"/>
      <w:sz w:val="21"/>
      <w:szCs w:val="21"/>
      <w:lang w:eastAsia="sk-SK"/>
    </w:rPr>
  </w:style>
  <w:style w:type="table" w:customStyle="1" w:styleId="Mriekatabukysvetl1">
    <w:name w:val="Mriežka tabuľky – svetlá1"/>
    <w:basedOn w:val="Normlnatabuka"/>
    <w:uiPriority w:val="40"/>
    <w:rsid w:val="00A24BD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vetlmriekazvraznenie31">
    <w:name w:val="Svetlá mriežka – zvýraznenie 31"/>
    <w:basedOn w:val="Normlny"/>
    <w:link w:val="LightGrid-Accent3Char"/>
    <w:uiPriority w:val="34"/>
    <w:qFormat/>
    <w:rsid w:val="00A24BD5"/>
    <w:pPr>
      <w:pBdr>
        <w:top w:val="nil"/>
        <w:left w:val="nil"/>
        <w:bottom w:val="nil"/>
        <w:right w:val="nil"/>
        <w:between w:val="nil"/>
      </w:pBdr>
      <w:spacing w:before="120"/>
      <w:ind w:left="720"/>
      <w:contextualSpacing/>
      <w:jc w:val="both"/>
    </w:pPr>
    <w:rPr>
      <w:rFonts w:ascii="Arial Narrow" w:eastAsia="Arial Narrow" w:hAnsi="Arial Narrow" w:cs="Arial Narrow"/>
      <w:color w:val="000000"/>
      <w:szCs w:val="22"/>
      <w:lang w:val="sk-SK"/>
    </w:rPr>
  </w:style>
  <w:style w:type="character" w:customStyle="1" w:styleId="LightGrid-Accent3Char">
    <w:name w:val="Light Grid - Accent 3 Char"/>
    <w:link w:val="Svetlmriekazvraznenie31"/>
    <w:uiPriority w:val="34"/>
    <w:locked/>
    <w:rsid w:val="00A24BD5"/>
    <w:rPr>
      <w:rFonts w:ascii="Arial Narrow" w:eastAsia="Arial Narrow" w:hAnsi="Arial Narrow" w:cs="Arial Narrow"/>
      <w:color w:val="000000"/>
    </w:rPr>
  </w:style>
  <w:style w:type="paragraph" w:customStyle="1" w:styleId="StyleBodyTextCentered">
    <w:name w:val="Style Body Text + Centered"/>
    <w:basedOn w:val="Zkladntext"/>
    <w:autoRedefine/>
    <w:rsid w:val="00BD568F"/>
    <w:pPr>
      <w:spacing w:after="0"/>
    </w:pPr>
    <w:rPr>
      <w:rFonts w:ascii="Arial" w:hAnsi="Arial"/>
      <w:color w:val="0000FF"/>
      <w:kern w:val="28"/>
      <w:lang w:val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24BD5"/>
    <w:pPr>
      <w:spacing w:after="120"/>
    </w:pPr>
  </w:style>
  <w:style w:type="character" w:customStyle="1" w:styleId="ZkladntextChar">
    <w:name w:val="Základný text Char"/>
    <w:link w:val="Zkladntext"/>
    <w:uiPriority w:val="99"/>
    <w:semiHidden/>
    <w:rsid w:val="00A24BD5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ChangeControlTableHeading">
    <w:name w:val="Change Control Table Heading"/>
    <w:basedOn w:val="Normlny"/>
    <w:rsid w:val="00A24BD5"/>
    <w:pPr>
      <w:jc w:val="center"/>
    </w:pPr>
    <w:rPr>
      <w:rFonts w:ascii="Book Antiqua" w:hAnsi="Book Antiqua"/>
      <w:b/>
      <w:bCs/>
      <w:kern w:val="28"/>
      <w:lang w:val="sk-SK"/>
    </w:rPr>
  </w:style>
  <w:style w:type="paragraph" w:customStyle="1" w:styleId="Nadpis10">
    <w:name w:val="Nadpis_1"/>
    <w:basedOn w:val="Nadpis1"/>
    <w:link w:val="Nadpis1Char0"/>
    <w:qFormat/>
    <w:rsid w:val="00DC3AD9"/>
    <w:pPr>
      <w:keepLines w:val="0"/>
      <w:numPr>
        <w:numId w:val="1"/>
      </w:numPr>
      <w:spacing w:before="120" w:after="120"/>
      <w:ind w:left="0" w:firstLine="0"/>
      <w:outlineLvl w:val="9"/>
    </w:pPr>
    <w:rPr>
      <w:rFonts w:cs="Calibri"/>
      <w:bCs/>
      <w:caps w:val="0"/>
      <w:kern w:val="32"/>
    </w:rPr>
  </w:style>
  <w:style w:type="character" w:customStyle="1" w:styleId="Nadpis1Char0">
    <w:name w:val="Nadpis_1 Char"/>
    <w:link w:val="Nadpis10"/>
    <w:rsid w:val="00DC3AD9"/>
    <w:rPr>
      <w:rFonts w:ascii="Tahoma" w:eastAsia="Times New Roman" w:hAnsi="Tahoma" w:cs="Calibri"/>
      <w:b/>
      <w:bCs/>
      <w:kern w:val="32"/>
      <w:sz w:val="16"/>
      <w:szCs w:val="32"/>
      <w:lang w:eastAsia="en-US"/>
    </w:rPr>
  </w:style>
  <w:style w:type="paragraph" w:customStyle="1" w:styleId="Nadpis20">
    <w:name w:val="Nadpis_2"/>
    <w:basedOn w:val="Nadpis2"/>
    <w:link w:val="Nadpis2Char0"/>
    <w:autoRedefine/>
    <w:rsid w:val="00DC3AD9"/>
    <w:pPr>
      <w:numPr>
        <w:ilvl w:val="0"/>
        <w:numId w:val="2"/>
      </w:numPr>
      <w:ind w:left="360"/>
    </w:pPr>
    <w:rPr>
      <w:b w:val="0"/>
      <w:bCs/>
      <w:iCs/>
      <w:caps/>
      <w:szCs w:val="28"/>
      <w:lang w:val="en-US" w:eastAsia="en-US"/>
    </w:rPr>
  </w:style>
  <w:style w:type="character" w:customStyle="1" w:styleId="Nadpis2Char0">
    <w:name w:val="Nadpis_2 Char"/>
    <w:link w:val="Nadpis20"/>
    <w:rsid w:val="00DC3AD9"/>
    <w:rPr>
      <w:rFonts w:ascii="Tahoma" w:eastAsia="Times New Roman" w:hAnsi="Tahoma" w:cs="Tahoma"/>
      <w:bCs/>
      <w:iCs/>
      <w:caps/>
      <w:color w:val="000000"/>
      <w:sz w:val="16"/>
      <w:szCs w:val="28"/>
      <w:lang w:val="en-US" w:eastAsia="en-US"/>
    </w:rPr>
  </w:style>
  <w:style w:type="paragraph" w:customStyle="1" w:styleId="Tabukasmriekou7farebnzvraznenie21">
    <w:name w:val="Tabuľka s mriežkou 7 – farebná – zvýraznenie 21"/>
    <w:basedOn w:val="Nadpis1"/>
    <w:next w:val="Normlny"/>
    <w:uiPriority w:val="39"/>
    <w:unhideWhenUsed/>
    <w:qFormat/>
    <w:rsid w:val="00A24BD5"/>
    <w:pPr>
      <w:spacing w:line="259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FC4381"/>
    <w:pPr>
      <w:tabs>
        <w:tab w:val="left" w:pos="442"/>
        <w:tab w:val="right" w:leader="dot" w:pos="9062"/>
      </w:tabs>
      <w:spacing w:before="120"/>
    </w:pPr>
    <w:rPr>
      <w:rFonts w:ascii="Tahoma" w:hAnsi="Tahoma"/>
      <w:b/>
      <w:caps/>
      <w:noProof/>
      <w:sz w:val="16"/>
    </w:rPr>
  </w:style>
  <w:style w:type="paragraph" w:styleId="Obsah2">
    <w:name w:val="toc 2"/>
    <w:basedOn w:val="Normlny"/>
    <w:next w:val="Normlny"/>
    <w:autoRedefine/>
    <w:uiPriority w:val="39"/>
    <w:unhideWhenUsed/>
    <w:rsid w:val="00692E53"/>
    <w:pPr>
      <w:tabs>
        <w:tab w:val="left" w:pos="880"/>
        <w:tab w:val="right" w:leader="dot" w:pos="9062"/>
      </w:tabs>
      <w:ind w:left="221"/>
    </w:pPr>
    <w:rPr>
      <w:rFonts w:ascii="Tahoma" w:hAnsi="Tahoma"/>
      <w:b/>
      <w:smallCaps/>
      <w:sz w:val="16"/>
    </w:rPr>
  </w:style>
  <w:style w:type="character" w:styleId="Hypertextovprepojenie">
    <w:name w:val="Hyperlink"/>
    <w:uiPriority w:val="99"/>
    <w:unhideWhenUsed/>
    <w:rsid w:val="00A24BD5"/>
    <w:rPr>
      <w:color w:val="0563C1"/>
      <w:u w:val="single"/>
    </w:rPr>
  </w:style>
  <w:style w:type="paragraph" w:customStyle="1" w:styleId="Nadpis30">
    <w:name w:val="Nadpis_3"/>
    <w:basedOn w:val="Nadpis20"/>
    <w:link w:val="Nadpis3Char0"/>
    <w:rsid w:val="00A24BD5"/>
    <w:pPr>
      <w:numPr>
        <w:numId w:val="3"/>
      </w:numPr>
    </w:pPr>
  </w:style>
  <w:style w:type="character" w:customStyle="1" w:styleId="Nadpis3Char0">
    <w:name w:val="Nadpis_3 Char"/>
    <w:link w:val="Nadpis30"/>
    <w:rsid w:val="00A24BD5"/>
    <w:rPr>
      <w:rFonts w:ascii="Tahoma" w:eastAsia="Times New Roman" w:hAnsi="Tahoma" w:cs="Tahoma"/>
      <w:bCs/>
      <w:iCs/>
      <w:caps/>
      <w:color w:val="000000"/>
      <w:sz w:val="16"/>
      <w:szCs w:val="28"/>
      <w:lang w:val="en-US" w:eastAsia="en-US"/>
    </w:rPr>
  </w:style>
  <w:style w:type="paragraph" w:styleId="Nzov">
    <w:name w:val="Title"/>
    <w:basedOn w:val="Normlny"/>
    <w:next w:val="Normlny"/>
    <w:link w:val="NzovChar"/>
    <w:qFormat/>
    <w:rsid w:val="00A24BD5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NzovChar">
    <w:name w:val="Názov Char"/>
    <w:link w:val="Nzov"/>
    <w:uiPriority w:val="10"/>
    <w:rsid w:val="00A24BD5"/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table" w:styleId="Mriekatabuky">
    <w:name w:val="Table Grid"/>
    <w:basedOn w:val="Normlnatabuka"/>
    <w:uiPriority w:val="39"/>
    <w:rsid w:val="008545E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qFormat/>
    <w:rsid w:val="00862988"/>
    <w:pPr>
      <w:spacing w:after="200"/>
    </w:pPr>
    <w:rPr>
      <w:i/>
      <w:iCs/>
      <w:color w:val="44546A"/>
      <w:sz w:val="18"/>
      <w:szCs w:val="18"/>
    </w:rPr>
  </w:style>
  <w:style w:type="paragraph" w:styleId="Obsah3">
    <w:name w:val="toc 3"/>
    <w:basedOn w:val="Normlny"/>
    <w:next w:val="Normlny"/>
    <w:autoRedefine/>
    <w:uiPriority w:val="39"/>
    <w:unhideWhenUsed/>
    <w:rsid w:val="00FC4381"/>
    <w:pPr>
      <w:tabs>
        <w:tab w:val="left" w:pos="1200"/>
        <w:tab w:val="right" w:leader="dot" w:pos="9062"/>
      </w:tabs>
      <w:ind w:left="442"/>
    </w:pPr>
    <w:rPr>
      <w:rFonts w:ascii="Tahoma" w:hAnsi="Tahoma"/>
      <w:b/>
      <w:sz w:val="16"/>
    </w:rPr>
  </w:style>
  <w:style w:type="paragraph" w:styleId="Hlavika">
    <w:name w:val="header"/>
    <w:basedOn w:val="Normlny"/>
    <w:link w:val="HlavikaChar"/>
    <w:uiPriority w:val="99"/>
    <w:unhideWhenUsed/>
    <w:rsid w:val="0086298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862988"/>
    <w:rPr>
      <w:rFonts w:ascii="Times New Roman" w:eastAsia="Times New Roman" w:hAnsi="Times New Roman"/>
      <w:sz w:val="22"/>
      <w:lang w:val="en-US" w:eastAsia="en-US"/>
    </w:rPr>
  </w:style>
  <w:style w:type="paragraph" w:styleId="Pta">
    <w:name w:val="footer"/>
    <w:basedOn w:val="Normlny"/>
    <w:link w:val="PtaChar"/>
    <w:uiPriority w:val="99"/>
    <w:unhideWhenUsed/>
    <w:rsid w:val="00862988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62988"/>
    <w:rPr>
      <w:rFonts w:ascii="Times New Roman" w:eastAsia="Times New Roman" w:hAnsi="Times New Roman"/>
      <w:sz w:val="22"/>
      <w:lang w:val="en-US" w:eastAsia="en-US"/>
    </w:rPr>
  </w:style>
  <w:style w:type="character" w:styleId="PouitHypertextovPrepojenie">
    <w:name w:val="FollowedHyperlink"/>
    <w:uiPriority w:val="99"/>
    <w:semiHidden/>
    <w:unhideWhenUsed/>
    <w:rsid w:val="00352DB5"/>
    <w:rPr>
      <w:color w:val="954F72"/>
      <w:u w:val="single"/>
    </w:rPr>
  </w:style>
  <w:style w:type="character" w:styleId="Odkaznakomentr">
    <w:name w:val="annotation reference"/>
    <w:uiPriority w:val="99"/>
    <w:semiHidden/>
    <w:unhideWhenUsed/>
    <w:rsid w:val="0087052E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unhideWhenUsed/>
    <w:rsid w:val="0087052E"/>
    <w:rPr>
      <w:sz w:val="24"/>
      <w:szCs w:val="24"/>
    </w:rPr>
  </w:style>
  <w:style w:type="character" w:customStyle="1" w:styleId="TextkomentraChar">
    <w:name w:val="Text komentára Char"/>
    <w:link w:val="Textkomentra"/>
    <w:uiPriority w:val="99"/>
    <w:rsid w:val="0087052E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052E"/>
    <w:rPr>
      <w:b/>
      <w:bCs/>
      <w:sz w:val="20"/>
      <w:szCs w:val="20"/>
    </w:rPr>
  </w:style>
  <w:style w:type="character" w:customStyle="1" w:styleId="PredmetkomentraChar">
    <w:name w:val="Predmet komentára Char"/>
    <w:link w:val="Predmetkomentra"/>
    <w:uiPriority w:val="99"/>
    <w:semiHidden/>
    <w:rsid w:val="0087052E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052E"/>
    <w:rPr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7052E"/>
    <w:rPr>
      <w:rFonts w:ascii="Times New Roman" w:eastAsia="Times New Roman" w:hAnsi="Times New Roman"/>
      <w:sz w:val="18"/>
      <w:szCs w:val="18"/>
      <w:lang w:val="en-US" w:eastAsia="en-US"/>
    </w:rPr>
  </w:style>
  <w:style w:type="character" w:customStyle="1" w:styleId="popisokintrukcia">
    <w:name w:val="popisok/inštrukcia"/>
    <w:qFormat/>
    <w:rsid w:val="000549D3"/>
    <w:rPr>
      <w:color w:val="4F81BD"/>
      <w:sz w:val="1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B3B8D"/>
    <w:pPr>
      <w:jc w:val="both"/>
    </w:pPr>
    <w:rPr>
      <w:rFonts w:ascii="Arial Narrow" w:hAnsi="Arial Narrow"/>
      <w:lang w:val="sk-SK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AB3B8D"/>
    <w:rPr>
      <w:rFonts w:ascii="Arial Narrow" w:eastAsia="Times New Roman" w:hAnsi="Arial Narrow"/>
      <w:lang w:eastAsia="en-US"/>
    </w:rPr>
  </w:style>
  <w:style w:type="character" w:styleId="Odkaznapoznmkupodiarou">
    <w:name w:val="footnote reference"/>
    <w:uiPriority w:val="99"/>
    <w:semiHidden/>
    <w:unhideWhenUsed/>
    <w:rsid w:val="00AB3B8D"/>
    <w:rPr>
      <w:vertAlign w:val="superscript"/>
    </w:rPr>
  </w:style>
  <w:style w:type="paragraph" w:customStyle="1" w:styleId="Farebnzoznamzvraznenie11">
    <w:name w:val="Farebný zoznam – zvýraznenie 11"/>
    <w:basedOn w:val="Normlny"/>
    <w:link w:val="ColourfulListAccent1Char"/>
    <w:uiPriority w:val="1"/>
    <w:qFormat/>
    <w:rsid w:val="00AB3B8D"/>
    <w:pPr>
      <w:spacing w:after="200" w:line="276" w:lineRule="auto"/>
      <w:ind w:left="720"/>
      <w:contextualSpacing/>
      <w:jc w:val="both"/>
    </w:pPr>
    <w:rPr>
      <w:rFonts w:ascii="Arial Narrow" w:hAnsi="Arial Narrow"/>
      <w:szCs w:val="36"/>
      <w:lang w:val="sk-SK"/>
    </w:rPr>
  </w:style>
  <w:style w:type="character" w:customStyle="1" w:styleId="ColourfulListAccent1Char">
    <w:name w:val="Colourful List – Accent 1 Char"/>
    <w:link w:val="Farebnzoznamzvraznenie11"/>
    <w:uiPriority w:val="1"/>
    <w:locked/>
    <w:rsid w:val="000B0AD8"/>
    <w:rPr>
      <w:rFonts w:ascii="Arial Narrow" w:eastAsia="Times New Roman" w:hAnsi="Arial Narrow"/>
      <w:sz w:val="22"/>
      <w:szCs w:val="36"/>
      <w:lang w:eastAsia="en-US"/>
    </w:rPr>
  </w:style>
  <w:style w:type="table" w:styleId="Tabukasozoznamom1svetl">
    <w:name w:val="List Table 1 Light"/>
    <w:basedOn w:val="Normlnatabuka"/>
    <w:uiPriority w:val="51"/>
    <w:rsid w:val="00AB3B8D"/>
    <w:rPr>
      <w:color w:val="2F5496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apple-tab-span">
    <w:name w:val="apple-tab-span"/>
    <w:rsid w:val="000B0AD8"/>
  </w:style>
  <w:style w:type="paragraph" w:styleId="Normlnywebov">
    <w:name w:val="Normal (Web)"/>
    <w:basedOn w:val="Normlny"/>
    <w:uiPriority w:val="99"/>
    <w:unhideWhenUsed/>
    <w:rsid w:val="000B0AD8"/>
    <w:pPr>
      <w:spacing w:before="100" w:beforeAutospacing="1" w:after="100" w:afterAutospacing="1"/>
      <w:jc w:val="both"/>
    </w:pPr>
    <w:rPr>
      <w:sz w:val="24"/>
      <w:szCs w:val="24"/>
      <w:lang w:val="sk-SK" w:eastAsia="sk-SK"/>
    </w:rPr>
  </w:style>
  <w:style w:type="table" w:styleId="Tabukasmriekou2zvraznenie1">
    <w:name w:val="Grid Table 2 Accent 1"/>
    <w:basedOn w:val="Normlnatabuka"/>
    <w:uiPriority w:val="40"/>
    <w:rsid w:val="000B0AD8"/>
    <w:pPr>
      <w:jc w:val="both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Tabukasmriekou31">
    <w:name w:val="Tabuľka s mriežkou 31"/>
    <w:basedOn w:val="Nadpis1"/>
    <w:next w:val="Normlny"/>
    <w:uiPriority w:val="39"/>
    <w:unhideWhenUsed/>
    <w:qFormat/>
    <w:rsid w:val="000B0AD8"/>
    <w:pPr>
      <w:numPr>
        <w:numId w:val="0"/>
      </w:numPr>
      <w:spacing w:line="259" w:lineRule="auto"/>
      <w:outlineLvl w:val="9"/>
    </w:pPr>
    <w:rPr>
      <w:rFonts w:ascii="Calibri Light" w:hAnsi="Calibri Light"/>
      <w:b w:val="0"/>
      <w:i/>
      <w:caps w:val="0"/>
      <w:color w:val="2E74B5"/>
      <w:sz w:val="32"/>
      <w:lang w:eastAsia="sk-SK"/>
    </w:rPr>
  </w:style>
  <w:style w:type="paragraph" w:styleId="Podtitul">
    <w:name w:val="Subtitle"/>
    <w:basedOn w:val="Normlny"/>
    <w:next w:val="Normlny"/>
    <w:link w:val="PodtitulChar"/>
    <w:qFormat/>
    <w:rsid w:val="000B0AD8"/>
    <w:pPr>
      <w:keepNext/>
      <w:keepLines/>
      <w:spacing w:before="360" w:after="80" w:line="259" w:lineRule="auto"/>
      <w:jc w:val="both"/>
    </w:pPr>
    <w:rPr>
      <w:rFonts w:ascii="Georgia" w:eastAsia="Georgia" w:hAnsi="Georgia" w:cs="Georgia"/>
      <w:color w:val="666666"/>
      <w:sz w:val="48"/>
      <w:szCs w:val="48"/>
      <w:lang w:val="sk-SK" w:eastAsia="sk-SK"/>
    </w:rPr>
  </w:style>
  <w:style w:type="character" w:customStyle="1" w:styleId="PodtitulChar">
    <w:name w:val="Podtitul Char"/>
    <w:link w:val="Podtitul"/>
    <w:rsid w:val="000B0AD8"/>
    <w:rPr>
      <w:rFonts w:ascii="Georgia" w:eastAsia="Georgia" w:hAnsi="Georgia" w:cs="Georgia"/>
      <w:color w:val="666666"/>
      <w:sz w:val="48"/>
      <w:szCs w:val="48"/>
    </w:rPr>
  </w:style>
  <w:style w:type="character" w:styleId="Vrazn">
    <w:name w:val="Strong"/>
    <w:uiPriority w:val="22"/>
    <w:qFormat/>
    <w:rsid w:val="000B0AD8"/>
    <w:rPr>
      <w:b/>
      <w:bCs/>
    </w:rPr>
  </w:style>
  <w:style w:type="character" w:customStyle="1" w:styleId="wrap-text">
    <w:name w:val="wrap-text"/>
    <w:rsid w:val="000B0AD8"/>
  </w:style>
  <w:style w:type="paragraph" w:styleId="Obsah4">
    <w:name w:val="toc 4"/>
    <w:basedOn w:val="Normlny"/>
    <w:next w:val="Normlny"/>
    <w:autoRedefine/>
    <w:uiPriority w:val="39"/>
    <w:unhideWhenUsed/>
    <w:rsid w:val="000B0AD8"/>
    <w:pPr>
      <w:spacing w:after="100" w:line="259" w:lineRule="auto"/>
      <w:ind w:left="540"/>
      <w:jc w:val="both"/>
    </w:pPr>
    <w:rPr>
      <w:rFonts w:ascii="Calibri" w:eastAsia="Calibri" w:hAnsi="Calibri" w:cs="Calibri"/>
      <w:sz w:val="18"/>
      <w:szCs w:val="18"/>
      <w:lang w:val="sk-SK" w:eastAsia="sk-SK"/>
    </w:rPr>
  </w:style>
  <w:style w:type="paragraph" w:styleId="Zoznamobrzkov">
    <w:name w:val="table of figures"/>
    <w:basedOn w:val="Normlny"/>
    <w:next w:val="Normlny"/>
    <w:uiPriority w:val="99"/>
    <w:unhideWhenUsed/>
    <w:rsid w:val="000B0AD8"/>
    <w:pPr>
      <w:spacing w:line="259" w:lineRule="auto"/>
      <w:jc w:val="both"/>
    </w:pPr>
    <w:rPr>
      <w:rFonts w:ascii="Calibri" w:eastAsia="Calibri" w:hAnsi="Calibri" w:cs="Calibri"/>
      <w:sz w:val="18"/>
      <w:szCs w:val="18"/>
      <w:lang w:val="sk-SK" w:eastAsia="sk-SK"/>
    </w:rPr>
  </w:style>
  <w:style w:type="paragraph" w:customStyle="1" w:styleId="Default">
    <w:name w:val="Default"/>
    <w:rsid w:val="000B0AD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sk-SK"/>
    </w:rPr>
  </w:style>
  <w:style w:type="character" w:customStyle="1" w:styleId="normaltextrun">
    <w:name w:val="normaltextrun"/>
    <w:rsid w:val="000B0AD8"/>
  </w:style>
  <w:style w:type="character" w:customStyle="1" w:styleId="eop">
    <w:name w:val="eop"/>
    <w:rsid w:val="000B0AD8"/>
  </w:style>
  <w:style w:type="paragraph" w:styleId="Odsekzoznamu">
    <w:name w:val="List Paragraph"/>
    <w:aliases w:val="Llista Nivell1,Lista de nivel 1,Lettre d'introduction,Table of contents numbered,Paragraphe de liste PBLH,BULLET 1,List Bulletized,List Paragraph Char Char,1st level - Bullet List Paragraph,Bullet Number,lp1,lp11,Use Case List Paragraph,n"/>
    <w:basedOn w:val="Normlny"/>
    <w:link w:val="OdsekzoznamuChar"/>
    <w:uiPriority w:val="1"/>
    <w:qFormat/>
    <w:rsid w:val="00414B43"/>
    <w:pPr>
      <w:ind w:left="720"/>
      <w:contextualSpacing/>
    </w:pPr>
  </w:style>
  <w:style w:type="character" w:customStyle="1" w:styleId="OdsekzoznamuChar">
    <w:name w:val="Odsek zoznamu Char"/>
    <w:aliases w:val="Llista Nivell1 Char,Lista de nivel 1 Char,Lettre d'introduction Char,Table of contents numbered Char,Paragraphe de liste PBLH Char,BULLET 1 Char,List Bulletized Char,List Paragraph Char Char Char,1st level - Bullet List Paragraph Char"/>
    <w:link w:val="Odsekzoznamu"/>
    <w:qFormat/>
    <w:locked/>
    <w:rsid w:val="00414B43"/>
    <w:rPr>
      <w:rFonts w:ascii="Times New Roman" w:eastAsia="Times New Roman" w:hAnsi="Times New Roman"/>
      <w:sz w:val="22"/>
      <w:lang w:val="en-US" w:eastAsia="en-US"/>
    </w:rPr>
  </w:style>
  <w:style w:type="paragraph" w:customStyle="1" w:styleId="paragraph">
    <w:name w:val="paragraph"/>
    <w:basedOn w:val="Normlny"/>
    <w:rsid w:val="00E0566C"/>
    <w:pPr>
      <w:spacing w:before="100" w:beforeAutospacing="1" w:after="100" w:afterAutospacing="1"/>
    </w:pPr>
    <w:rPr>
      <w:sz w:val="24"/>
      <w:szCs w:val="24"/>
      <w:lang w:val="sk-SK" w:eastAsia="sk-SK"/>
    </w:rPr>
  </w:style>
  <w:style w:type="character" w:customStyle="1" w:styleId="pagebreaktextspan">
    <w:name w:val="pagebreaktextspan"/>
    <w:rsid w:val="00E0566C"/>
  </w:style>
  <w:style w:type="character" w:customStyle="1" w:styleId="spellingerror">
    <w:name w:val="spellingerror"/>
    <w:rsid w:val="00E0566C"/>
  </w:style>
  <w:style w:type="numbering" w:customStyle="1" w:styleId="Style1">
    <w:name w:val="Style1"/>
    <w:uiPriority w:val="99"/>
    <w:rsid w:val="00DC3AD9"/>
    <w:pPr>
      <w:numPr>
        <w:numId w:val="6"/>
      </w:numPr>
    </w:pPr>
  </w:style>
  <w:style w:type="numbering" w:customStyle="1" w:styleId="CurrentList1">
    <w:name w:val="Current List1"/>
    <w:uiPriority w:val="99"/>
    <w:rsid w:val="00DC3AD9"/>
    <w:pPr>
      <w:numPr>
        <w:numId w:val="7"/>
      </w:numPr>
    </w:pPr>
  </w:style>
  <w:style w:type="paragraph" w:customStyle="1" w:styleId="TableParagraph">
    <w:name w:val="Table Paragraph"/>
    <w:basedOn w:val="Normlny"/>
    <w:uiPriority w:val="1"/>
    <w:qFormat/>
    <w:rsid w:val="008C06F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sk-SK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4239C"/>
    <w:rPr>
      <w:color w:val="605E5C"/>
      <w:shd w:val="clear" w:color="auto" w:fill="E1DFDD"/>
    </w:rPr>
  </w:style>
  <w:style w:type="paragraph" w:styleId="Revzia">
    <w:name w:val="Revision"/>
    <w:hidden/>
    <w:uiPriority w:val="99"/>
    <w:unhideWhenUsed/>
    <w:rsid w:val="00B75407"/>
    <w:rPr>
      <w:rFonts w:ascii="Times New Roman" w:eastAsia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7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79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8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1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35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0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8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36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7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11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5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6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lanobnovy.sk/site/assets/files/1299/metodicka_prirucka_it_vpoo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mirri.gov.sk/sekcie/informatizacia/riadenie-kvality-qa/riadenie-kvality-qa/index.html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ata.gov.sk/id/egov/isvs/11809" TargetMode="External"/><Relationship Id="rId14" Type="http://schemas.openxmlformats.org/officeDocument/2006/relationships/hyperlink" Target="https://commission.europa.eu/strategy-and-policy/priorities-2019-2024/european-green-deal/repowereu-affordable-secure-and-sustainable-energy-europe_s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77666-FD94-4741-99C6-6E1ED0FE0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43</Pages>
  <Words>12771</Words>
  <Characters>72801</Characters>
  <Application>Microsoft Office Word</Application>
  <DocSecurity>0</DocSecurity>
  <Lines>606</Lines>
  <Paragraphs>170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Andrejcová, Denisa</dc:creator>
  <cp:keywords/>
  <dc:description/>
  <cp:lastModifiedBy>User</cp:lastModifiedBy>
  <cp:revision>124</cp:revision>
  <dcterms:created xsi:type="dcterms:W3CDTF">2024-03-21T10:14:00Z</dcterms:created>
  <dcterms:modified xsi:type="dcterms:W3CDTF">2024-04-15T14:33:00Z</dcterms:modified>
</cp:coreProperties>
</file>