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D4B5B" w14:textId="77777777" w:rsidR="00B66E99" w:rsidRDefault="00B66E99" w:rsidP="00513814">
      <w:pPr>
        <w:keepNext w:val="0"/>
        <w:keepLines w:val="0"/>
        <w:spacing w:before="0" w:after="0"/>
        <w:rPr>
          <w:rFonts w:asciiTheme="minorHAnsi" w:hAnsiTheme="minorHAnsi" w:cstheme="minorHAnsi"/>
          <w:bCs/>
          <w:caps w:val="0"/>
          <w:sz w:val="22"/>
          <w:lang w:eastAsia="cs-CZ"/>
        </w:rPr>
      </w:pPr>
    </w:p>
    <w:p w14:paraId="3770C7AA" w14:textId="77777777" w:rsidR="00A5297E" w:rsidRPr="00B66E99" w:rsidRDefault="00A5297E" w:rsidP="00513814">
      <w:pPr>
        <w:keepNext w:val="0"/>
        <w:keepLines w:val="0"/>
        <w:spacing w:before="0" w:after="0"/>
        <w:rPr>
          <w:rFonts w:asciiTheme="minorHAnsi" w:hAnsiTheme="minorHAnsi" w:cstheme="minorHAnsi"/>
          <w:bCs/>
          <w:caps w:val="0"/>
          <w:sz w:val="22"/>
          <w:lang w:eastAsia="cs-CZ"/>
        </w:rPr>
      </w:pPr>
      <w:r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 Potvrdenie o odobratí </w:t>
      </w:r>
      <w:r w:rsidR="002541EE"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a vrátení </w:t>
      </w:r>
      <w:r w:rsidRPr="00B66E99">
        <w:rPr>
          <w:rFonts w:asciiTheme="minorHAnsi" w:hAnsiTheme="minorHAnsi" w:cstheme="minorHAnsi"/>
          <w:bCs/>
          <w:caps w:val="0"/>
          <w:sz w:val="22"/>
          <w:lang w:eastAsia="cs-CZ"/>
        </w:rPr>
        <w:t xml:space="preserve">dokladov, písomností a iných materiálov </w:t>
      </w:r>
    </w:p>
    <w:p w14:paraId="7CA88F75" w14:textId="77777777" w:rsidR="00A5297E" w:rsidRPr="00B66E99" w:rsidRDefault="00A5297E" w:rsidP="00A5297E">
      <w:pPr>
        <w:keepNext w:val="0"/>
        <w:keepLines w:val="0"/>
        <w:spacing w:before="0" w:after="0"/>
        <w:jc w:val="both"/>
        <w:rPr>
          <w:rFonts w:asciiTheme="minorHAnsi" w:hAnsiTheme="minorHAnsi" w:cstheme="minorHAnsi"/>
          <w:b w:val="0"/>
          <w:caps w:val="0"/>
          <w:sz w:val="20"/>
          <w:szCs w:val="20"/>
          <w:lang w:eastAsia="cs-CZ"/>
        </w:rPr>
      </w:pPr>
    </w:p>
    <w:tbl>
      <w:tblPr>
        <w:tblpPr w:leftFromText="141" w:rightFromText="141" w:vertAnchor="page" w:horzAnchor="margin" w:tblpY="1921"/>
        <w:tblW w:w="481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168"/>
      </w:tblGrid>
      <w:tr w:rsidR="00513814" w:rsidRPr="00B66E99" w:rsidDel="009F30D2" w14:paraId="00E77A18" w14:textId="77777777" w:rsidTr="00AD5214">
        <w:trPr>
          <w:trHeight w:val="29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vAlign w:val="bottom"/>
          </w:tcPr>
          <w:p w14:paraId="69947F60" w14:textId="77777777" w:rsidR="00513814" w:rsidRPr="00AD5214" w:rsidDel="009F30D2" w:rsidRDefault="00513814" w:rsidP="00513814">
            <w:pPr>
              <w:keepNext w:val="0"/>
              <w:keepLines w:val="0"/>
              <w:widowControl w:val="0"/>
              <w:autoSpaceDE w:val="0"/>
              <w:autoSpaceDN w:val="0"/>
              <w:adjustRightInd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FFFFFF" w:themeColor="background1"/>
                <w:sz w:val="22"/>
                <w:lang w:eastAsia="sk-SK"/>
              </w:rPr>
            </w:pPr>
            <w:r w:rsidRPr="00AD5214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22"/>
                <w:lang w:eastAsia="sk-SK"/>
              </w:rPr>
              <w:t>Iden</w:t>
            </w:r>
            <w:r w:rsidR="00390366"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22"/>
                <w:lang w:eastAsia="sk-SK"/>
              </w:rPr>
              <w:t>tifikácia projektu a príjemcu</w:t>
            </w:r>
          </w:p>
        </w:tc>
      </w:tr>
      <w:tr w:rsidR="00513814" w:rsidRPr="00B66E99" w:rsidDel="009F30D2" w14:paraId="1E3C6504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4B4393A1" w14:textId="77777777" w:rsidR="00513814" w:rsidRPr="00AD5214" w:rsidDel="009F30D2" w:rsidRDefault="00390366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Číslo Dohody o grante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836812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sz w:val="16"/>
                <w:szCs w:val="16"/>
                <w:lang w:eastAsia="sk-SK"/>
              </w:rPr>
            </w:pPr>
          </w:p>
        </w:tc>
      </w:tr>
      <w:tr w:rsidR="00513814" w:rsidRPr="00B66E99" w:rsidDel="009F30D2" w14:paraId="71ADA066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0DFC0247" w14:textId="77777777" w:rsidR="00513814" w:rsidRPr="00AD5214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 w:rsidRPr="00AD5214"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Názov projektu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F01DA2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sz w:val="16"/>
                <w:szCs w:val="16"/>
                <w:lang w:eastAsia="sk-SK"/>
              </w:rPr>
            </w:pPr>
          </w:p>
        </w:tc>
      </w:tr>
      <w:tr w:rsidR="00513814" w:rsidRPr="00B66E99" w:rsidDel="009F30D2" w14:paraId="4B15BAA8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2CEF4D03" w14:textId="77777777" w:rsidR="00513814" w:rsidRPr="00390366" w:rsidDel="009F30D2" w:rsidRDefault="00390366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Názov a adresa sídla príjemcu</w:t>
            </w: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implementačného subjektu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6A2B8D" w14:textId="77777777" w:rsidR="00513814" w:rsidRPr="00B66E99" w:rsidDel="009F30D2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i/>
                <w:caps w:val="0"/>
                <w:sz w:val="16"/>
                <w:szCs w:val="16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i/>
                <w:caps w:val="0"/>
                <w:sz w:val="20"/>
                <w:szCs w:val="20"/>
                <w:lang w:eastAsia="en-GB"/>
              </w:rPr>
              <w:t>Obchodné meno, sídlo, IČO, právna forma</w:t>
            </w:r>
          </w:p>
        </w:tc>
      </w:tr>
      <w:tr w:rsidR="00513814" w:rsidRPr="00B66E99" w:rsidDel="009F30D2" w14:paraId="605ED9E5" w14:textId="77777777" w:rsidTr="00AD5214">
        <w:trPr>
          <w:trHeight w:val="294"/>
        </w:trPr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70C0"/>
            <w:vAlign w:val="center"/>
          </w:tcPr>
          <w:p w14:paraId="1BA69161" w14:textId="77777777" w:rsidR="00513814" w:rsidRPr="00AD5214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</w:pPr>
            <w:r w:rsidRPr="00AD5214">
              <w:rPr>
                <w:rFonts w:asciiTheme="minorHAnsi" w:hAnsiTheme="minorHAnsi" w:cstheme="minorHAnsi"/>
                <w:caps w:val="0"/>
                <w:color w:val="FFFFFF" w:themeColor="background1"/>
                <w:sz w:val="18"/>
                <w:szCs w:val="18"/>
                <w:lang w:eastAsia="sk-SK"/>
              </w:rPr>
              <w:t>Poverenie na vykonanie K/M číslo</w:t>
            </w:r>
          </w:p>
        </w:tc>
        <w:tc>
          <w:tcPr>
            <w:tcW w:w="3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24019D" w14:textId="77777777" w:rsidR="00513814" w:rsidRPr="00B66E99" w:rsidRDefault="00513814" w:rsidP="0051381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i/>
                <w:caps w:val="0"/>
                <w:sz w:val="20"/>
                <w:szCs w:val="20"/>
                <w:lang w:eastAsia="en-GB"/>
              </w:rPr>
            </w:pPr>
          </w:p>
        </w:tc>
      </w:tr>
    </w:tbl>
    <w:p w14:paraId="31DA1BAE" w14:textId="77777777" w:rsidR="00AB0FE1" w:rsidRPr="00B66E99" w:rsidRDefault="00AB0FE1" w:rsidP="00A5297E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0"/>
          <w:szCs w:val="20"/>
          <w:lang w:val="de-DE" w:eastAsia="en-GB"/>
        </w:rPr>
      </w:pP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7"/>
        <w:gridCol w:w="4451"/>
      </w:tblGrid>
      <w:tr w:rsidR="006165B6" w:rsidRPr="00B66E99" w14:paraId="0D7B1CD0" w14:textId="77777777" w:rsidTr="006165B6">
        <w:trPr>
          <w:trHeight w:val="540"/>
        </w:trPr>
        <w:tc>
          <w:tcPr>
            <w:tcW w:w="94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1764B4DC" w14:textId="77777777" w:rsidR="006165B6" w:rsidRPr="00B66E99" w:rsidRDefault="006165B6" w:rsidP="000A23E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A) Potvrdenie o odobratí dokladov, písomností a iných materiálov (ďalej „doklady“) mimo priestorov kontrolovaného subjektu pre účely kontroly projektu na mieste</w:t>
            </w:r>
            <w:r w:rsidR="000A23E4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(ďalej „K/M“)</w:t>
            </w:r>
          </w:p>
        </w:tc>
      </w:tr>
      <w:tr w:rsidR="006165B6" w:rsidRPr="00B66E99" w14:paraId="5C27FC63" w14:textId="77777777" w:rsidTr="00E97B1F">
        <w:trPr>
          <w:trHeight w:val="268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470D1694" w14:textId="77777777" w:rsidR="006165B6" w:rsidRPr="00B66E99" w:rsidRDefault="00390366" w:rsidP="0039036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K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ontrolná skupina </w:t>
            </w:r>
            <w:r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>odoberá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 súvislosti s výkonom kontroly na mieste projektu 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Implementačného subjektu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nasledovné doklad</w:t>
            </w:r>
            <w:r w:rsidR="00CA34CD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y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1.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2.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3.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n.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 xml:space="preserve">Odobraté doklady budú vrátené </w:t>
            </w:r>
            <w:r w:rsidR="006165B6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lang w:eastAsia="sk-SK"/>
              </w:rPr>
              <w:t>do 30-tich kalendárnych dní od ukončenia K/M.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6165B6" w:rsidRPr="00B66E99" w14:paraId="346CE6B0" w14:textId="77777777" w:rsidTr="00E97B1F">
        <w:trPr>
          <w:trHeight w:val="55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4CE4" w14:textId="77777777" w:rsidR="006165B6" w:rsidRPr="00B66E99" w:rsidRDefault="006165B6" w:rsidP="00E97B1F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 priezvisko člena KS, ktorý doklady odobral: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77348205" w14:textId="77777777" w:rsidR="006165B6" w:rsidRPr="00B66E99" w:rsidRDefault="006165B6" w:rsidP="00AD7A53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 priezvisko osoby konajúcej za P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ríjemcu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proofErr w:type="spellStart"/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Implementa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čný</w:t>
            </w:r>
            <w:proofErr w:type="spellEnd"/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subjekt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, ktorá 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doklady 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poskytla:</w:t>
            </w:r>
          </w:p>
        </w:tc>
      </w:tr>
      <w:tr w:rsidR="006165B6" w:rsidRPr="00B66E99" w14:paraId="691E9B46" w14:textId="77777777" w:rsidTr="000877CD">
        <w:trPr>
          <w:trHeight w:val="42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DAC4E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3C1B3E0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</w:tr>
      <w:tr w:rsidR="006165B6" w:rsidRPr="00B66E99" w14:paraId="61F787AE" w14:textId="77777777" w:rsidTr="000877CD">
        <w:trPr>
          <w:trHeight w:val="401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637B2DB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1D56103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</w:t>
            </w:r>
          </w:p>
        </w:tc>
      </w:tr>
      <w:tr w:rsidR="006165B6" w:rsidRPr="00B66E99" w14:paraId="71D44ECD" w14:textId="77777777" w:rsidTr="006165B6">
        <w:trPr>
          <w:trHeight w:val="315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D0503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  <w:p w14:paraId="24562606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  <w:tc>
          <w:tcPr>
            <w:tcW w:w="44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D773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</w:tr>
      <w:tr w:rsidR="006165B6" w:rsidRPr="00B66E99" w14:paraId="08A3F1D7" w14:textId="77777777" w:rsidTr="006165B6">
        <w:trPr>
          <w:trHeight w:val="315"/>
        </w:trPr>
        <w:tc>
          <w:tcPr>
            <w:tcW w:w="5047" w:type="dxa"/>
            <w:tcBorders>
              <w:top w:val="dotDash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00109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  <w:p w14:paraId="4494AC22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</w:p>
        </w:tc>
        <w:tc>
          <w:tcPr>
            <w:tcW w:w="4451" w:type="dxa"/>
            <w:tcBorders>
              <w:top w:val="dotDash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C638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2"/>
                <w:lang w:eastAsia="sk-SK"/>
              </w:rPr>
              <w:t> </w:t>
            </w:r>
          </w:p>
        </w:tc>
      </w:tr>
      <w:tr w:rsidR="006165B6" w:rsidRPr="00B66E99" w14:paraId="47602DC4" w14:textId="77777777" w:rsidTr="000877CD">
        <w:trPr>
          <w:trHeight w:val="369"/>
        </w:trPr>
        <w:tc>
          <w:tcPr>
            <w:tcW w:w="94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148181E0" w14:textId="77777777" w:rsidR="006165B6" w:rsidRPr="00B66E99" w:rsidRDefault="007154B2" w:rsidP="007154B2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B</w:t>
            </w:r>
            <w:r w:rsidR="006165B6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) Potvrdenie o </w:t>
            </w: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>vrátení</w:t>
            </w:r>
            <w:r w:rsidR="006165B6"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dokladov</w:t>
            </w:r>
            <w:r w:rsidRPr="00B66E99">
              <w:rPr>
                <w:rFonts w:asciiTheme="minorHAnsi" w:hAnsiTheme="minorHAnsi" w:cstheme="minorHAnsi"/>
                <w:bCs/>
                <w:caps w:val="0"/>
                <w:color w:val="000000"/>
                <w:sz w:val="20"/>
                <w:szCs w:val="20"/>
                <w:lang w:eastAsia="sk-SK"/>
              </w:rPr>
              <w:t xml:space="preserve"> Prijímateľovi</w:t>
            </w:r>
          </w:p>
        </w:tc>
      </w:tr>
      <w:tr w:rsidR="006165B6" w:rsidRPr="00B66E99" w14:paraId="5AAED7A7" w14:textId="77777777" w:rsidTr="0043688D">
        <w:trPr>
          <w:trHeight w:val="271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14:paraId="4FC8854E" w14:textId="77777777" w:rsidR="006165B6" w:rsidRPr="00B66E99" w:rsidRDefault="00390366" w:rsidP="0039036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na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dväznosti na 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odobratie dokladov Príjemcu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Implementačného subjektu</w:t>
            </w:r>
            <w:r w:rsidR="00AD7A53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zo dňa ...... </w:t>
            </w:r>
            <w:r w:rsidR="00A82C57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>vracia</w:t>
            </w:r>
            <w:r w:rsidR="006165B6" w:rsidRPr="00B66E99">
              <w:rPr>
                <w:rFonts w:asciiTheme="minorHAnsi" w:hAnsiTheme="minorHAnsi" w:cstheme="minorHAnsi"/>
                <w:caps w:val="0"/>
                <w:color w:val="000000"/>
                <w:sz w:val="18"/>
                <w:szCs w:val="18"/>
                <w:u w:val="single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kontrolná skupina 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ríjemcovi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val="en-US" w:eastAsia="sk-SK"/>
              </w:rPr>
              <w:t>Implementa</w:t>
            </w:r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čnému</w:t>
            </w:r>
            <w:proofErr w:type="spellEnd"/>
            <w:r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subjektu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 súvislosti s</w:t>
            </w:r>
            <w:r w:rsidR="000A23E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 ukončením K/M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nasledovné doklad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y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1.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2.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3.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  <w:t>n.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Svojím podpisom zároveň p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otvrdzujem kompletnosť a úplnosť vrátenia odo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braných</w:t>
            </w:r>
            <w:r w:rsidR="00A82C57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dokladov.</w:t>
            </w:r>
            <w:r w:rsidR="006165B6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br/>
            </w:r>
          </w:p>
        </w:tc>
      </w:tr>
      <w:tr w:rsidR="006165B6" w:rsidRPr="00B66E99" w14:paraId="5DE6F1F3" w14:textId="77777777" w:rsidTr="00E97B1F">
        <w:trPr>
          <w:trHeight w:val="66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051A" w14:textId="77777777" w:rsidR="006165B6" w:rsidRPr="00B66E99" w:rsidRDefault="006165B6" w:rsidP="00280D94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Meno a priezvisko člena KS, ktorý doklady 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vrátil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9946B58" w14:textId="77777777" w:rsidR="006165B6" w:rsidRPr="00B66E99" w:rsidRDefault="006165B6" w:rsidP="00AD7A53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Meno a</w:t>
            </w:r>
            <w:r w:rsid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priezvisko osoby konajúcej za </w:t>
            </w:r>
            <w:r w:rsidR="00390366" w:rsidRPr="00390366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Príjemcu/Implementačný subjekt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, ktorá doklady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 xml:space="preserve"> prebrala</w:t>
            </w: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18"/>
                <w:szCs w:val="18"/>
                <w:lang w:eastAsia="sk-SK"/>
              </w:rPr>
              <w:t>:</w:t>
            </w:r>
          </w:p>
        </w:tc>
      </w:tr>
      <w:tr w:rsidR="006165B6" w:rsidRPr="00B66E99" w14:paraId="22A201A7" w14:textId="77777777" w:rsidTr="000877CD">
        <w:trPr>
          <w:trHeight w:val="419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CDA8E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lastRenderedPageBreak/>
              <w:t>Dátum: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6B96D46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Dátum:</w:t>
            </w:r>
          </w:p>
        </w:tc>
      </w:tr>
      <w:tr w:rsidR="006165B6" w:rsidRPr="00B66E99" w14:paraId="491483FD" w14:textId="77777777" w:rsidTr="000877CD">
        <w:trPr>
          <w:trHeight w:val="485"/>
        </w:trPr>
        <w:tc>
          <w:tcPr>
            <w:tcW w:w="50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263ABC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Podpis:</w:t>
            </w:r>
          </w:p>
        </w:tc>
        <w:tc>
          <w:tcPr>
            <w:tcW w:w="4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1A81AB0" w14:textId="77777777" w:rsidR="006165B6" w:rsidRPr="00B66E99" w:rsidRDefault="006165B6" w:rsidP="006165B6">
            <w:pPr>
              <w:keepNext w:val="0"/>
              <w:keepLines w:val="0"/>
              <w:spacing w:before="0" w:after="0"/>
              <w:jc w:val="left"/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</w:pPr>
            <w:r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Podpis</w:t>
            </w:r>
            <w:r w:rsidR="00280D94" w:rsidRPr="00B66E99">
              <w:rPr>
                <w:rFonts w:asciiTheme="minorHAnsi" w:hAnsiTheme="minorHAnsi" w:cstheme="minorHAnsi"/>
                <w:b w:val="0"/>
                <w:caps w:val="0"/>
                <w:color w:val="000000"/>
                <w:sz w:val="20"/>
                <w:szCs w:val="20"/>
                <w:lang w:eastAsia="sk-SK"/>
              </w:rPr>
              <w:t>:</w:t>
            </w:r>
          </w:p>
        </w:tc>
      </w:tr>
    </w:tbl>
    <w:p w14:paraId="331867A3" w14:textId="77777777" w:rsidR="00AB0FE1" w:rsidRPr="00B66E99" w:rsidRDefault="00AB0FE1" w:rsidP="00A5297E">
      <w:pPr>
        <w:keepNext w:val="0"/>
        <w:keepLines w:val="0"/>
        <w:spacing w:before="0" w:after="0"/>
        <w:jc w:val="left"/>
        <w:rPr>
          <w:rFonts w:asciiTheme="minorHAnsi" w:hAnsiTheme="minorHAnsi" w:cstheme="minorHAnsi"/>
          <w:b w:val="0"/>
          <w:caps w:val="0"/>
          <w:sz w:val="20"/>
          <w:szCs w:val="20"/>
          <w:lang w:val="en-GB" w:eastAsia="en-GB"/>
        </w:rPr>
      </w:pPr>
    </w:p>
    <w:p w14:paraId="4A4CB32D" w14:textId="77777777" w:rsidR="006D25D2" w:rsidRPr="00B66E99" w:rsidRDefault="006D25D2" w:rsidP="00124AFC">
      <w:pPr>
        <w:keepNext w:val="0"/>
        <w:keepLines w:val="0"/>
        <w:spacing w:before="0" w:after="240"/>
        <w:jc w:val="both"/>
        <w:rPr>
          <w:rFonts w:asciiTheme="minorHAnsi" w:hAnsiTheme="minorHAnsi" w:cstheme="minorHAnsi"/>
          <w:b w:val="0"/>
          <w:caps w:val="0"/>
          <w:sz w:val="20"/>
          <w:szCs w:val="20"/>
        </w:rPr>
      </w:pPr>
    </w:p>
    <w:sectPr w:rsidR="006D25D2" w:rsidRPr="00B66E99" w:rsidSect="00841E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EC8B3" w14:textId="77777777" w:rsidR="00D9402B" w:rsidRDefault="00D9402B" w:rsidP="00841E57">
      <w:pPr>
        <w:spacing w:before="0" w:after="0"/>
      </w:pPr>
      <w:r>
        <w:separator/>
      </w:r>
    </w:p>
  </w:endnote>
  <w:endnote w:type="continuationSeparator" w:id="0">
    <w:p w14:paraId="718C0D54" w14:textId="77777777" w:rsidR="00D9402B" w:rsidRDefault="00D9402B" w:rsidP="00841E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88C4B" w14:textId="77777777" w:rsidR="00F935C1" w:rsidRDefault="00F935C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EE99F" w14:textId="3252992E" w:rsidR="00F935C1" w:rsidRPr="00F935C1" w:rsidRDefault="00F935C1" w:rsidP="00F935C1">
    <w:pPr>
      <w:keepNext w:val="0"/>
      <w:keepLines w:val="0"/>
      <w:tabs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  <w:r>
      <w:rPr>
        <w:rFonts w:ascii="Calibri" w:eastAsia="Arial" w:hAnsi="Calibri"/>
        <w:b w:val="0"/>
        <w:caps w:val="0"/>
        <w:sz w:val="20"/>
        <w:szCs w:val="20"/>
      </w:rPr>
      <w:t>Príloha č. 5.11</w:t>
    </w:r>
    <w:r w:rsidRPr="00F935C1">
      <w:rPr>
        <w:rFonts w:ascii="Calibri" w:eastAsia="Arial" w:hAnsi="Calibri"/>
        <w:b w:val="0"/>
        <w:caps w:val="0"/>
        <w:sz w:val="20"/>
        <w:szCs w:val="20"/>
      </w:rPr>
      <w:t xml:space="preserve"> manuálu pre riadenie a implementáciu projektov financovaných z Nástroja na prepájanie Európy (CEF) – dopravná infraštruktúra</w:t>
    </w:r>
  </w:p>
  <w:p w14:paraId="28356FAD" w14:textId="77777777" w:rsidR="00F935C1" w:rsidRPr="00F935C1" w:rsidRDefault="00F935C1" w:rsidP="00F935C1">
    <w:pPr>
      <w:keepNext w:val="0"/>
      <w:keepLines w:val="0"/>
      <w:tabs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</w:p>
  <w:p w14:paraId="2509FD71" w14:textId="1C730255" w:rsidR="00F935C1" w:rsidRPr="00F935C1" w:rsidRDefault="00F935C1" w:rsidP="00F935C1">
    <w:pPr>
      <w:keepNext w:val="0"/>
      <w:keepLines w:val="0"/>
      <w:tabs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  <w:r w:rsidRPr="00F935C1">
      <w:rPr>
        <w:rFonts w:ascii="Calibri" w:eastAsia="Arial" w:hAnsi="Calibri"/>
        <w:b w:val="0"/>
        <w:caps w:val="0"/>
        <w:sz w:val="20"/>
        <w:szCs w:val="20"/>
      </w:rPr>
      <w:t xml:space="preserve">Verzia 2.0 / </w:t>
    </w:r>
    <w:r>
      <w:rPr>
        <w:rFonts w:ascii="Calibri" w:eastAsia="Arial" w:hAnsi="Calibri"/>
        <w:b w:val="0"/>
        <w:caps w:val="0"/>
        <w:sz w:val="20"/>
        <w:szCs w:val="20"/>
      </w:rPr>
      <w:t>Potvrdenie o </w:t>
    </w:r>
    <w:proofErr w:type="spellStart"/>
    <w:r>
      <w:rPr>
        <w:rFonts w:ascii="Calibri" w:eastAsia="Arial" w:hAnsi="Calibri"/>
        <w:b w:val="0"/>
        <w:caps w:val="0"/>
        <w:sz w:val="20"/>
        <w:szCs w:val="20"/>
      </w:rPr>
      <w:t>odobratí-vr</w:t>
    </w:r>
    <w:bookmarkStart w:id="0" w:name="_GoBack"/>
    <w:bookmarkEnd w:id="0"/>
    <w:r>
      <w:rPr>
        <w:rFonts w:ascii="Calibri" w:eastAsia="Arial" w:hAnsi="Calibri"/>
        <w:b w:val="0"/>
        <w:caps w:val="0"/>
        <w:sz w:val="20"/>
        <w:szCs w:val="20"/>
      </w:rPr>
      <w:t>átení</w:t>
    </w:r>
    <w:proofErr w:type="spellEnd"/>
    <w:r>
      <w:rPr>
        <w:rFonts w:ascii="Calibri" w:eastAsia="Arial" w:hAnsi="Calibri"/>
        <w:b w:val="0"/>
        <w:caps w:val="0"/>
        <w:sz w:val="20"/>
        <w:szCs w:val="20"/>
      </w:rPr>
      <w:t xml:space="preserve"> dokladov</w:t>
    </w:r>
  </w:p>
  <w:p w14:paraId="0B4C975E" w14:textId="77777777" w:rsidR="00F935C1" w:rsidRPr="00F935C1" w:rsidRDefault="00F935C1" w:rsidP="00F935C1">
    <w:pPr>
      <w:keepNext w:val="0"/>
      <w:keepLines w:val="0"/>
      <w:tabs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</w:p>
  <w:p w14:paraId="1457B749" w14:textId="07D0F0C5" w:rsidR="00F935C1" w:rsidRPr="00F935C1" w:rsidRDefault="00F935C1" w:rsidP="00F935C1">
    <w:pPr>
      <w:keepNext w:val="0"/>
      <w:keepLines w:val="0"/>
      <w:tabs>
        <w:tab w:val="center" w:pos="4536"/>
        <w:tab w:val="right" w:pos="9072"/>
      </w:tabs>
      <w:spacing w:before="0" w:after="0"/>
      <w:jc w:val="both"/>
      <w:rPr>
        <w:rFonts w:ascii="Calibri" w:eastAsia="Arial" w:hAnsi="Calibri"/>
        <w:b w:val="0"/>
        <w:caps w:val="0"/>
        <w:sz w:val="20"/>
        <w:szCs w:val="20"/>
      </w:rPr>
    </w:pPr>
    <w:r w:rsidRPr="00F935C1">
      <w:rPr>
        <w:rFonts w:ascii="Calibri" w:eastAsia="Arial" w:hAnsi="Calibri"/>
        <w:b w:val="0"/>
        <w:caps w:val="0"/>
        <w:sz w:val="20"/>
        <w:szCs w:val="20"/>
      </w:rPr>
      <w:t xml:space="preserve">Dátum platnosti od: </w:t>
    </w:r>
    <w:r w:rsidR="00F80391" w:rsidRPr="00F80391">
      <w:rPr>
        <w:rFonts w:ascii="Calibri" w:eastAsia="Arial" w:hAnsi="Calibri"/>
        <w:b w:val="0"/>
        <w:caps w:val="0"/>
        <w:sz w:val="20"/>
        <w:szCs w:val="20"/>
      </w:rPr>
      <w:t>2.10.2017</w:t>
    </w:r>
  </w:p>
  <w:p w14:paraId="282E136E" w14:textId="77777777" w:rsidR="000A23E4" w:rsidRDefault="000A23E4" w:rsidP="00841E57">
    <w:pPr>
      <w:pStyle w:val="Pta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D117A3" w14:textId="77777777" w:rsidR="00F935C1" w:rsidRDefault="00F935C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4A817" w14:textId="77777777" w:rsidR="00D9402B" w:rsidRDefault="00D9402B" w:rsidP="00841E57">
      <w:pPr>
        <w:spacing w:before="0" w:after="0"/>
      </w:pPr>
      <w:r>
        <w:separator/>
      </w:r>
    </w:p>
  </w:footnote>
  <w:footnote w:type="continuationSeparator" w:id="0">
    <w:p w14:paraId="1107366D" w14:textId="77777777" w:rsidR="00D9402B" w:rsidRDefault="00D9402B" w:rsidP="00841E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9F7D3" w14:textId="77777777" w:rsidR="00F935C1" w:rsidRDefault="00F935C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60916" w14:textId="27540C40" w:rsidR="000A23E4" w:rsidRDefault="00EA1A83">
    <w:pPr>
      <w:pStyle w:val="Hlavika"/>
    </w:pPr>
    <w:r>
      <w:rPr>
        <w:noProof/>
        <w:lang w:eastAsia="sk-SK"/>
      </w:rPr>
      <w:drawing>
        <wp:inline distT="0" distB="0" distL="0" distR="0" wp14:anchorId="5E66CCF0" wp14:editId="7491BB26">
          <wp:extent cx="6120130" cy="61214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87114" w14:textId="77777777" w:rsidR="00F935C1" w:rsidRDefault="00F935C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D68A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B15217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CE521EA"/>
    <w:multiLevelType w:val="multilevel"/>
    <w:tmpl w:val="EB40A26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27"/>
      <w:numFmt w:val="bullet"/>
      <w:pStyle w:val="Nadpis5"/>
      <w:lvlText w:val="-"/>
      <w:lvlJc w:val="left"/>
      <w:pPr>
        <w:ind w:left="1008" w:hanging="1008"/>
      </w:pPr>
      <w:rPr>
        <w:rFonts w:ascii="Times New Roman" w:eastAsia="Times New Roman" w:hAnsi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63CC42B0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63D945AF"/>
    <w:multiLevelType w:val="hybridMultilevel"/>
    <w:tmpl w:val="99E8F964"/>
    <w:lvl w:ilvl="0" w:tplc="C966E7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C26981"/>
    <w:multiLevelType w:val="hybridMultilevel"/>
    <w:tmpl w:val="B3CAC064"/>
    <w:lvl w:ilvl="0" w:tplc="FFFFFFFF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FFFFFFFF">
      <w:start w:val="1"/>
      <w:numFmt w:val="bullet"/>
      <w:lvlText w:val="-"/>
      <w:lvlJc w:val="left"/>
      <w:pPr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3E"/>
    <w:rsid w:val="00031ACE"/>
    <w:rsid w:val="00031D72"/>
    <w:rsid w:val="000618E8"/>
    <w:rsid w:val="00065680"/>
    <w:rsid w:val="00066243"/>
    <w:rsid w:val="00086F04"/>
    <w:rsid w:val="000877CD"/>
    <w:rsid w:val="00090D3B"/>
    <w:rsid w:val="00090E6B"/>
    <w:rsid w:val="000A0B5F"/>
    <w:rsid w:val="000A23E4"/>
    <w:rsid w:val="000A5231"/>
    <w:rsid w:val="000D6D1B"/>
    <w:rsid w:val="000F6D47"/>
    <w:rsid w:val="00124AFC"/>
    <w:rsid w:val="001348D6"/>
    <w:rsid w:val="0013532F"/>
    <w:rsid w:val="00144C01"/>
    <w:rsid w:val="00181524"/>
    <w:rsid w:val="00184A4F"/>
    <w:rsid w:val="00195F8C"/>
    <w:rsid w:val="001971F1"/>
    <w:rsid w:val="001973CC"/>
    <w:rsid w:val="001B0AB5"/>
    <w:rsid w:val="001B5C94"/>
    <w:rsid w:val="001B7FBF"/>
    <w:rsid w:val="001D0163"/>
    <w:rsid w:val="001D3FEF"/>
    <w:rsid w:val="001D792E"/>
    <w:rsid w:val="001E0C3B"/>
    <w:rsid w:val="002048D8"/>
    <w:rsid w:val="002207A9"/>
    <w:rsid w:val="002461C5"/>
    <w:rsid w:val="002541EE"/>
    <w:rsid w:val="00280D94"/>
    <w:rsid w:val="00283DED"/>
    <w:rsid w:val="002A6B8A"/>
    <w:rsid w:val="00347AD3"/>
    <w:rsid w:val="00350EA4"/>
    <w:rsid w:val="00355E45"/>
    <w:rsid w:val="00361C3E"/>
    <w:rsid w:val="00364A26"/>
    <w:rsid w:val="00364C30"/>
    <w:rsid w:val="00385B15"/>
    <w:rsid w:val="00390366"/>
    <w:rsid w:val="00397A51"/>
    <w:rsid w:val="003E4850"/>
    <w:rsid w:val="00412B8F"/>
    <w:rsid w:val="00413A0F"/>
    <w:rsid w:val="004253B8"/>
    <w:rsid w:val="0043688D"/>
    <w:rsid w:val="004408C5"/>
    <w:rsid w:val="00513814"/>
    <w:rsid w:val="00516812"/>
    <w:rsid w:val="00540A5B"/>
    <w:rsid w:val="00585F8F"/>
    <w:rsid w:val="00597B26"/>
    <w:rsid w:val="005A208C"/>
    <w:rsid w:val="005A29C3"/>
    <w:rsid w:val="005B17A0"/>
    <w:rsid w:val="005B3A12"/>
    <w:rsid w:val="005C3797"/>
    <w:rsid w:val="005C5807"/>
    <w:rsid w:val="005E190C"/>
    <w:rsid w:val="006165B6"/>
    <w:rsid w:val="0062301B"/>
    <w:rsid w:val="006348A6"/>
    <w:rsid w:val="006574BD"/>
    <w:rsid w:val="006715C2"/>
    <w:rsid w:val="006A17A4"/>
    <w:rsid w:val="006A7CA7"/>
    <w:rsid w:val="006C08A1"/>
    <w:rsid w:val="006D25D2"/>
    <w:rsid w:val="006F51D3"/>
    <w:rsid w:val="006F6206"/>
    <w:rsid w:val="006F6B0F"/>
    <w:rsid w:val="0071045D"/>
    <w:rsid w:val="007154B2"/>
    <w:rsid w:val="00764CDB"/>
    <w:rsid w:val="007842A1"/>
    <w:rsid w:val="007966F7"/>
    <w:rsid w:val="007D40ED"/>
    <w:rsid w:val="007D5BB0"/>
    <w:rsid w:val="007F32DA"/>
    <w:rsid w:val="007F7F14"/>
    <w:rsid w:val="00841E57"/>
    <w:rsid w:val="0085093E"/>
    <w:rsid w:val="00883F5D"/>
    <w:rsid w:val="008C3668"/>
    <w:rsid w:val="008D55AE"/>
    <w:rsid w:val="008F57EC"/>
    <w:rsid w:val="008F7F38"/>
    <w:rsid w:val="00912600"/>
    <w:rsid w:val="00913984"/>
    <w:rsid w:val="00916C1F"/>
    <w:rsid w:val="009245DE"/>
    <w:rsid w:val="00937709"/>
    <w:rsid w:val="00942F73"/>
    <w:rsid w:val="00971813"/>
    <w:rsid w:val="00981389"/>
    <w:rsid w:val="00984086"/>
    <w:rsid w:val="009D226E"/>
    <w:rsid w:val="009E4D83"/>
    <w:rsid w:val="009E5EF1"/>
    <w:rsid w:val="009F30D2"/>
    <w:rsid w:val="00A50357"/>
    <w:rsid w:val="00A51014"/>
    <w:rsid w:val="00A5297E"/>
    <w:rsid w:val="00A66E4A"/>
    <w:rsid w:val="00A82C57"/>
    <w:rsid w:val="00AB0FE1"/>
    <w:rsid w:val="00AD5214"/>
    <w:rsid w:val="00AD7A53"/>
    <w:rsid w:val="00B42062"/>
    <w:rsid w:val="00B64B69"/>
    <w:rsid w:val="00B66E99"/>
    <w:rsid w:val="00B76B02"/>
    <w:rsid w:val="00B76FD5"/>
    <w:rsid w:val="00BA5268"/>
    <w:rsid w:val="00BA550F"/>
    <w:rsid w:val="00BC3D06"/>
    <w:rsid w:val="00BC5E0D"/>
    <w:rsid w:val="00BD04C1"/>
    <w:rsid w:val="00BE5467"/>
    <w:rsid w:val="00BF3005"/>
    <w:rsid w:val="00C06723"/>
    <w:rsid w:val="00C276E5"/>
    <w:rsid w:val="00C454E0"/>
    <w:rsid w:val="00C45835"/>
    <w:rsid w:val="00C4684D"/>
    <w:rsid w:val="00CA1747"/>
    <w:rsid w:val="00CA34CD"/>
    <w:rsid w:val="00CC20E5"/>
    <w:rsid w:val="00CD2B49"/>
    <w:rsid w:val="00D0599D"/>
    <w:rsid w:val="00D10A54"/>
    <w:rsid w:val="00D44100"/>
    <w:rsid w:val="00D56111"/>
    <w:rsid w:val="00D574ED"/>
    <w:rsid w:val="00D62983"/>
    <w:rsid w:val="00D9402B"/>
    <w:rsid w:val="00DB375D"/>
    <w:rsid w:val="00DB5BD3"/>
    <w:rsid w:val="00DB5C9C"/>
    <w:rsid w:val="00E012F9"/>
    <w:rsid w:val="00E807E0"/>
    <w:rsid w:val="00E82433"/>
    <w:rsid w:val="00E97B1F"/>
    <w:rsid w:val="00EA1A83"/>
    <w:rsid w:val="00EA6489"/>
    <w:rsid w:val="00EB3962"/>
    <w:rsid w:val="00EC0591"/>
    <w:rsid w:val="00EC1CB4"/>
    <w:rsid w:val="00F22CD9"/>
    <w:rsid w:val="00F56934"/>
    <w:rsid w:val="00F80391"/>
    <w:rsid w:val="00F935C1"/>
    <w:rsid w:val="00FC7519"/>
    <w:rsid w:val="00FD1CF1"/>
    <w:rsid w:val="00FE6092"/>
    <w:rsid w:val="00FF21CE"/>
    <w:rsid w:val="00FF4FCF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787A2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CA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34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CA34CD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34CD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A34CD"/>
    <w:rPr>
      <w:rFonts w:ascii="Arial" w:hAnsi="Arial" w:cs="Times New Roman"/>
      <w:b/>
      <w:bCs/>
      <w:cap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13984"/>
    <w:pPr>
      <w:keepNext/>
      <w:keepLines/>
      <w:spacing w:before="360" w:after="120" w:line="240" w:lineRule="auto"/>
      <w:jc w:val="center"/>
    </w:pPr>
    <w:rPr>
      <w:rFonts w:ascii="Arial" w:hAnsi="Arial" w:cs="Times New Roman"/>
      <w:b/>
      <w:caps/>
      <w:sz w:val="28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4408C5"/>
    <w:pPr>
      <w:numPr>
        <w:numId w:val="2"/>
      </w:numPr>
      <w:ind w:left="709" w:hanging="709"/>
      <w:jc w:val="both"/>
      <w:outlineLvl w:val="0"/>
    </w:pPr>
    <w:rPr>
      <w:rFonts w:eastAsiaTheme="majorEastAsia"/>
      <w:bCs/>
      <w:sz w:val="22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4253B8"/>
    <w:pPr>
      <w:numPr>
        <w:ilvl w:val="1"/>
        <w:numId w:val="2"/>
      </w:numPr>
      <w:spacing w:before="120" w:after="0"/>
      <w:ind w:left="709" w:hanging="709"/>
      <w:jc w:val="both"/>
      <w:outlineLvl w:val="1"/>
    </w:pPr>
    <w:rPr>
      <w:rFonts w:eastAsiaTheme="majorEastAsia"/>
      <w:b w:val="0"/>
      <w:bCs/>
      <w:caps w:val="0"/>
      <w:sz w:val="20"/>
      <w:szCs w:val="26"/>
    </w:rPr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841E57"/>
    <w:pPr>
      <w:numPr>
        <w:ilvl w:val="2"/>
        <w:numId w:val="2"/>
      </w:numPr>
      <w:spacing w:before="120" w:after="0"/>
      <w:ind w:left="709" w:hanging="709"/>
      <w:jc w:val="both"/>
      <w:outlineLvl w:val="2"/>
    </w:pPr>
    <w:rPr>
      <w:rFonts w:eastAsiaTheme="majorEastAsia"/>
      <w:b w:val="0"/>
      <w:bCs/>
      <w:caps w:val="0"/>
      <w:sz w:val="20"/>
    </w:rPr>
  </w:style>
  <w:style w:type="paragraph" w:styleId="Nadpis4">
    <w:name w:val="heading 4"/>
    <w:basedOn w:val="Normlny"/>
    <w:next w:val="Normlny"/>
    <w:link w:val="Nadpis4Char"/>
    <w:autoRedefine/>
    <w:uiPriority w:val="9"/>
    <w:unhideWhenUsed/>
    <w:qFormat/>
    <w:rsid w:val="00841E57"/>
    <w:pPr>
      <w:numPr>
        <w:ilvl w:val="3"/>
        <w:numId w:val="2"/>
      </w:numPr>
      <w:spacing w:before="120" w:after="0"/>
      <w:ind w:left="709" w:hanging="709"/>
      <w:jc w:val="both"/>
      <w:outlineLvl w:val="3"/>
    </w:pPr>
    <w:rPr>
      <w:rFonts w:eastAsiaTheme="majorEastAsia"/>
      <w:b w:val="0"/>
      <w:bCs/>
      <w:iCs/>
      <w:caps w:val="0"/>
      <w:sz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841E57"/>
    <w:pPr>
      <w:numPr>
        <w:ilvl w:val="4"/>
        <w:numId w:val="2"/>
      </w:numPr>
      <w:spacing w:before="120" w:after="0"/>
      <w:ind w:left="1134" w:hanging="425"/>
      <w:jc w:val="both"/>
      <w:outlineLvl w:val="4"/>
    </w:pPr>
    <w:rPr>
      <w:rFonts w:eastAsiaTheme="majorEastAsia"/>
      <w:b w:val="0"/>
      <w:caps w:val="0"/>
      <w:sz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61C3E"/>
    <w:pPr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61C3E"/>
    <w:pPr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361C3E"/>
    <w:pPr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361C3E"/>
    <w:pPr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4408C5"/>
    <w:rPr>
      <w:rFonts w:ascii="Arial" w:eastAsiaTheme="majorEastAsia" w:hAnsi="Arial" w:cs="Times New Roman"/>
      <w:b/>
      <w:bCs/>
      <w:cap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4253B8"/>
    <w:rPr>
      <w:rFonts w:ascii="Arial" w:eastAsiaTheme="majorEastAsia" w:hAnsi="Arial" w:cs="Times New Roman"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841E57"/>
    <w:rPr>
      <w:rFonts w:ascii="Arial" w:eastAsiaTheme="majorEastAsia" w:hAnsi="Arial" w:cs="Times New Roman"/>
      <w:bCs/>
      <w:sz w:val="20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841E57"/>
    <w:rPr>
      <w:rFonts w:ascii="Arial" w:eastAsiaTheme="majorEastAsia" w:hAnsi="Arial" w:cs="Times New Roman"/>
      <w:bCs/>
      <w:iCs/>
      <w:sz w:val="20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841E57"/>
    <w:rPr>
      <w:rFonts w:ascii="Arial" w:eastAsiaTheme="majorEastAsia" w:hAnsi="Arial" w:cs="Times New Roman"/>
      <w:sz w:val="20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361C3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361C3E"/>
    <w:rPr>
      <w:rFonts w:asciiTheme="majorHAnsi" w:eastAsiaTheme="majorEastAsia" w:hAnsiTheme="majorHAnsi" w:cs="Times New Roman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361C3E"/>
    <w:rPr>
      <w:rFonts w:asciiTheme="majorHAnsi" w:eastAsiaTheme="majorEastAsia" w:hAnsiTheme="majorHAnsi" w:cs="Times New Roman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41E57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841E57"/>
    <w:rPr>
      <w:rFonts w:asciiTheme="majorHAnsi" w:eastAsiaTheme="majorEastAsia" w:hAnsiTheme="majorHAnsi" w:cs="Times New Roman"/>
      <w:b/>
      <w:i/>
      <w:iCs/>
      <w:caps/>
      <w:color w:val="4F81BD" w:themeColor="accent1"/>
      <w:spacing w:val="15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841E57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841E57"/>
    <w:rPr>
      <w:rFonts w:asciiTheme="majorHAnsi" w:eastAsiaTheme="majorEastAsia" w:hAnsiTheme="majorHAnsi" w:cs="Times New Roman"/>
      <w:b/>
      <w:caps/>
      <w:color w:val="17365D" w:themeColor="text2" w:themeShade="BF"/>
      <w:spacing w:val="5"/>
      <w:kern w:val="28"/>
      <w:sz w:val="52"/>
      <w:szCs w:val="52"/>
    </w:rPr>
  </w:style>
  <w:style w:type="paragraph" w:styleId="Hlavika">
    <w:name w:val="header"/>
    <w:basedOn w:val="Normlny"/>
    <w:link w:val="Hlavik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841E57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locked/>
    <w:rsid w:val="00841E57"/>
    <w:rPr>
      <w:rFonts w:ascii="Arial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1E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41E57"/>
    <w:rPr>
      <w:rFonts w:ascii="Tahoma" w:hAnsi="Tahoma" w:cs="Tahoma"/>
      <w:b/>
      <w:caps/>
      <w:sz w:val="16"/>
      <w:szCs w:val="16"/>
    </w:rPr>
  </w:style>
  <w:style w:type="paragraph" w:styleId="Bezriadkovania">
    <w:name w:val="No Spacing"/>
    <w:autoRedefine/>
    <w:uiPriority w:val="1"/>
    <w:qFormat/>
    <w:rsid w:val="00065680"/>
    <w:pPr>
      <w:spacing w:after="120" w:line="240" w:lineRule="auto"/>
    </w:pPr>
    <w:rPr>
      <w:rFonts w:ascii="Arial" w:hAnsi="Arial" w:cs="Times New Roman"/>
      <w:caps/>
    </w:rPr>
  </w:style>
  <w:style w:type="paragraph" w:styleId="Obsah1">
    <w:name w:val="toc 1"/>
    <w:basedOn w:val="Normlny"/>
    <w:next w:val="Normlny"/>
    <w:autoRedefine/>
    <w:uiPriority w:val="39"/>
    <w:unhideWhenUsed/>
    <w:rsid w:val="009D226E"/>
    <w:pPr>
      <w:tabs>
        <w:tab w:val="left" w:pos="709"/>
        <w:tab w:val="right" w:leader="dot" w:pos="9628"/>
      </w:tabs>
      <w:spacing w:before="0" w:after="0"/>
      <w:ind w:left="709" w:hanging="709"/>
      <w:jc w:val="both"/>
    </w:pPr>
    <w:rPr>
      <w:b w:val="0"/>
      <w:sz w:val="18"/>
    </w:rPr>
  </w:style>
  <w:style w:type="character" w:styleId="Hypertextovprepojenie">
    <w:name w:val="Hyperlink"/>
    <w:basedOn w:val="Predvolenpsmoodseku"/>
    <w:uiPriority w:val="99"/>
    <w:unhideWhenUsed/>
    <w:rsid w:val="00065680"/>
    <w:rPr>
      <w:rFonts w:cs="Times New Roman"/>
      <w:color w:val="0000FF" w:themeColor="hyperlink"/>
      <w:u w:val="single"/>
    </w:rPr>
  </w:style>
  <w:style w:type="character" w:styleId="Odkaznavysvetlivku">
    <w:name w:val="endnote reference"/>
    <w:basedOn w:val="Predvolenpsmoodseku"/>
    <w:uiPriority w:val="99"/>
    <w:semiHidden/>
    <w:rsid w:val="00BE5467"/>
    <w:rPr>
      <w:rFonts w:cs="Times New Roman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rsid w:val="00BE5467"/>
    <w:pPr>
      <w:keepNext w:val="0"/>
      <w:keepLines w:val="0"/>
      <w:spacing w:before="0" w:after="0"/>
      <w:jc w:val="both"/>
    </w:pPr>
    <w:rPr>
      <w:rFonts w:ascii="Times New Roman" w:hAnsi="Times New Roman"/>
      <w:b w:val="0"/>
      <w:caps w:val="0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E5467"/>
    <w:pPr>
      <w:spacing w:before="0"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BE5467"/>
    <w:rPr>
      <w:rFonts w:ascii="Times New Roman" w:hAnsi="Times New Roman" w:cs="Times New Roman"/>
      <w:sz w:val="20"/>
      <w:szCs w:val="20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E5467"/>
    <w:rPr>
      <w:rFonts w:ascii="Arial" w:hAnsi="Arial" w:cs="Times New Roman"/>
      <w:b/>
      <w:cap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E5467"/>
    <w:rPr>
      <w:rFonts w:cs="Times New Roman"/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CA34CD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34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CA34CD"/>
    <w:rPr>
      <w:rFonts w:ascii="Arial" w:hAnsi="Arial" w:cs="Times New Roman"/>
      <w:b/>
      <w:cap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34CD"/>
    <w:rPr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A34CD"/>
    <w:rPr>
      <w:rFonts w:ascii="Arial" w:hAnsi="Arial" w:cs="Times New Roman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3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4412-E60A-419B-91D0-E21A9922A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ecommerce.cz, a. s.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solarik</dc:creator>
  <cp:lastModifiedBy>Hrabovčinová, Ivana</cp:lastModifiedBy>
  <cp:revision>3</cp:revision>
  <cp:lastPrinted>2016-07-12T13:58:00Z</cp:lastPrinted>
  <dcterms:created xsi:type="dcterms:W3CDTF">2017-09-05T14:07:00Z</dcterms:created>
  <dcterms:modified xsi:type="dcterms:W3CDTF">2017-09-26T07:17:00Z</dcterms:modified>
</cp:coreProperties>
</file>