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1509D1" w:rsidRPr="00B81077" w:rsidTr="000B6C80">
        <w:trPr>
          <w:trHeight w:val="645"/>
        </w:trPr>
        <w:tc>
          <w:tcPr>
            <w:tcW w:w="9087" w:type="dxa"/>
            <w:gridSpan w:val="4"/>
            <w:shd w:val="clear" w:color="auto" w:fill="323E4F" w:themeFill="text2" w:themeFillShade="BF"/>
            <w:vAlign w:val="center"/>
            <w:hideMark/>
          </w:tcPr>
          <w:p w:rsidR="001509D1" w:rsidRPr="00B81077" w:rsidRDefault="004F7A1D" w:rsidP="000B6C8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</w:t>
            </w:r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 xml:space="preserve"> (</w:t>
            </w:r>
            <w:proofErr w:type="spellStart"/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>Action</w:t>
            </w:r>
            <w:proofErr w:type="spellEnd"/>
            <w:r w:rsidR="00574F45">
              <w:rPr>
                <w:rFonts w:asciiTheme="minorHAnsi" w:hAnsiTheme="minorHAnsi" w:cs="Calibri"/>
                <w:b/>
                <w:bCs/>
                <w:color w:val="FFFFFF"/>
              </w:rPr>
              <w:t xml:space="preserve"> Status Report)</w:t>
            </w:r>
          </w:p>
        </w:tc>
      </w:tr>
      <w:bookmarkEnd w:id="0"/>
      <w:tr w:rsidR="0006729E" w:rsidRPr="00B81077" w:rsidTr="0006729E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06729E" w:rsidRPr="0006729E" w:rsidRDefault="0006729E" w:rsidP="0006729E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Názov/Meno a adresa sídla príjemcu/implementačného subjektu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 projektu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Dohody o grante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30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Počet dodatkov k Dohode o grante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6729E" w:rsidRPr="00B81077" w:rsidTr="00762848">
        <w:trPr>
          <w:trHeight w:val="220"/>
        </w:trPr>
        <w:tc>
          <w:tcPr>
            <w:tcW w:w="3559" w:type="dxa"/>
            <w:gridSpan w:val="2"/>
          </w:tcPr>
          <w:p w:rsidR="0006729E" w:rsidRPr="0006729E" w:rsidRDefault="0006729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Zmluvy o implementácii projektu financovaného z CEF (relevantné iba v prípade implementačného subjektu)</w:t>
            </w:r>
          </w:p>
        </w:tc>
        <w:tc>
          <w:tcPr>
            <w:tcW w:w="5528" w:type="dxa"/>
            <w:gridSpan w:val="2"/>
            <w:vAlign w:val="center"/>
          </w:tcPr>
          <w:p w:rsidR="0006729E" w:rsidRPr="00B81077" w:rsidRDefault="0006729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D05E49" w:rsidRPr="00B81077" w:rsidTr="0057215F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D05E49" w:rsidRPr="0006729E" w:rsidRDefault="00D05E49" w:rsidP="0057215F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0F7B18" w:rsidRPr="00B81077" w:rsidTr="00300FA0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0F7B18" w:rsidRPr="00797981" w:rsidRDefault="000F7B18" w:rsidP="00300F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0F7B18" w:rsidRPr="00083383" w:rsidRDefault="000F7B18" w:rsidP="00300FA0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0F7B18" w:rsidRPr="00083383" w:rsidRDefault="000F7B18" w:rsidP="00300FA0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0B6C80" w:rsidRPr="00B81077" w:rsidTr="00C55D0D">
        <w:trPr>
          <w:trHeight w:val="571"/>
        </w:trPr>
        <w:tc>
          <w:tcPr>
            <w:tcW w:w="3559" w:type="dxa"/>
            <w:gridSpan w:val="2"/>
            <w:noWrap/>
            <w:vAlign w:val="center"/>
          </w:tcPr>
          <w:p w:rsidR="000B6C80" w:rsidRPr="00BD5879" w:rsidRDefault="00BD5879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ASR</w:t>
            </w:r>
            <w:r w:rsidR="002D7332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predložená v stanovenom termíne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súlade s manuálom CEF</w:t>
            </w:r>
            <w:r w:rsidR="002D7332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0B6C80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0B6C80" w:rsidRPr="00BD5879" w:rsidRDefault="002D7332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predložená </w:t>
            </w:r>
            <w:r w:rsidR="00BD5879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ASR vypracovaná v súlade so vzorom, poskytnutým INEA prostredníctvom </w:t>
            </w:r>
            <w:proofErr w:type="spellStart"/>
            <w:r w:rsidR="00BD5879"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TEN-Tec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0B6C80" w:rsidRPr="00B81077" w:rsidRDefault="000B6C80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0B6C80" w:rsidRPr="00B81077" w:rsidRDefault="000B6C80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="00FD1F14">
              <w:rPr>
                <w:rFonts w:asciiTheme="minorHAnsi" w:hAnsiTheme="minorHAnsi"/>
                <w:sz w:val="22"/>
                <w:szCs w:val="22"/>
              </w:rPr>
              <w:t>číslo dohody, číslo projektu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, spôsob dopravy a projekt spoločného záujmu, ktorého sa týka?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meno a kontaktné údaje o jej autorovi?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pokroku dosiahnutom v rámci činností?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aktualizované orientačné členenie odhadovaných oprávnených nákladov podľa činností uvedených v prílohe III vzoru Dohody o grante vrátane</w:t>
            </w:r>
          </w:p>
          <w:p w:rsidR="00BD5879" w:rsidRPr="00BD5879" w:rsidRDefault="00BD5879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odhadovaných oprávnených nákladov vynaložených na vykonanie činností v predchádzajúcich vykazovaných obdobiach;</w:t>
            </w:r>
          </w:p>
          <w:p w:rsidR="00BD5879" w:rsidRPr="00BD5879" w:rsidRDefault="00BD5879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aktualizovaných odhadovaných oprávnených nákladov, ktoré sa majú vynaložiť na vykonanie činností počas prebiehajúceho vykazovaného obdobia  a pre každé z nasledujúcich vykazovaných období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finančné potreby za každé vykazované obdobie vypočítaných ako suma získaná uplatnením sadzby (sadzieb) 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refundácie uvedenej (-</w:t>
            </w:r>
            <w:proofErr w:type="spellStart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ých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 v článku 3 na oprávnené náklady uve</w:t>
            </w:r>
            <w:r w:rsidR="00CE0D05">
              <w:rPr>
                <w:rFonts w:asciiTheme="minorHAnsi" w:hAnsiTheme="minorHAnsi" w:cs="Calibri"/>
                <w:color w:val="000000"/>
                <w:sz w:val="22"/>
                <w:szCs w:val="22"/>
              </w:rPr>
              <w:t>dené v bodoch i) a ii) písmena 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)?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kumulované finančné potreby do konca prebiehajúceho vykazovaného obdobia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zákazkách zadaných na vykonanie činností a o súlade s požiadavkami stanovenými v článkoch II.9 a II.10 vzoru Dohody o grante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environmentálne informácie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opatreniach prijatých na propagáciu projektu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0B6C80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harmonograme vykonávania, o riadení a monitorovaní činností a o iných príslušných administratívnych ustanoveniach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 (vzťahuje sa len na prvú predloženú ASR)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BD5879" w:rsidRPr="00B81077" w:rsidTr="00BD5879">
        <w:trPr>
          <w:trHeight w:val="1030"/>
        </w:trPr>
        <w:tc>
          <w:tcPr>
            <w:tcW w:w="3559" w:type="dxa"/>
            <w:gridSpan w:val="2"/>
            <w:noWrap/>
            <w:vAlign w:val="center"/>
          </w:tcPr>
          <w:p w:rsidR="00BD5879" w:rsidRPr="00BD5879" w:rsidRDefault="00BD587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Obsahuje predložená A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SR informácie o všetkých zmenách, prípadne o pokroku vo vykonávaní opatrení uvedených v prvej ASR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91" w:type="dxa"/>
            <w:vAlign w:val="center"/>
          </w:tcPr>
          <w:p w:rsidR="00BD5879" w:rsidRPr="00B81077" w:rsidRDefault="00BD5879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BD5879" w:rsidRPr="00B81077" w:rsidRDefault="00BD5879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55D0D">
        <w:trPr>
          <w:trHeight w:val="598"/>
        </w:trPr>
        <w:tc>
          <w:tcPr>
            <w:tcW w:w="3559" w:type="dxa"/>
            <w:gridSpan w:val="2"/>
            <w:noWrap/>
            <w:vAlign w:val="center"/>
          </w:tcPr>
          <w:p w:rsidR="00CB7388" w:rsidRPr="00BD5879" w:rsidRDefault="00CB7388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Vznikla v rámci kontroly ASR potreba vykonania kontroly na mieste?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B7388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CB7388" w:rsidRDefault="00CB7388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V prípade uloženia povinnosti prijať opatrenia na nápravu nedostatkov zistených kontrolou na mieste, resp. na odstránenie príčin ich vzniku, boli tieto splnené?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CB7388" w:rsidRPr="00B81077" w:rsidTr="00CB7388">
        <w:trPr>
          <w:trHeight w:val="769"/>
        </w:trPr>
        <w:tc>
          <w:tcPr>
            <w:tcW w:w="3559" w:type="dxa"/>
            <w:gridSpan w:val="2"/>
            <w:noWrap/>
            <w:vAlign w:val="center"/>
          </w:tcPr>
          <w:p w:rsidR="00CB7388" w:rsidRDefault="003D4A4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predložená ASR bez vecných nedostatkov (napr. dodržanie pravidiel informovania a publicity)?</w:t>
            </w:r>
          </w:p>
        </w:tc>
        <w:tc>
          <w:tcPr>
            <w:tcW w:w="2591" w:type="dxa"/>
            <w:vAlign w:val="center"/>
          </w:tcPr>
          <w:p w:rsidR="00CB7388" w:rsidRPr="00B81077" w:rsidRDefault="00CB738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CB7388" w:rsidRPr="00B81077" w:rsidRDefault="00CB738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927A0" w:rsidRPr="003A5F78" w:rsidTr="00936CC1">
        <w:trPr>
          <w:trHeight w:val="300"/>
        </w:trPr>
        <w:tc>
          <w:tcPr>
            <w:tcW w:w="9087" w:type="dxa"/>
            <w:gridSpan w:val="4"/>
            <w:vAlign w:val="center"/>
          </w:tcPr>
          <w:p w:rsidR="00F927A0" w:rsidRPr="00045949" w:rsidRDefault="00F927A0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F927A0" w:rsidRPr="00045949" w:rsidRDefault="00F927A0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927A0" w:rsidRDefault="00F927A0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 w:rsidR="000F7B18"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:rsidR="000F7B18" w:rsidRDefault="000F7B18" w:rsidP="00936CC1">
            <w:pPr>
              <w:rPr>
                <w:rFonts w:asciiTheme="minorHAnsi" w:hAnsiTheme="minorHAnsi"/>
                <w:sz w:val="22"/>
                <w:szCs w:val="22"/>
              </w:rPr>
            </w:pPr>
          </w:p>
          <w:p w:rsidR="000F7B18" w:rsidRDefault="000F7B18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ASR spĺňa náležitosti pre vydanie osvedčenia členského štátu</w:t>
            </w:r>
          </w:p>
          <w:p w:rsidR="000F7B18" w:rsidRPr="000F7B18" w:rsidRDefault="000F7B18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ASR nespĺňa náležitosti pre vydanie osvedčenia členského štátu </w:t>
            </w:r>
          </w:p>
          <w:p w:rsidR="00F927A0" w:rsidRPr="00045949" w:rsidRDefault="00F927A0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927A0" w:rsidRPr="00045949" w:rsidRDefault="00F927A0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lastRenderedPageBreak/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927A0" w:rsidRPr="003A5F78" w:rsidTr="00936CC1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927A0" w:rsidRPr="00045949" w:rsidRDefault="00F927A0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39A" w:rsidRDefault="009B739A" w:rsidP="002528D6">
      <w:r>
        <w:separator/>
      </w:r>
    </w:p>
  </w:endnote>
  <w:endnote w:type="continuationSeparator" w:id="0">
    <w:p w:rsidR="009B739A" w:rsidRDefault="009B739A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39A" w:rsidRDefault="009B739A" w:rsidP="002528D6">
      <w:r>
        <w:separator/>
      </w:r>
    </w:p>
  </w:footnote>
  <w:footnote w:type="continuationSeparator" w:id="0">
    <w:p w:rsidR="009B739A" w:rsidRDefault="009B739A" w:rsidP="002528D6">
      <w:r>
        <w:continuationSeparator/>
      </w:r>
    </w:p>
  </w:footnote>
  <w:footnote w:id="1">
    <w:p w:rsidR="00F927A0" w:rsidRPr="00B3233E" w:rsidRDefault="00F927A0" w:rsidP="00F927A0">
      <w:pPr>
        <w:pStyle w:val="Textpoznmkypodiarou"/>
        <w:rPr>
          <w:rFonts w:asciiTheme="minorHAnsi" w:hAnsiTheme="minorHAnsi"/>
          <w:sz w:val="16"/>
          <w:szCs w:val="16"/>
        </w:rPr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5916EB">
        <w:rPr>
          <w:rFonts w:asciiTheme="minorHAnsi" w:hAnsiTheme="minorHAnsi"/>
          <w:sz w:val="16"/>
          <w:szCs w:val="16"/>
        </w:rPr>
        <w:t xml:space="preserve">   MDV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F927A0" w:rsidRDefault="00F927A0" w:rsidP="00F927A0">
      <w:pPr>
        <w:pStyle w:val="Textpoznmkypodiarou"/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 w:rsidR="005916EB">
        <w:rPr>
          <w:rFonts w:asciiTheme="minorHAnsi" w:hAnsiTheme="minorHAnsi"/>
          <w:sz w:val="16"/>
          <w:szCs w:val="16"/>
        </w:rPr>
        <w:t xml:space="preserve"> </w:t>
      </w:r>
      <w:r w:rsidR="005916EB">
        <w:rPr>
          <w:rFonts w:asciiTheme="minorHAnsi" w:hAnsiTheme="minorHAnsi"/>
          <w:sz w:val="16"/>
          <w:szCs w:val="16"/>
        </w:rPr>
        <w:t>MDV</w:t>
      </w:r>
      <w:bookmarkStart w:id="1" w:name="_GoBack"/>
      <w:bookmarkEnd w:id="1"/>
      <w:r w:rsidRPr="00B3233E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D6" w:rsidRDefault="005916EB">
    <w:pPr>
      <w:pStyle w:val="Hlavika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4BF303E"/>
    <w:multiLevelType w:val="hybridMultilevel"/>
    <w:tmpl w:val="0B841D0A"/>
    <w:lvl w:ilvl="0" w:tplc="BAA4AB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libri" w:hAnsi="Calibri" w:cs="Calibri" w:hint="default"/>
        <w:b w:val="0"/>
        <w:i w:val="0"/>
        <w:color w:val="auto"/>
        <w:sz w:val="20"/>
        <w:szCs w:val="16"/>
      </w:rPr>
    </w:lvl>
    <w:lvl w:ilvl="1" w:tplc="5088F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14DCE"/>
    <w:rsid w:val="0006729E"/>
    <w:rsid w:val="000B6C80"/>
    <w:rsid w:val="000E4568"/>
    <w:rsid w:val="000F7B18"/>
    <w:rsid w:val="001509D1"/>
    <w:rsid w:val="002320EA"/>
    <w:rsid w:val="002528D6"/>
    <w:rsid w:val="002B2196"/>
    <w:rsid w:val="002D7332"/>
    <w:rsid w:val="002E0FC3"/>
    <w:rsid w:val="00372D42"/>
    <w:rsid w:val="003A6B55"/>
    <w:rsid w:val="003D4A4E"/>
    <w:rsid w:val="003E2BF4"/>
    <w:rsid w:val="00401515"/>
    <w:rsid w:val="0043131C"/>
    <w:rsid w:val="0049006F"/>
    <w:rsid w:val="0049325F"/>
    <w:rsid w:val="004B29F3"/>
    <w:rsid w:val="004D4B2C"/>
    <w:rsid w:val="004F7A1D"/>
    <w:rsid w:val="005136CE"/>
    <w:rsid w:val="005153DC"/>
    <w:rsid w:val="00525B58"/>
    <w:rsid w:val="00574F45"/>
    <w:rsid w:val="005916EB"/>
    <w:rsid w:val="005A545C"/>
    <w:rsid w:val="005C0FAD"/>
    <w:rsid w:val="005E1BB2"/>
    <w:rsid w:val="00601F77"/>
    <w:rsid w:val="00603E71"/>
    <w:rsid w:val="006B4A43"/>
    <w:rsid w:val="00717E51"/>
    <w:rsid w:val="007C73CE"/>
    <w:rsid w:val="0081328E"/>
    <w:rsid w:val="00835055"/>
    <w:rsid w:val="00855358"/>
    <w:rsid w:val="008E5182"/>
    <w:rsid w:val="009514C7"/>
    <w:rsid w:val="009A4C89"/>
    <w:rsid w:val="009B739A"/>
    <w:rsid w:val="009D623F"/>
    <w:rsid w:val="00A05001"/>
    <w:rsid w:val="00A12580"/>
    <w:rsid w:val="00A16324"/>
    <w:rsid w:val="00A259EA"/>
    <w:rsid w:val="00A3365F"/>
    <w:rsid w:val="00A47A76"/>
    <w:rsid w:val="00A748BA"/>
    <w:rsid w:val="00AB37FB"/>
    <w:rsid w:val="00AB6952"/>
    <w:rsid w:val="00B3233E"/>
    <w:rsid w:val="00B55020"/>
    <w:rsid w:val="00BC5244"/>
    <w:rsid w:val="00BD5879"/>
    <w:rsid w:val="00C55D0D"/>
    <w:rsid w:val="00C6049A"/>
    <w:rsid w:val="00C81596"/>
    <w:rsid w:val="00C9787D"/>
    <w:rsid w:val="00CA3A1E"/>
    <w:rsid w:val="00CB7388"/>
    <w:rsid w:val="00CE0D05"/>
    <w:rsid w:val="00D05E49"/>
    <w:rsid w:val="00D32536"/>
    <w:rsid w:val="00D568B0"/>
    <w:rsid w:val="00DC28BC"/>
    <w:rsid w:val="00E06F82"/>
    <w:rsid w:val="00E623B0"/>
    <w:rsid w:val="00F2434D"/>
    <w:rsid w:val="00F6022B"/>
    <w:rsid w:val="00F83B91"/>
    <w:rsid w:val="00F927A0"/>
    <w:rsid w:val="00FA12A7"/>
    <w:rsid w:val="00FD1F14"/>
    <w:rsid w:val="00FF43E1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D39E2-568C-412A-B748-FE9AED53B4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421</Words>
  <Characters>2401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Bažík, Juraj</dc:creator>
  <cp:keywords/>
  <dc:description/>
  <cp:lastModifiedBy>Hrabovčinová, Ivana</cp:lastModifiedBy>
  <cp:revision>5</cp:revision>
  <dcterms:created xsi:type="dcterms:W3CDTF">2016-06-22T07:47:00Z</dcterms:created>
  <dcterms:modified xsi:type="dcterms:W3CDTF">2017-03-06T16:30:00Z</dcterms:modified>
</cp:coreProperties>
</file>